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AUGUST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P296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05/03/2026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AUGUST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5,000.00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600.00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2,500.00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750.00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1,000.00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750.00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10,000.00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800.00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9,200.00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Nine Thousand Two Hundred 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