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FEBRUARY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P440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28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20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8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3,571.43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1,785.71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428.57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714.29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535.71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535.71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7,142.85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628.57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6,514.28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Five Hundred Fourteen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