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MARCH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P464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22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9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3,629.03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1,814.52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435.48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725.81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544.35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544.35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7,258.06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635.48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6,622.58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Six Thousand Six Hundred Twenty Two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