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6F32" w14:textId="77777777" w:rsidR="00836990" w:rsidRDefault="00836990" w:rsidP="00836990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ОБРАЗОВАНИЯ И НАУКИ РОССИЙСКОЙ ФЕДЕРАЦИИ</w:t>
      </w:r>
    </w:p>
    <w:p w14:paraId="7B489306" w14:textId="77777777" w:rsidR="00836990" w:rsidRDefault="00836990" w:rsidP="00836990">
      <w:pPr>
        <w:pStyle w:val="a3"/>
        <w:spacing w:before="96" w:beforeAutospacing="0" w:after="0" w:afterAutospacing="0"/>
        <w:ind w:left="547" w:hanging="547"/>
        <w:jc w:val="center"/>
      </w:pPr>
    </w:p>
    <w:p w14:paraId="2A3D406C" w14:textId="77777777" w:rsidR="00836990" w:rsidRDefault="00836990" w:rsidP="00836990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0ADD30CD" w14:textId="77777777" w:rsidR="00836990" w:rsidRDefault="00836990" w:rsidP="00836990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62A5D979" w14:textId="77777777" w:rsidR="00836990" w:rsidRDefault="00836990" w:rsidP="00836990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  <w:r>
        <w:rPr>
          <w:rFonts w:eastAsia="+mn-ea"/>
          <w:color w:val="000000"/>
          <w:kern w:val="24"/>
        </w:rPr>
        <w:t xml:space="preserve"> </w:t>
      </w:r>
    </w:p>
    <w:p w14:paraId="0F94EF38" w14:textId="77777777" w:rsidR="00836990" w:rsidRDefault="00836990" w:rsidP="00836990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5FA9FF46" w14:textId="77777777" w:rsidR="00836990" w:rsidRDefault="00836990" w:rsidP="00836990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14:paraId="17B308A8" w14:textId="77777777" w:rsidR="00836990" w:rsidRDefault="00836990" w:rsidP="00836990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4A5FE1E8" w14:textId="77777777" w:rsidR="00836990" w:rsidRDefault="00836990" w:rsidP="00836990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автоматизированных систем управления</w:t>
      </w:r>
    </w:p>
    <w:p w14:paraId="5B6A690E" w14:textId="77777777" w:rsidR="00836990" w:rsidRDefault="00836990" w:rsidP="00836990">
      <w:pPr>
        <w:rPr>
          <w:rFonts w:ascii="Times New Roman" w:hAnsi="Times New Roman"/>
          <w:i/>
          <w:sz w:val="28"/>
          <w:szCs w:val="28"/>
        </w:rPr>
      </w:pPr>
    </w:p>
    <w:p w14:paraId="1C4D2DE2" w14:textId="02923E29" w:rsidR="00836990" w:rsidRDefault="00836990" w:rsidP="00836990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78EA1E" wp14:editId="2CCAFE80">
            <wp:extent cx="1508760" cy="99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5EAE0" w14:textId="77777777" w:rsidR="00836990" w:rsidRDefault="00836990" w:rsidP="00836990">
      <w:pPr>
        <w:jc w:val="center"/>
        <w:rPr>
          <w:rFonts w:ascii="Times New Roman" w:hAnsi="Times New Roman"/>
          <w:i/>
          <w:sz w:val="28"/>
          <w:szCs w:val="28"/>
        </w:rPr>
      </w:pPr>
    </w:p>
    <w:p w14:paraId="2A7080EC" w14:textId="77777777" w:rsidR="00836990" w:rsidRDefault="00836990" w:rsidP="0083699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ОТЧЁТ</w:t>
      </w:r>
    </w:p>
    <w:p w14:paraId="390EA6A4" w14:textId="5A07A6A6" w:rsidR="00836990" w:rsidRPr="00836990" w:rsidRDefault="00836990" w:rsidP="0083699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лабораторной работе № </w:t>
      </w:r>
      <w:r w:rsidRPr="00836990">
        <w:rPr>
          <w:rFonts w:ascii="Times New Roman" w:hAnsi="Times New Roman"/>
          <w:b/>
          <w:sz w:val="28"/>
          <w:szCs w:val="28"/>
        </w:rPr>
        <w:t>7</w:t>
      </w:r>
    </w:p>
    <w:p w14:paraId="021BB14E" w14:textId="77777777" w:rsidR="00836990" w:rsidRDefault="00836990" w:rsidP="00836990">
      <w:pPr>
        <w:ind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дисциплине: «Теория формальных языков и компиляторов»</w:t>
      </w:r>
    </w:p>
    <w:p w14:paraId="7B6DBB00" w14:textId="77777777" w:rsidR="00836990" w:rsidRDefault="00836990" w:rsidP="00836990">
      <w:pPr>
        <w:jc w:val="center"/>
        <w:rPr>
          <w:rFonts w:ascii="Times New Roman" w:hAnsi="Times New Roman"/>
          <w:i/>
          <w:sz w:val="28"/>
          <w:szCs w:val="28"/>
        </w:rPr>
      </w:pPr>
    </w:p>
    <w:p w14:paraId="3BABDBA6" w14:textId="77777777" w:rsidR="00836990" w:rsidRDefault="00836990" w:rsidP="00836990">
      <w:pPr>
        <w:jc w:val="center"/>
        <w:rPr>
          <w:rFonts w:ascii="Times New Roman" w:hAnsi="Times New Roman"/>
          <w:i/>
          <w:sz w:val="28"/>
          <w:szCs w:val="28"/>
        </w:rPr>
      </w:pPr>
    </w:p>
    <w:p w14:paraId="4B164865" w14:textId="77777777" w:rsidR="00836990" w:rsidRDefault="00836990" w:rsidP="00836990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Выполнил(а):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Проверил:</w:t>
      </w:r>
    </w:p>
    <w:p w14:paraId="30E42368" w14:textId="77777777" w:rsidR="00836990" w:rsidRDefault="00836990" w:rsidP="0083699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 гр. АВТ</w:t>
      </w:r>
      <w:r>
        <w:rPr>
          <w:rFonts w:ascii="Times New Roman" w:hAnsi="Times New Roman"/>
          <w:i/>
          <w:sz w:val="28"/>
          <w:szCs w:val="28"/>
        </w:rPr>
        <w:t>-912</w:t>
      </w:r>
      <w:r>
        <w:rPr>
          <w:rFonts w:ascii="Times New Roman" w:hAnsi="Times New Roman"/>
          <w:sz w:val="28"/>
          <w:szCs w:val="28"/>
        </w:rPr>
        <w:t>, АВТФ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>к.т.н.</w:t>
      </w:r>
    </w:p>
    <w:p w14:paraId="3B2F2905" w14:textId="77777777" w:rsidR="00836990" w:rsidRDefault="00836990" w:rsidP="0083699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>Воротников И. С.</w:t>
      </w:r>
      <w:r>
        <w:rPr>
          <w:rFonts w:ascii="Times New Roman" w:hAnsi="Times New Roman"/>
          <w:i/>
          <w:sz w:val="28"/>
          <w:szCs w:val="28"/>
        </w:rPr>
        <w:tab/>
        <w:t>Достовалов Д. Н.</w:t>
      </w:r>
    </w:p>
    <w:p w14:paraId="1B456F4C" w14:textId="13C91860" w:rsidR="00836990" w:rsidRDefault="00836990" w:rsidP="00836990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</w:t>
      </w:r>
      <w:r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>05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» 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мая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2022г.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20__ г.</w:t>
      </w:r>
    </w:p>
    <w:p w14:paraId="51CB7F37" w14:textId="77777777" w:rsidR="00836990" w:rsidRDefault="00836990" w:rsidP="00836990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06DC3B33" w14:textId="77777777" w:rsidR="00836990" w:rsidRDefault="00836990" w:rsidP="00836990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</w:p>
    <w:p w14:paraId="49D7BB50" w14:textId="77777777" w:rsidR="00836990" w:rsidRDefault="00836990" w:rsidP="00836990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7439D735" w14:textId="77777777" w:rsidR="00836990" w:rsidRDefault="00836990" w:rsidP="00836990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6A0202B7" w14:textId="77777777" w:rsidR="00836990" w:rsidRDefault="00836990" w:rsidP="00836990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6A2F0710" w14:textId="77777777" w:rsidR="00836990" w:rsidRDefault="00836990" w:rsidP="0083699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1635527B" w14:textId="6B3ADEA4" w:rsidR="000C0B61" w:rsidRDefault="00836990" w:rsidP="00C837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2022</w:t>
      </w:r>
    </w:p>
    <w:p w14:paraId="4C7C27A6" w14:textId="100DADA4" w:rsidR="00C83715" w:rsidRDefault="001840D3" w:rsidP="00C83715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1 </w:t>
      </w:r>
      <w:r w:rsidR="00C83715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5AF84733" w14:textId="77777777" w:rsidR="00C83715" w:rsidRPr="00C83715" w:rsidRDefault="00C83715" w:rsidP="00C83715">
      <w:pPr>
        <w:pStyle w:val="a3"/>
        <w:shd w:val="clear" w:color="auto" w:fill="FFFFFF"/>
        <w:spacing w:before="75" w:beforeAutospacing="0" w:after="150" w:afterAutospacing="0"/>
        <w:ind w:firstLine="708"/>
        <w:rPr>
          <w:color w:val="000000"/>
          <w:sz w:val="28"/>
          <w:szCs w:val="28"/>
        </w:rPr>
      </w:pPr>
      <w:r w:rsidRPr="00C83715">
        <w:rPr>
          <w:color w:val="000000"/>
          <w:sz w:val="28"/>
          <w:szCs w:val="28"/>
        </w:rPr>
        <w:t>Необходимо выполнить задание и написать программу для поиска в тексте подстрок, соответствующих заданным регулярным выражениям.</w:t>
      </w:r>
    </w:p>
    <w:p w14:paraId="01D05FD9" w14:textId="77777777" w:rsidR="00C83715" w:rsidRPr="00C83715" w:rsidRDefault="00C83715" w:rsidP="00C83715">
      <w:pPr>
        <w:pStyle w:val="a3"/>
        <w:shd w:val="clear" w:color="auto" w:fill="FFFFFF"/>
        <w:spacing w:before="75" w:beforeAutospacing="0" w:after="150" w:afterAutospacing="0"/>
        <w:rPr>
          <w:color w:val="000000"/>
          <w:sz w:val="28"/>
          <w:szCs w:val="28"/>
        </w:rPr>
      </w:pPr>
      <w:r w:rsidRPr="00C83715">
        <w:rPr>
          <w:color w:val="000000"/>
          <w:sz w:val="28"/>
          <w:szCs w:val="28"/>
        </w:rPr>
        <w:t xml:space="preserve">Для двух задач нужно использовать библиотечные реализации (например, класс </w:t>
      </w:r>
      <w:proofErr w:type="spellStart"/>
      <w:r w:rsidRPr="00C83715">
        <w:rPr>
          <w:color w:val="000000"/>
          <w:sz w:val="28"/>
          <w:szCs w:val="28"/>
        </w:rPr>
        <w:t>Regex</w:t>
      </w:r>
      <w:proofErr w:type="spellEnd"/>
      <w:r w:rsidRPr="00C83715">
        <w:rPr>
          <w:color w:val="000000"/>
          <w:sz w:val="28"/>
          <w:szCs w:val="28"/>
        </w:rPr>
        <w:t xml:space="preserve"> в C#).</w:t>
      </w:r>
    </w:p>
    <w:p w14:paraId="31F9C606" w14:textId="77777777" w:rsidR="00C83715" w:rsidRPr="00C83715" w:rsidRDefault="00C83715" w:rsidP="00C83715">
      <w:pPr>
        <w:pStyle w:val="a3"/>
        <w:shd w:val="clear" w:color="auto" w:fill="FFFFFF"/>
        <w:spacing w:before="75" w:beforeAutospacing="0" w:after="150" w:afterAutospacing="0"/>
        <w:rPr>
          <w:color w:val="000000"/>
          <w:sz w:val="28"/>
          <w:szCs w:val="28"/>
        </w:rPr>
      </w:pPr>
      <w:r w:rsidRPr="00C83715">
        <w:rPr>
          <w:color w:val="000000"/>
          <w:sz w:val="28"/>
          <w:szCs w:val="28"/>
        </w:rPr>
        <w:t>Для одной задачи необходимо самостоятельно реализовать алгоритм поиска подстрок в тексте (например, перейдя к графу автомата).</w:t>
      </w:r>
    </w:p>
    <w:p w14:paraId="562EA4E1" w14:textId="77777777" w:rsidR="00C83715" w:rsidRPr="00C83715" w:rsidRDefault="00C83715" w:rsidP="00C83715">
      <w:pPr>
        <w:pStyle w:val="a3"/>
        <w:shd w:val="clear" w:color="auto" w:fill="FFFFFF"/>
        <w:spacing w:before="75" w:beforeAutospacing="0" w:after="150" w:afterAutospacing="0"/>
        <w:rPr>
          <w:color w:val="000000"/>
          <w:sz w:val="28"/>
          <w:szCs w:val="28"/>
        </w:rPr>
      </w:pPr>
      <w:r w:rsidRPr="00C83715">
        <w:rPr>
          <w:color w:val="000000"/>
          <w:sz w:val="28"/>
          <w:szCs w:val="28"/>
        </w:rPr>
        <w:t>Встроить разработанные алгоритмы в интерфейс текстового редактора, разработанного на первой лабораторной работе.</w:t>
      </w:r>
    </w:p>
    <w:p w14:paraId="56782E45" w14:textId="77777777" w:rsidR="00C83715" w:rsidRPr="00C83715" w:rsidRDefault="00C83715" w:rsidP="00C83715">
      <w:pPr>
        <w:pStyle w:val="a3"/>
        <w:shd w:val="clear" w:color="auto" w:fill="FFFFFF"/>
        <w:spacing w:before="75" w:beforeAutospacing="0" w:after="150" w:afterAutospacing="0"/>
        <w:rPr>
          <w:color w:val="000000"/>
          <w:sz w:val="28"/>
          <w:szCs w:val="28"/>
        </w:rPr>
      </w:pPr>
      <w:r w:rsidRPr="00C83715">
        <w:rPr>
          <w:color w:val="000000"/>
          <w:sz w:val="28"/>
          <w:szCs w:val="28"/>
        </w:rPr>
        <w:t>Исходные данные – текст, содержащий данные заданного формата. Выходные данные – найденные выражения с указанием позиции начала. Возможно выделение подстрок в исходном тексте.</w:t>
      </w:r>
    </w:p>
    <w:p w14:paraId="5B93E16F" w14:textId="77777777" w:rsidR="00C83715" w:rsidRPr="00C83715" w:rsidRDefault="00C83715" w:rsidP="00C83715">
      <w:pPr>
        <w:pStyle w:val="a3"/>
        <w:shd w:val="clear" w:color="auto" w:fill="FFFFFF"/>
        <w:spacing w:before="75" w:beforeAutospacing="0" w:after="150" w:afterAutospacing="0"/>
        <w:rPr>
          <w:color w:val="000000"/>
          <w:sz w:val="28"/>
          <w:szCs w:val="28"/>
        </w:rPr>
      </w:pPr>
      <w:r w:rsidRPr="00C83715">
        <w:rPr>
          <w:color w:val="000000"/>
          <w:sz w:val="28"/>
          <w:szCs w:val="28"/>
        </w:rPr>
        <w:t>Пункт меню «Справка» должен содержать решение 3 задач и тестовые примеры поиска подстрок с указанием местоположения.</w:t>
      </w:r>
    </w:p>
    <w:p w14:paraId="5542E614" w14:textId="47882006" w:rsidR="00C83715" w:rsidRDefault="001840D3" w:rsidP="00C83715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 </w:t>
      </w:r>
      <w:r w:rsidR="00C83715">
        <w:rPr>
          <w:rFonts w:ascii="Times New Roman" w:hAnsi="Times New Roman"/>
          <w:b/>
          <w:bCs/>
          <w:sz w:val="28"/>
          <w:szCs w:val="28"/>
        </w:rPr>
        <w:t>Ход работы</w:t>
      </w:r>
    </w:p>
    <w:p w14:paraId="4EC62B35" w14:textId="571EB2AF" w:rsidR="00C83715" w:rsidRDefault="00C83715" w:rsidP="00C83715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7C1279" wp14:editId="770D5FBC">
            <wp:extent cx="5940425" cy="1886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533F" w14:textId="3EEE9CDE" w:rsidR="00C83715" w:rsidRDefault="00C83715" w:rsidP="00C837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 – Варианты задач</w:t>
      </w:r>
    </w:p>
    <w:p w14:paraId="6304B37C" w14:textId="05E35305" w:rsidR="008709E5" w:rsidRPr="008709E5" w:rsidRDefault="008709E5" w:rsidP="008709E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Задачи 22 и 12 выполнены с помощью встроенных средств в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709E5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Regex</w:t>
      </w:r>
      <w:r>
        <w:rPr>
          <w:rFonts w:ascii="Times New Roman" w:hAnsi="Times New Roman"/>
          <w:sz w:val="28"/>
          <w:szCs w:val="28"/>
        </w:rPr>
        <w:t>, задача 45 выполнена реализацией конечного автомата</w:t>
      </w:r>
    </w:p>
    <w:p w14:paraId="16EBEC52" w14:textId="4ABFB8DA" w:rsidR="00C83715" w:rsidRDefault="001840D3" w:rsidP="001840D3">
      <w:pPr>
        <w:rPr>
          <w:rFonts w:ascii="Times New Roman" w:hAnsi="Times New Roman"/>
          <w:sz w:val="28"/>
          <w:szCs w:val="28"/>
        </w:rPr>
      </w:pPr>
      <w:r w:rsidRPr="009428E9">
        <w:rPr>
          <w:rFonts w:ascii="Times New Roman" w:hAnsi="Times New Roman"/>
          <w:b/>
          <w:bCs/>
          <w:sz w:val="28"/>
          <w:szCs w:val="28"/>
        </w:rPr>
        <w:t>Задача 22.</w:t>
      </w:r>
      <w:r w:rsidRPr="001840D3">
        <w:rPr>
          <w:rFonts w:ascii="Times New Roman" w:hAnsi="Times New Roman"/>
          <w:sz w:val="28"/>
          <w:szCs w:val="28"/>
        </w:rPr>
        <w:t xml:space="preserve"> </w:t>
      </w:r>
      <w:r w:rsidRPr="001840D3">
        <w:rPr>
          <w:rFonts w:ascii="Times New Roman" w:hAnsi="Times New Roman"/>
          <w:sz w:val="28"/>
          <w:szCs w:val="28"/>
        </w:rPr>
        <w:t>Установить, являются ли истинными тождества для регулярного выражения R1: R1 *R1* = R1*</w:t>
      </w:r>
    </w:p>
    <w:p w14:paraId="7F0B01A0" w14:textId="0F4A8E86" w:rsidR="00C83715" w:rsidRPr="00FB5F20" w:rsidRDefault="009428E9" w:rsidP="009428E9">
      <w:pPr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Для доказательства в качестве регулярных выражений было взято выражение «(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/>
          <w:sz w:val="28"/>
          <w:szCs w:val="28"/>
        </w:rPr>
        <w:t xml:space="preserve">)*». </w:t>
      </w:r>
      <w:proofErr w:type="spellStart"/>
      <w:r>
        <w:rPr>
          <w:rFonts w:ascii="Times New Roman" w:hAnsi="Times New Roman"/>
          <w:sz w:val="28"/>
          <w:szCs w:val="28"/>
        </w:rPr>
        <w:t>Т.е</w:t>
      </w:r>
      <w:proofErr w:type="spellEnd"/>
      <w:r>
        <w:rPr>
          <w:rFonts w:ascii="Times New Roman" w:hAnsi="Times New Roman"/>
          <w:sz w:val="28"/>
          <w:szCs w:val="28"/>
        </w:rPr>
        <w:t xml:space="preserve"> стоит задача доказать, что регулярные выражения </w:t>
      </w:r>
      <w:r>
        <w:rPr>
          <w:rFonts w:ascii="Times New Roman" w:hAnsi="Times New Roman"/>
          <w:sz w:val="28"/>
          <w:szCs w:val="28"/>
        </w:rPr>
        <w:t>«(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/>
          <w:sz w:val="28"/>
          <w:szCs w:val="28"/>
        </w:rPr>
        <w:t>)*»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«(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/>
          <w:sz w:val="28"/>
          <w:szCs w:val="28"/>
        </w:rPr>
        <w:t>)*(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/>
          <w:sz w:val="28"/>
          <w:szCs w:val="28"/>
        </w:rPr>
        <w:t>)*»</w:t>
      </w:r>
      <w:r>
        <w:rPr>
          <w:rFonts w:ascii="Times New Roman" w:hAnsi="Times New Roman"/>
          <w:sz w:val="28"/>
          <w:szCs w:val="28"/>
        </w:rPr>
        <w:t xml:space="preserve"> выбирают из текста одинаковые цепочки символов.</w:t>
      </w:r>
    </w:p>
    <w:p w14:paraId="2F2654E6" w14:textId="391E5E25" w:rsidR="00C83715" w:rsidRDefault="00FB5F20" w:rsidP="00FB5F20">
      <w:pPr>
        <w:rPr>
          <w:rFonts w:ascii="Times New Roman" w:hAnsi="Times New Roman"/>
          <w:sz w:val="28"/>
          <w:szCs w:val="28"/>
        </w:rPr>
      </w:pPr>
      <w:r w:rsidRPr="00FB5F20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0CF93A3" wp14:editId="7F674DBE">
            <wp:extent cx="5940425" cy="63290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3064" w14:textId="4006143A" w:rsidR="00FB5F20" w:rsidRDefault="00FB5F20" w:rsidP="00FB5F20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Рис. 2. – Выполнение 1 задачи</w:t>
      </w:r>
    </w:p>
    <w:p w14:paraId="4442D8F3" w14:textId="026CBB84" w:rsidR="00FB5F20" w:rsidRPr="00FB5F20" w:rsidRDefault="00FB5F20" w:rsidP="00CD1493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видно из рисунка 2, данные регулярные выражения обнаруживают одни и те же цепочки символов – пустые или итерацию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/>
          <w:sz w:val="28"/>
          <w:szCs w:val="28"/>
        </w:rPr>
        <w:t>. Т</w:t>
      </w:r>
      <w:r w:rsidR="00E86E37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к</w:t>
      </w:r>
      <w:r w:rsidR="00E86E37">
        <w:rPr>
          <w:rFonts w:ascii="Times New Roman" w:hAnsi="Times New Roman"/>
          <w:sz w:val="28"/>
          <w:szCs w:val="28"/>
        </w:rPr>
        <w:t xml:space="preserve"> как</w:t>
      </w:r>
      <w:r>
        <w:rPr>
          <w:rFonts w:ascii="Times New Roman" w:hAnsi="Times New Roman"/>
          <w:sz w:val="28"/>
          <w:szCs w:val="28"/>
        </w:rPr>
        <w:t xml:space="preserve"> цепочки одни и те же, то можно сделать вывод, что регулярные выражения эквиваленты. </w:t>
      </w:r>
    </w:p>
    <w:p w14:paraId="1093B442" w14:textId="71DC780C" w:rsidR="00C83715" w:rsidRDefault="00FB5F20" w:rsidP="00FB5F20">
      <w:pPr>
        <w:rPr>
          <w:rFonts w:ascii="Times New Roman" w:hAnsi="Times New Roman"/>
          <w:sz w:val="28"/>
          <w:szCs w:val="28"/>
        </w:rPr>
      </w:pPr>
      <w:r w:rsidRPr="00FB5F20">
        <w:rPr>
          <w:rFonts w:ascii="Times New Roman" w:hAnsi="Times New Roman"/>
          <w:b/>
          <w:bCs/>
          <w:sz w:val="28"/>
          <w:szCs w:val="28"/>
        </w:rPr>
        <w:t>Задача 45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FB5F20">
        <w:rPr>
          <w:rFonts w:ascii="Times New Roman" w:hAnsi="Times New Roman"/>
          <w:sz w:val="28"/>
          <w:szCs w:val="28"/>
        </w:rPr>
        <w:t>Построить РВ для поиска комментариев в PHP</w:t>
      </w:r>
    </w:p>
    <w:p w14:paraId="31F6617E" w14:textId="6318DEC1" w:rsidR="00FB5F20" w:rsidRPr="00B81050" w:rsidRDefault="00FB5F20" w:rsidP="00FB5F2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выполнения этой задачи был построен конечный автомат, который находит цепочки, представляющие собой комментарии в языке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="00D86739" w:rsidRPr="00D86739">
        <w:rPr>
          <w:rFonts w:ascii="Times New Roman" w:hAnsi="Times New Roman"/>
          <w:sz w:val="28"/>
          <w:szCs w:val="28"/>
        </w:rPr>
        <w:t xml:space="preserve"> (</w:t>
      </w:r>
      <w:r w:rsidRPr="00FB5F20">
        <w:rPr>
          <w:rFonts w:ascii="Times New Roman" w:hAnsi="Times New Roman"/>
          <w:sz w:val="28"/>
          <w:szCs w:val="28"/>
        </w:rPr>
        <w:t>&lt;</w:t>
      </w:r>
      <w:r w:rsidR="00630909" w:rsidRPr="00630909">
        <w:rPr>
          <w:rFonts w:ascii="Times New Roman" w:hAnsi="Times New Roman"/>
          <w:sz w:val="28"/>
          <w:szCs w:val="28"/>
        </w:rPr>
        <w:t>!--</w:t>
      </w:r>
      <w:r w:rsidR="00630909">
        <w:rPr>
          <w:rFonts w:ascii="Times New Roman" w:hAnsi="Times New Roman"/>
          <w:sz w:val="28"/>
          <w:szCs w:val="28"/>
        </w:rPr>
        <w:t>Текст комментария--</w:t>
      </w:r>
      <w:r w:rsidR="00630909" w:rsidRPr="00630909">
        <w:rPr>
          <w:rFonts w:ascii="Times New Roman" w:hAnsi="Times New Roman"/>
          <w:sz w:val="28"/>
          <w:szCs w:val="28"/>
        </w:rPr>
        <w:t>&gt;</w:t>
      </w:r>
      <w:r w:rsidR="00D86739" w:rsidRPr="00D86739">
        <w:rPr>
          <w:rFonts w:ascii="Times New Roman" w:hAnsi="Times New Roman"/>
          <w:sz w:val="28"/>
          <w:szCs w:val="28"/>
        </w:rPr>
        <w:t>)</w:t>
      </w:r>
      <w:r w:rsidR="00B81050" w:rsidRPr="00B81050">
        <w:rPr>
          <w:rFonts w:ascii="Times New Roman" w:hAnsi="Times New Roman"/>
          <w:sz w:val="28"/>
          <w:szCs w:val="28"/>
        </w:rPr>
        <w:t xml:space="preserve">. </w:t>
      </w:r>
    </w:p>
    <w:p w14:paraId="35599517" w14:textId="48B95D03" w:rsidR="00B81050" w:rsidRDefault="00B81050" w:rsidP="00FB5F20">
      <w:pPr>
        <w:rPr>
          <w:rFonts w:ascii="Times New Roman" w:hAnsi="Times New Roman"/>
          <w:sz w:val="28"/>
          <w:szCs w:val="28"/>
        </w:rPr>
      </w:pPr>
    </w:p>
    <w:p w14:paraId="0715D3A1" w14:textId="455F264D" w:rsidR="00C33C52" w:rsidRDefault="00C33C52" w:rsidP="00C33C5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E4D22E6" wp14:editId="2040C3F9">
            <wp:extent cx="4152900" cy="3436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F47D2" w14:textId="3DAF3281" w:rsidR="00C33C52" w:rsidRDefault="00C33C52" w:rsidP="00C33C52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Pr="00C33C5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 – </w:t>
      </w:r>
      <w:r>
        <w:rPr>
          <w:rFonts w:ascii="Times New Roman" w:hAnsi="Times New Roman"/>
          <w:sz w:val="28"/>
          <w:szCs w:val="28"/>
        </w:rPr>
        <w:t xml:space="preserve">Конечный автомат для комментария в языке </w:t>
      </w:r>
      <w:r>
        <w:rPr>
          <w:rFonts w:ascii="Times New Roman" w:hAnsi="Times New Roman"/>
          <w:sz w:val="28"/>
          <w:szCs w:val="28"/>
          <w:lang w:val="en-US"/>
        </w:rPr>
        <w:t>PHP</w:t>
      </w:r>
    </w:p>
    <w:p w14:paraId="05315ACE" w14:textId="77777777" w:rsidR="0022452B" w:rsidRPr="00C33C52" w:rsidRDefault="0022452B" w:rsidP="00C33C52">
      <w:pPr>
        <w:jc w:val="center"/>
        <w:rPr>
          <w:rFonts w:ascii="Times New Roman" w:hAnsi="Times New Roman"/>
          <w:sz w:val="28"/>
          <w:szCs w:val="28"/>
        </w:rPr>
      </w:pPr>
    </w:p>
    <w:p w14:paraId="02C00FEA" w14:textId="5EE8F50B" w:rsidR="00C33C52" w:rsidRDefault="00684CAC" w:rsidP="00684CAC">
      <w:pPr>
        <w:ind w:left="360"/>
        <w:jc w:val="center"/>
        <w:rPr>
          <w:noProof/>
        </w:rPr>
      </w:pPr>
      <w:r w:rsidRPr="00684CAC">
        <w:drawing>
          <wp:inline distT="0" distB="0" distL="0" distR="0" wp14:anchorId="515556A3" wp14:editId="3CBE1BF3">
            <wp:extent cx="5257800" cy="4165212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538" cy="417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9A1E" w14:textId="13D21483" w:rsidR="00684CAC" w:rsidRPr="00684CAC" w:rsidRDefault="00684CAC" w:rsidP="00684CAC">
      <w:pPr>
        <w:pStyle w:val="a4"/>
        <w:numPr>
          <w:ilvl w:val="0"/>
          <w:numId w:val="1"/>
        </w:numPr>
        <w:jc w:val="center"/>
        <w:rPr>
          <w:rFonts w:ascii="Times New Roman" w:hAnsi="Times New Roman"/>
          <w:sz w:val="28"/>
          <w:szCs w:val="28"/>
        </w:rPr>
      </w:pPr>
      <w:r w:rsidRPr="00684CAC">
        <w:rPr>
          <w:rFonts w:ascii="Times New Roman" w:hAnsi="Times New Roman"/>
          <w:sz w:val="28"/>
          <w:szCs w:val="28"/>
        </w:rPr>
        <w:t xml:space="preserve">Рис. </w:t>
      </w:r>
      <w:r w:rsidRPr="00684CAC">
        <w:rPr>
          <w:rFonts w:ascii="Times New Roman" w:hAnsi="Times New Roman"/>
          <w:sz w:val="28"/>
          <w:szCs w:val="28"/>
        </w:rPr>
        <w:t>4</w:t>
      </w:r>
      <w:r w:rsidRPr="00684CAC">
        <w:rPr>
          <w:rFonts w:ascii="Times New Roman" w:hAnsi="Times New Roman"/>
          <w:sz w:val="28"/>
          <w:szCs w:val="28"/>
        </w:rPr>
        <w:t xml:space="preserve">. – </w:t>
      </w:r>
      <w:r>
        <w:rPr>
          <w:rFonts w:ascii="Times New Roman" w:hAnsi="Times New Roman"/>
          <w:sz w:val="28"/>
          <w:szCs w:val="28"/>
        </w:rPr>
        <w:t>Результат работы конечного автомата для задачи 45</w:t>
      </w:r>
    </w:p>
    <w:p w14:paraId="0A3204C6" w14:textId="04C94F0E" w:rsidR="00B81050" w:rsidRDefault="00684CAC" w:rsidP="00CD1493">
      <w:pPr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Как видно из рисунка 4,</w:t>
      </w:r>
      <w:r w:rsidR="00C33C52">
        <w:rPr>
          <w:rFonts w:ascii="Times New Roman" w:hAnsi="Times New Roman"/>
          <w:sz w:val="28"/>
          <w:szCs w:val="28"/>
        </w:rPr>
        <w:t xml:space="preserve"> произведено сравнение работы конечного автомата и регулярного выражения (через </w:t>
      </w:r>
      <w:r w:rsidR="00C33C52">
        <w:rPr>
          <w:rFonts w:ascii="Times New Roman" w:hAnsi="Times New Roman"/>
          <w:sz w:val="28"/>
          <w:szCs w:val="28"/>
          <w:lang w:val="en-US"/>
        </w:rPr>
        <w:t>Regex</w:t>
      </w:r>
      <w:r w:rsidR="00C33C52">
        <w:rPr>
          <w:rFonts w:ascii="Times New Roman" w:hAnsi="Times New Roman"/>
          <w:sz w:val="28"/>
          <w:szCs w:val="28"/>
        </w:rPr>
        <w:t>). Результаты оказали</w:t>
      </w:r>
      <w:r>
        <w:rPr>
          <w:rFonts w:ascii="Times New Roman" w:hAnsi="Times New Roman"/>
          <w:sz w:val="28"/>
          <w:szCs w:val="28"/>
        </w:rPr>
        <w:t>сь идентичными, значит конечный автомат работает корректно</w:t>
      </w:r>
    </w:p>
    <w:p w14:paraId="1545581B" w14:textId="77777777" w:rsidR="0022452B" w:rsidRDefault="0022452B" w:rsidP="0022452B">
      <w:pPr>
        <w:rPr>
          <w:rFonts w:ascii="Times New Roman" w:hAnsi="Times New Roman"/>
          <w:sz w:val="28"/>
          <w:szCs w:val="28"/>
        </w:rPr>
      </w:pPr>
      <w:r w:rsidRPr="009428E9">
        <w:rPr>
          <w:rFonts w:ascii="Times New Roman" w:hAnsi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/>
          <w:b/>
          <w:bCs/>
          <w:sz w:val="28"/>
          <w:szCs w:val="28"/>
        </w:rPr>
        <w:t>1</w:t>
      </w:r>
      <w:r w:rsidRPr="009428E9">
        <w:rPr>
          <w:rFonts w:ascii="Times New Roman" w:hAnsi="Times New Roman"/>
          <w:b/>
          <w:bCs/>
          <w:sz w:val="28"/>
          <w:szCs w:val="28"/>
        </w:rPr>
        <w:t>2.</w:t>
      </w:r>
      <w:r w:rsidRPr="001840D3">
        <w:rPr>
          <w:rFonts w:ascii="Times New Roman" w:hAnsi="Times New Roman"/>
          <w:sz w:val="28"/>
          <w:szCs w:val="28"/>
        </w:rPr>
        <w:t xml:space="preserve"> </w:t>
      </w:r>
      <w:r w:rsidRPr="0022452B">
        <w:rPr>
          <w:rFonts w:ascii="Times New Roman" w:hAnsi="Times New Roman"/>
          <w:sz w:val="28"/>
          <w:szCs w:val="28"/>
        </w:rPr>
        <w:t>На основании свойств регулярных выражений доказать тождества для произвольных R1, R2, R3, R4: (R1| R2)(R3| R4) = R1R4| R1R3| R2R3| R2R4</w:t>
      </w:r>
    </w:p>
    <w:p w14:paraId="190219E8" w14:textId="1BDBD776" w:rsidR="0022452B" w:rsidRDefault="0022452B" w:rsidP="0022452B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доказательства в качестве регулярных выражений был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взят</w:t>
      </w:r>
      <w:r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выражени</w:t>
      </w:r>
      <w:r>
        <w:rPr>
          <w:rFonts w:ascii="Times New Roman" w:hAnsi="Times New Roman"/>
          <w:sz w:val="28"/>
          <w:szCs w:val="28"/>
        </w:rPr>
        <w:t xml:space="preserve">я </w:t>
      </w:r>
      <w:r w:rsidRPr="0022452B">
        <w:rPr>
          <w:rFonts w:ascii="Times New Roman" w:hAnsi="Times New Roman"/>
          <w:sz w:val="28"/>
          <w:szCs w:val="28"/>
        </w:rPr>
        <w:t>R1</w:t>
      </w:r>
      <w:r w:rsidRPr="0022452B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22452B">
        <w:rPr>
          <w:rFonts w:ascii="Times New Roman" w:hAnsi="Times New Roman"/>
          <w:sz w:val="28"/>
          <w:szCs w:val="28"/>
        </w:rPr>
        <w:t>, R2</w:t>
      </w:r>
      <w:r w:rsidRPr="0022452B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22452B">
        <w:rPr>
          <w:rFonts w:ascii="Times New Roman" w:hAnsi="Times New Roman"/>
          <w:sz w:val="28"/>
          <w:szCs w:val="28"/>
        </w:rPr>
        <w:t>, R3</w:t>
      </w:r>
      <w:r w:rsidRPr="0022452B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2452B">
        <w:rPr>
          <w:rFonts w:ascii="Times New Roman" w:hAnsi="Times New Roman"/>
          <w:sz w:val="28"/>
          <w:szCs w:val="28"/>
        </w:rPr>
        <w:t>, R4</w:t>
      </w:r>
      <w:r w:rsidRPr="0022452B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.</w:t>
      </w:r>
    </w:p>
    <w:p w14:paraId="5BE599D0" w14:textId="490EB657" w:rsidR="001A3061" w:rsidRDefault="001A3061" w:rsidP="001A3061">
      <w:pPr>
        <w:ind w:left="360"/>
        <w:jc w:val="center"/>
        <w:rPr>
          <w:rFonts w:ascii="Times New Roman" w:hAnsi="Times New Roman"/>
          <w:sz w:val="28"/>
          <w:szCs w:val="28"/>
        </w:rPr>
      </w:pPr>
      <w:r w:rsidRPr="001A3061">
        <w:drawing>
          <wp:inline distT="0" distB="0" distL="0" distR="0" wp14:anchorId="74EAB730" wp14:editId="7EB15892">
            <wp:extent cx="5940425" cy="40703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14ED" w14:textId="286DBD3B" w:rsidR="001A3061" w:rsidRDefault="001A3061" w:rsidP="001A3061">
      <w:pPr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5. Выполнение 12 задачи</w:t>
      </w:r>
    </w:p>
    <w:p w14:paraId="15013AE1" w14:textId="007DD096" w:rsidR="001A3061" w:rsidRPr="001A3061" w:rsidRDefault="001A3061" w:rsidP="001A3061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Как видно из рисунка, регулярные выражения </w:t>
      </w:r>
      <w:r w:rsidRPr="0022452B">
        <w:rPr>
          <w:rFonts w:ascii="Times New Roman" w:hAnsi="Times New Roman"/>
          <w:sz w:val="28"/>
          <w:szCs w:val="28"/>
        </w:rPr>
        <w:t>(R1| R2)(R3| R4)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22452B">
        <w:rPr>
          <w:rFonts w:ascii="Times New Roman" w:hAnsi="Times New Roman"/>
          <w:sz w:val="28"/>
          <w:szCs w:val="28"/>
        </w:rPr>
        <w:t>R1R4| R1R3| R2R3| R2R4</w:t>
      </w:r>
      <w:r>
        <w:rPr>
          <w:rFonts w:ascii="Times New Roman" w:hAnsi="Times New Roman"/>
          <w:sz w:val="28"/>
          <w:szCs w:val="28"/>
        </w:rPr>
        <w:t xml:space="preserve"> выбирают одинаковые цепочки символов, значит они тождественны. </w:t>
      </w:r>
    </w:p>
    <w:p w14:paraId="39EA796B" w14:textId="77777777" w:rsidR="0022452B" w:rsidRPr="00C33C52" w:rsidRDefault="0022452B" w:rsidP="00CD1493">
      <w:pPr>
        <w:ind w:firstLine="360"/>
        <w:rPr>
          <w:rFonts w:ascii="Times New Roman" w:hAnsi="Times New Roman"/>
          <w:sz w:val="28"/>
          <w:szCs w:val="28"/>
        </w:rPr>
      </w:pPr>
    </w:p>
    <w:sectPr w:rsidR="0022452B" w:rsidRPr="00C33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6.6pt;height:16.8pt;visibility:visible;mso-wrap-style:square" o:bullet="t">
        <v:imagedata r:id="rId1" o:title=""/>
      </v:shape>
    </w:pict>
  </w:numPicBullet>
  <w:abstractNum w:abstractNumId="0" w15:restartNumberingAfterBreak="0">
    <w:nsid w:val="0BC40B83"/>
    <w:multiLevelType w:val="hybridMultilevel"/>
    <w:tmpl w:val="482ACF28"/>
    <w:lvl w:ilvl="0" w:tplc="D8BC61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2C19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E8F0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287E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9850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BEC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2445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8045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F2BE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83106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8A"/>
    <w:rsid w:val="00067ADB"/>
    <w:rsid w:val="001840D3"/>
    <w:rsid w:val="001A3061"/>
    <w:rsid w:val="0022452B"/>
    <w:rsid w:val="00630909"/>
    <w:rsid w:val="00684CAC"/>
    <w:rsid w:val="00836990"/>
    <w:rsid w:val="008709E5"/>
    <w:rsid w:val="009339CA"/>
    <w:rsid w:val="009428E9"/>
    <w:rsid w:val="00A9108A"/>
    <w:rsid w:val="00B81050"/>
    <w:rsid w:val="00C33C52"/>
    <w:rsid w:val="00C83715"/>
    <w:rsid w:val="00CD1493"/>
    <w:rsid w:val="00D86739"/>
    <w:rsid w:val="00E86E37"/>
    <w:rsid w:val="00FB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99CAA"/>
  <w15:chartTrackingRefBased/>
  <w15:docId w15:val="{E628619D-FFCB-49DD-AB3C-1BCF445A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52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69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84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Воротников</dc:creator>
  <cp:keywords/>
  <dc:description/>
  <cp:lastModifiedBy>Иван Воротников</cp:lastModifiedBy>
  <cp:revision>9</cp:revision>
  <dcterms:created xsi:type="dcterms:W3CDTF">2022-05-05T07:12:00Z</dcterms:created>
  <dcterms:modified xsi:type="dcterms:W3CDTF">2022-05-05T08:08:00Z</dcterms:modified>
</cp:coreProperties>
</file>