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用户模块列表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获取用户列表接口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订单模块列表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获取订单信息接口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用户下单接口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0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3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6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r>
        <w:fldChar w:fldCharType="end"/>
      </w:r>
    </w:p>
    <w:p/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8"/>
        </w:numPr>
      </w:pPr>
      <w:r>
        <w:rPr/>
        <w:t xml:space="preserve">了解HTTPS/HTTP协议等内容。</w:t>
      </w:r>
    </w:p>
    <w:p>
      <w:pPr>
        <w:numPr>
          <w:ilvl w:val="0"/>
          <w:numId w:val="8"/>
        </w:numPr>
      </w:pPr>
      <w:r>
        <w:rPr/>
        <w:t xml:space="preserve">了解信息安全的基本概念。</w:t>
      </w:r>
    </w:p>
    <w:p>
      <w:pPr>
        <w:numPr>
          <w:ilvl w:val="0"/>
          <w:numId w:val="8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9"/>
        </w:numPr>
      </w:pPr>
      <w:r>
        <w:rPr/>
        <w:t xml:space="preserve">Sign的计算采用RSA2算法。</w:t>
      </w:r>
    </w:p>
    <w:p>
      <w:pPr>
        <w:numPr>
          <w:ilvl w:val="0"/>
          <w:numId w:val="9"/>
        </w:numPr>
      </w:pPr>
      <w:r>
        <w:rPr/>
        <w:t xml:space="preserve">Sign的参数计算方法如下：</w:t>
      </w:r>
    </w:p>
    <w:p>
      <w:pPr>
        <w:numPr>
          <w:ilvl w:val="1"/>
          <w:numId w:val="9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9"/>
        </w:numPr>
      </w:pPr>
      <w:r>
        <w:rPr/>
        <w:t xml:space="preserve">将这些参数的值连接成一个字符串；</w:t>
      </w:r>
    </w:p>
    <w:p>
      <w:pPr>
        <w:numPr>
          <w:ilvl w:val="1"/>
          <w:numId w:val="9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9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9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10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10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10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1"/>
        </w:numPr>
      </w:pPr>
      <w:r>
        <w:rPr/>
        <w:t xml:space="preserve">准备阶段：</w:t>
      </w:r>
    </w:p>
    <w:p>
      <w:pPr>
        <w:numPr>
          <w:ilvl w:val="1"/>
          <w:numId w:val="11"/>
        </w:numPr>
      </w:pPr>
      <w:r>
        <w:rPr/>
        <w:t xml:space="preserve">申请测试号等信息；</w:t>
      </w:r>
    </w:p>
    <w:p>
      <w:pPr>
        <w:numPr>
          <w:ilvl w:val="1"/>
          <w:numId w:val="11"/>
        </w:numPr>
      </w:pPr>
      <w:r>
        <w:rPr/>
        <w:t xml:space="preserve">取得开发手册（本文档）等资料；</w:t>
      </w:r>
    </w:p>
    <w:p>
      <w:pPr>
        <w:numPr>
          <w:ilvl w:val="0"/>
          <w:numId w:val="11"/>
        </w:numPr>
      </w:pPr>
      <w:r>
        <w:rPr/>
        <w:t xml:space="preserve">开发阶段：</w:t>
      </w:r>
    </w:p>
    <w:p>
      <w:pPr>
        <w:numPr>
          <w:ilvl w:val="1"/>
          <w:numId w:val="11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1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1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1"/>
        </w:numPr>
      </w:pPr>
      <w:r>
        <w:rPr/>
        <w:t xml:space="preserve">与测试环境进行联调。</w:t>
      </w:r>
    </w:p>
    <w:p>
      <w:pPr>
        <w:numPr>
          <w:ilvl w:val="0"/>
          <w:numId w:val="11"/>
        </w:numPr>
      </w:pPr>
      <w:r>
        <w:rPr/>
        <w:t xml:space="preserve">生产使用：</w:t>
      </w:r>
    </w:p>
    <w:p>
      <w:pPr>
        <w:numPr>
          <w:ilvl w:val="1"/>
          <w:numId w:val="11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2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2"/>
        </w:numPr>
      </w:pPr>
      <w:r>
        <w:rPr/>
        <w:t xml:space="preserve">所有接口全部采用HTTPS请求方式。</w:t>
      </w:r>
    </w:p>
    <w:p>
      <w:pPr>
        <w:numPr>
          <w:ilvl w:val="0"/>
          <w:numId w:val="12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用户模块列表</w:t>
      </w:r>
      <w:bookmarkEnd w:id="11"/>
    </w:p>
    <w:p/>
    <w:p>
      <w:pPr/>
      <w:r>
        <w:rPr/>
        <w:t xml:space="preserve">TODO........</w:t>
      </w:r>
    </w:p>
    <w:p/>
    <w:p>
      <w:pPr>
        <w:pStyle w:val="Heading3"/>
      </w:pPr>
      <w:bookmarkStart w:id="12" w:name="_Toc13"/>
      <w:r>
        <w:t>获取用户信息接口</w:t>
      </w:r>
      <w:bookmarkEnd w:id="12"/>
    </w:p>
    <w:p/>
    <w:p>
      <w:pPr>
        <w:ind w:left="480" w:right="0"/>
      </w:pPr>
      <w:r>
        <w:rPr/>
        <w:t xml:space="preserve">接口地址：</w:t>
      </w:r>
    </w:p>
    <w:p>
      <w:pPr>
        <w:ind w:left="480" w:right="0"/>
      </w:pPr>
      <w:r>
        <w:rPr/>
        <w:t xml:space="preserve">返回格式：</w:t>
      </w:r>
    </w:p>
    <w:p>
      <w:pPr>
        <w:ind w:left="480" w:right="0"/>
      </w:pPr>
      <w:r>
        <w:rPr/>
        <w:t xml:space="preserve">请求方式：</w:t>
      </w:r>
    </w:p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3" w:name="_Toc14"/>
      <w:r>
        <w:t>获取用户信息接口</w:t>
      </w:r>
      <w:bookmarkEnd w:id="13"/>
    </w:p>
    <w:p/>
    <w:p>
      <w:pPr>
        <w:ind w:left="480" w:right="0"/>
      </w:pPr>
      <w:r>
        <w:rPr/>
        <w:t xml:space="preserve">接口地址：</w:t>
      </w:r>
    </w:p>
    <w:p>
      <w:pPr>
        <w:ind w:left="480" w:right="0"/>
      </w:pPr>
      <w:r>
        <w:rPr/>
        <w:t xml:space="preserve">返回格式：</w:t>
      </w:r>
    </w:p>
    <w:p>
      <w:pPr>
        <w:ind w:left="480" w:right="0"/>
      </w:pPr>
      <w:r>
        <w:rPr/>
        <w:t xml:space="preserve">请求方式：</w:t>
      </w:r>
    </w:p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4" w:name="_Toc15"/>
      <w:r>
        <w:t>获取用户信息接口</w:t>
      </w:r>
      <w:bookmarkEnd w:id="14"/>
    </w:p>
    <w:p/>
    <w:p>
      <w:pPr>
        <w:ind w:left="480" w:right="0"/>
      </w:pPr>
      <w:r>
        <w:rPr/>
        <w:t xml:space="preserve">接口地址：</w:t>
      </w:r>
    </w:p>
    <w:p>
      <w:pPr>
        <w:ind w:left="480" w:right="0"/>
      </w:pPr>
      <w:r>
        <w:rPr/>
        <w:t xml:space="preserve">返回格式：</w:t>
      </w:r>
    </w:p>
    <w:p>
      <w:pPr>
        <w:ind w:left="480" w:right="0"/>
      </w:pPr>
      <w:r>
        <w:rPr/>
        <w:t xml:space="preserve">请求方式：</w:t>
      </w:r>
    </w:p>
    <w:p>
      <w:pPr>
        <w:ind w:left="480" w:right="0"/>
      </w:pPr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5" w:name="_Toc16"/>
      <w:r>
        <w:t>获取用户列表接口</w:t>
      </w:r>
      <w:bookmarkEnd w:id="15"/>
    </w:p>
    <w:p/>
    <w:p>
      <w:pPr>
        <w:ind w:left="800" w:right="0"/>
        <w:spacing w:line="320" w:lineRule="auto"/>
      </w:pPr>
      <w:r>
        <w:rPr/>
        <w:t xml:space="preserve">{</w:t>
      </w:r>
      <w:br/>
      <w:r>
        <w:rPr/>
        <w:t xml:space="preserve">    "name": "pis0sion",</w:t>
      </w:r>
      <w:br/>
      <w:r>
        <w:rPr/>
        <w:t xml:space="preserve">    "age": 12,</w:t>
      </w:r>
      <w:br/>
      <w:r>
        <w:rPr/>
        <w:t xml:space="preserve">    "user": {</w:t>
      </w:r>
      <w:br/>
      <w:r>
        <w:rPr/>
        <w:t xml:space="preserve">        "id": 5,</w:t>
      </w:r>
      <w:br/>
      <w:r>
        <w:rPr/>
        <w:t xml:space="preserve">        "nick_name": "gaoqiaoxue"</w:t>
      </w:r>
      <w:br/>
      <w:r>
        <w:rPr/>
        <w:t xml:space="preserve">    }</w:t>
      </w:r>
      <w:br/>
      <w:r>
        <w:rPr/>
        <w:t xml:space="preserve">}</w:t>
      </w:r>
    </w:p>
    <w:p/>
    <w:p>
      <w:pPr>
        <w:pStyle w:val="Heading2"/>
      </w:pPr>
      <w:bookmarkStart w:id="16" w:name="_Toc17"/>
      <w:r>
        <w:t>订单模块列表</w:t>
      </w:r>
      <w:bookmarkEnd w:id="16"/>
    </w:p>
    <w:p/>
    <w:p>
      <w:pPr/>
      <w:r>
        <w:rPr/>
        <w:t xml:space="preserve">订单列表的介绍</w:t>
      </w:r>
    </w:p>
    <w:p/>
    <w:p>
      <w:pPr>
        <w:pStyle w:val="Heading3"/>
      </w:pPr>
      <w:bookmarkStart w:id="17" w:name="_Toc18"/>
      <w:r>
        <w:t>获取订单信息接口</w:t>
      </w:r>
      <w:bookmarkEnd w:id="17"/>
    </w:p>
    <w:p/>
    <w:p>
      <w:pPr/>
      <w:r>
        <w:rPr/>
        <w:t xml:space="preserve">订单信息</w:t>
      </w:r>
    </w:p>
    <w:p/>
    <w:p>
      <w:pPr>
        <w:pStyle w:val="Heading3"/>
      </w:pPr>
      <w:bookmarkStart w:id="18" w:name="_Toc19"/>
      <w:r>
        <w:t>用户下单接口</w:t>
      </w:r>
      <w:bookmarkEnd w:id="18"/>
    </w:p>
    <w:p/>
    <w:p>
      <w:pPr/>
      <w:r>
        <w:rPr/>
        <w:t xml:space="preserve">用户下单</w:t>
      </w:r>
    </w:p>
    <w:p/>
    <w:p/>
    <w:p>
      <w:pPr>
        <w:pStyle w:val="Heading1"/>
      </w:pPr>
      <w:bookmarkStart w:id="19" w:name="_Toc20"/>
      <w:r>
        <w:t>生产环境资料</w:t>
      </w:r>
      <w:bookmarkEnd w:id="19"/>
    </w:p>
    <w:p/>
    <w:p>
      <w:pPr>
        <w:pStyle w:val="Heading2"/>
      </w:pPr>
      <w:bookmarkStart w:id="20" w:name="_Toc21"/>
      <w:r>
        <w:t>如何获取服务器地址</w:t>
      </w:r>
      <w:bookmarkEnd w:id="20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21" w:name="_Toc22"/>
      <w:r>
        <w:t>如何获取公钥和私钥</w:t>
      </w:r>
      <w:bookmarkEnd w:id="21"/>
    </w:p>
    <w:p/>
    <w:p>
      <w:pPr>
        <w:ind w:left="0" w:right="0" w:firstLine="480"/>
      </w:pPr>
      <w:r>
        <w:rPr/>
        <w:t xml:space="preserve">登录系统服务上的后台，或者联系相关的技术指导人员进行获取。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22" w:name="_Toc23"/>
      <w:r>
        <w:t>接入导入</w:t>
      </w:r>
      <w:bookmarkEnd w:id="22"/>
    </w:p>
    <w:p/>
    <w:p>
      <w:pPr>
        <w:pStyle w:val="Heading2"/>
      </w:pPr>
      <w:bookmarkStart w:id="23" w:name="_Toc24"/>
      <w:r>
        <w:t>如何快速导入</w:t>
      </w:r>
      <w:bookmarkEnd w:id="23"/>
    </w:p>
    <w:p/>
    <w:p>
      <w:pPr>
        <w:numPr>
          <w:ilvl w:val="0"/>
          <w:numId w:val="13"/>
        </w:numPr>
      </w:pPr>
      <w:r>
        <w:rPr/>
        <w:t xml:space="preserve">获取 DEMO 压缩包：</w:t>
      </w:r>
    </w:p>
    <w:p>
      <w:pPr>
        <w:numPr>
          <w:ilvl w:val="0"/>
          <w:numId w:val="13"/>
        </w:numPr>
      </w:pPr>
      <w:r>
        <w:rPr/>
        <w:t xml:space="preserve">将请求地址改为测试环境请求地址；</w:t>
      </w:r>
    </w:p>
    <w:p>
      <w:pPr>
        <w:numPr>
          <w:ilvl w:val="0"/>
          <w:numId w:val="13"/>
        </w:numPr>
      </w:pPr>
      <w:r>
        <w:rPr/>
        <w:t xml:space="preserve">目前仅有 PHP 范例；</w:t>
      </w:r>
    </w:p>
    <w:p>
      <w:pPr>
        <w:numPr>
          <w:ilvl w:val="0"/>
          <w:numId w:val="13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3"/>
        </w:numPr>
      </w:pPr>
      <w:r>
        <w:rPr/>
        <w:t xml:space="preserve">在测试环境上请调通接口；</w:t>
      </w:r>
    </w:p>
    <w:p>
      <w:pPr>
        <w:numPr>
          <w:ilvl w:val="0"/>
          <w:numId w:val="13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3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24" w:name="_Toc25"/>
      <w:r>
        <w:t>签名无效的解决方案</w:t>
      </w:r>
      <w:bookmarkEnd w:id="24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4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4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25" w:name="_Toc26"/>
      <w:r>
        <w:t>附录</w:t>
      </w:r>
      <w:bookmarkEnd w:id="25"/>
    </w:p>
    <w:p/>
    <w:p>
      <w:pPr>
        <w:pStyle w:val="Heading2"/>
      </w:pPr>
      <w:bookmarkStart w:id="26" w:name="_Toc27"/>
      <w:r>
        <w:t>返回码列表</w:t>
      </w:r>
      <w:bookmarkEnd w:id="26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first" r:id="rId7"/>
      <w:headerReference w:type="default" r:id="rId8"/>
      <w:footerReference w:type="default" r:id="rId9"/>
      <w:titlePg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843A10E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8">
    <w:nsid w:val="297B9E8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9">
    <w:nsid w:val="D0D527A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10">
    <w:nsid w:val="6277220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B1A1192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2">
    <w:nsid w:val="C97C0B5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3">
    <w:nsid w:val="68EED6D8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4">
    <w:nsid w:val="7CEAB376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  <w:style w:type="paragraph" w:styleId="Heading4">
    <w:link w:val="Heading4Char"/>
    <w:name w:val="heading 4"/>
    <w:basedOn w:val="Normal"/>
    <w:pPr>
      <w:spacing w:line="240" w:lineRule="auto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