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PIŠEK – sprememba zgodbe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Pri določenih nalogah na Pišku bi radi naredili več različic “iste” naloge. Pod “isti” nalogi razumemo to, da sta rešitvi povsem enaki (programersko), spremeni pa se veliko stvari ali pa le kakšna od teh, ki so naštete pod 5.</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pacing w:after="0" w:lineRule="auto"/>
        <w:ind w:left="360" w:hanging="360"/>
        <w:rPr>
          <w:color w:val="000000"/>
          <w:sz w:val="24"/>
          <w:szCs w:val="24"/>
          <w:u w:val="single"/>
        </w:rPr>
      </w:pPr>
      <w:r w:rsidDel="00000000" w:rsidR="00000000" w:rsidRPr="00000000">
        <w:rPr>
          <w:b w:val="1"/>
          <w:color w:val="000000"/>
          <w:sz w:val="24"/>
          <w:szCs w:val="24"/>
          <w:rtl w:val="0"/>
        </w:rPr>
        <w:t xml:space="preserve">Ime stare naloge:</w:t>
      </w:r>
      <w:r w:rsidDel="00000000" w:rsidR="00000000" w:rsidRPr="00000000">
        <w:rPr>
          <w:color w:val="000000"/>
          <w:sz w:val="24"/>
          <w:szCs w:val="24"/>
          <w:rtl w:val="0"/>
        </w:rPr>
        <w:t xml:space="preserve"> </w:t>
        <w:br w:type="textWrapping"/>
      </w:r>
      <w:r w:rsidDel="00000000" w:rsidR="00000000" w:rsidRPr="00000000">
        <w:rPr>
          <w:color w:val="000000"/>
          <w:sz w:val="24"/>
          <w:szCs w:val="24"/>
          <w:u w:val="single"/>
          <w:rtl w:val="0"/>
        </w:rPr>
        <w:t xml:space="preserve">Pišek in goske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360" w:firstLine="0"/>
        <w:rPr>
          <w:color w:val="000000"/>
          <w:sz w:val="24"/>
          <w:szCs w:val="24"/>
          <w:u w:val="single"/>
        </w:rPr>
      </w:pP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Rule="auto"/>
        <w:ind w:left="360" w:hanging="360"/>
        <w:rPr>
          <w:color w:val="000000"/>
          <w:sz w:val="24"/>
          <w:szCs w:val="24"/>
          <w:u w:val="single"/>
        </w:rPr>
      </w:pPr>
      <w:r w:rsidDel="00000000" w:rsidR="00000000" w:rsidRPr="00000000">
        <w:rPr>
          <w:b w:val="1"/>
          <w:color w:val="000000"/>
          <w:sz w:val="24"/>
          <w:szCs w:val="24"/>
          <w:rtl w:val="0"/>
        </w:rPr>
        <w:t xml:space="preserve">URL stare naloge:</w:t>
      </w:r>
      <w:r w:rsidDel="00000000" w:rsidR="00000000" w:rsidRPr="00000000">
        <w:rPr>
          <w:color w:val="000000"/>
          <w:sz w:val="24"/>
          <w:szCs w:val="24"/>
          <w:rtl w:val="0"/>
        </w:rPr>
        <w:t xml:space="preserve"> </w:t>
        <w:br w:type="textWrapping"/>
      </w:r>
      <w:hyperlink r:id="rId7">
        <w:r w:rsidDel="00000000" w:rsidR="00000000" w:rsidRPr="00000000">
          <w:rPr>
            <w:color w:val="0000ff"/>
            <w:sz w:val="24"/>
            <w:szCs w:val="24"/>
            <w:u w:val="single"/>
            <w:rtl w:val="0"/>
          </w:rPr>
          <w:t xml:space="preserve">pisek.acm.si</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b w:val="1"/>
          <w:color w:val="000000"/>
          <w:sz w:val="24"/>
          <w:szCs w:val="24"/>
          <w:rtl w:val="0"/>
        </w:rPr>
        <w:t xml:space="preserve">Predlagatelj spremembe (ime in priimek in e-naslov):</w:t>
      </w:r>
      <w:r w:rsidDel="00000000" w:rsidR="00000000" w:rsidRPr="00000000">
        <w:rPr>
          <w:color w:val="000000"/>
          <w:sz w:val="24"/>
          <w:szCs w:val="24"/>
          <w:rtl w:val="0"/>
        </w:rPr>
        <w:t xml:space="preserve"> </w:t>
        <w:br w:type="textWrapping"/>
      </w:r>
      <w:r w:rsidDel="00000000" w:rsidR="00000000" w:rsidRPr="00000000">
        <w:rPr>
          <w:color w:val="000000"/>
          <w:sz w:val="24"/>
          <w:szCs w:val="24"/>
          <w:u w:val="single"/>
          <w:rtl w:val="0"/>
        </w:rPr>
        <w:t xml:space="preserve">Urša Hočevar; uh8453@student.uni-lj.si</w:t>
      </w:r>
      <w:r w:rsidDel="00000000" w:rsidR="00000000" w:rsidRPr="00000000">
        <w:rPr>
          <w:color w:val="000000"/>
          <w:sz w:val="24"/>
          <w:szCs w:val="24"/>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b w:val="1"/>
          <w:color w:val="000000"/>
          <w:sz w:val="24"/>
          <w:szCs w:val="24"/>
          <w:rtl w:val="0"/>
        </w:rPr>
        <w:t xml:space="preserve">Staro besedilo:</w:t>
      </w:r>
      <w:r w:rsidDel="00000000" w:rsidR="00000000" w:rsidRPr="00000000">
        <w:rPr>
          <w:color w:val="000000"/>
          <w:sz w:val="24"/>
          <w:szCs w:val="24"/>
          <w:rtl w:val="0"/>
        </w:rPr>
        <w:t xml:space="preserve"> </w:t>
        <w:br w:type="textWrapping"/>
      </w:r>
      <w:r w:rsidDel="00000000" w:rsidR="00000000" w:rsidRPr="00000000">
        <w:rPr>
          <w:color w:val="000000"/>
          <w:sz w:val="24"/>
          <w:szCs w:val="24"/>
          <w:u w:val="single"/>
          <w:rtl w:val="0"/>
        </w:rPr>
        <w:t xml:space="preserve">Pišek je našel še več rožnatih čokoladnih jajc. Tokrat jih bo skril v gnezda gosk. Pod razdelkom Senzorji najdeš kocke, s katerimi preveriš, ali Pišek stoji na gnezdu ali pa na jajcu. Pod razdelkom Logika pa najdeš kocko za pogojne stavke. Skupaj jih lahko uporabiš, da Pišek dejanje izvede, samo če stoji na polju z jajcem. Rešitev bo preverjena na dveh testih. Za rešitev tudi potrebuješ zanko.</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360" w:firstLine="0"/>
        <w:rPr>
          <w:b w:val="1"/>
          <w:color w:val="000000"/>
          <w:sz w:val="24"/>
          <w:szCs w:val="24"/>
        </w:rPr>
      </w:pP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ind w:left="360" w:hanging="360"/>
        <w:rPr>
          <w:color w:val="000000"/>
          <w:sz w:val="24"/>
          <w:szCs w:val="24"/>
        </w:rPr>
      </w:pPr>
      <w:r w:rsidDel="00000000" w:rsidR="00000000" w:rsidRPr="00000000">
        <w:rPr>
          <w:b w:val="1"/>
          <w:color w:val="000000"/>
          <w:sz w:val="24"/>
          <w:szCs w:val="24"/>
          <w:rtl w:val="0"/>
        </w:rPr>
        <w:t xml:space="preserve">Želene spremembe</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Fonts w:ascii="MS Gothic" w:cs="MS Gothic" w:eastAsia="MS Gothic" w:hAnsi="MS Gothic"/>
          <w:sz w:val="24"/>
          <w:szCs w:val="24"/>
          <w:highlight w:val="black"/>
          <w:rtl w:val="0"/>
        </w:rPr>
        <w:t xml:space="preserve">☐</w:t>
      </w:r>
      <w:r w:rsidDel="00000000" w:rsidR="00000000" w:rsidRPr="00000000">
        <w:rPr>
          <w:sz w:val="24"/>
          <w:szCs w:val="24"/>
          <w:rtl w:val="0"/>
        </w:rPr>
        <w:t xml:space="preserve"> Lik in njegova grafična podoba: </w:t>
        <w:br w:type="textWrapping"/>
      </w:r>
      <w:r w:rsidDel="00000000" w:rsidR="00000000" w:rsidRPr="00000000">
        <w:rPr>
          <w:sz w:val="24"/>
          <w:szCs w:val="24"/>
          <w:u w:val="single"/>
          <w:rtl w:val="0"/>
        </w:rPr>
        <w:t xml:space="preserve">Glavni lik naloge, bi bil Božiček, ki bi imel dolgo belo brado. Na sebi bi imel rdečo obleko, z belo obrobo in črnim pasom. Na glavi bi imel božično kapico (rdečo z belim cofkom na koncu).</w:t>
      </w:r>
      <w:r w:rsidDel="00000000" w:rsidR="00000000" w:rsidRPr="00000000">
        <w:rPr>
          <w:rtl w:val="0"/>
        </w:rPr>
      </w:r>
    </w:p>
    <w:p w:rsidR="00000000" w:rsidDel="00000000" w:rsidP="00000000" w:rsidRDefault="00000000" w:rsidRPr="00000000" w14:paraId="0000000E">
      <w:pPr>
        <w:rPr>
          <w:sz w:val="24"/>
          <w:szCs w:val="24"/>
          <w:u w:val="single"/>
        </w:rPr>
      </w:pPr>
      <w:r w:rsidDel="00000000" w:rsidR="00000000" w:rsidRPr="00000000">
        <w:rPr>
          <w:rFonts w:ascii="MS Gothic" w:cs="MS Gothic" w:eastAsia="MS Gothic" w:hAnsi="MS Gothic"/>
          <w:sz w:val="24"/>
          <w:szCs w:val="24"/>
          <w:highlight w:val="black"/>
          <w:rtl w:val="0"/>
        </w:rPr>
        <w:t xml:space="preserve">☐</w:t>
      </w:r>
      <w:r w:rsidDel="00000000" w:rsidR="00000000" w:rsidRPr="00000000">
        <w:rPr>
          <w:sz w:val="24"/>
          <w:szCs w:val="24"/>
          <w:rtl w:val="0"/>
        </w:rPr>
        <w:t xml:space="preserve"> Ostali predmeti na mreži: </w:t>
        <w:br w:type="textWrapping"/>
      </w:r>
      <w:r w:rsidDel="00000000" w:rsidR="00000000" w:rsidRPr="00000000">
        <w:rPr>
          <w:sz w:val="24"/>
          <w:szCs w:val="24"/>
          <w:u w:val="single"/>
          <w:rtl w:val="0"/>
        </w:rPr>
        <w:t xml:space="preserve">Na mreži bi bil na mesto roza jajc, darila (zelene barve, z zlato mašnico), namesto gnezd pa bi bili narisani dimniki.</w:t>
      </w:r>
    </w:p>
    <w:p w:rsidR="00000000" w:rsidDel="00000000" w:rsidP="00000000" w:rsidRDefault="00000000" w:rsidRPr="00000000" w14:paraId="0000000F">
      <w:pPr>
        <w:rPr>
          <w:rFonts w:ascii="MS Gothic" w:cs="MS Gothic" w:eastAsia="MS Gothic" w:hAnsi="MS Gothic"/>
          <w:sz w:val="24"/>
          <w:szCs w:val="24"/>
        </w:rPr>
      </w:pPr>
      <w:r w:rsidDel="00000000" w:rsidR="00000000" w:rsidRPr="00000000">
        <w:rPr>
          <w:rFonts w:ascii="MS Gothic" w:cs="MS Gothic" w:eastAsia="MS Gothic" w:hAnsi="MS Gothic"/>
          <w:sz w:val="24"/>
          <w:szCs w:val="24"/>
          <w:highlight w:val="black"/>
          <w:rtl w:val="0"/>
        </w:rPr>
        <w:t xml:space="preserve">☐</w:t>
      </w:r>
      <w:r w:rsidDel="00000000" w:rsidR="00000000" w:rsidRPr="00000000">
        <w:rPr>
          <w:sz w:val="24"/>
          <w:szCs w:val="24"/>
          <w:rtl w:val="0"/>
        </w:rPr>
        <w:t xml:space="preserve"> Napis na delčku</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w:t>
        <w:br w:type="textWrapping"/>
      </w:r>
      <w:r w:rsidDel="00000000" w:rsidR="00000000" w:rsidRPr="00000000">
        <w:rPr>
          <w:sz w:val="24"/>
          <w:szCs w:val="24"/>
          <w:u w:val="single"/>
          <w:rtl w:val="0"/>
        </w:rPr>
        <w:t xml:space="preserve">Namesto napisov: poberi jajce -&gt; poberi darilo; odloži jajce -&gt; odloži darilo; na gnezdu -&gt; na dimniku. </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Fonts w:ascii="MS Gothic" w:cs="MS Gothic" w:eastAsia="MS Gothic" w:hAnsi="MS Gothic"/>
          <w:sz w:val="24"/>
          <w:szCs w:val="24"/>
          <w:highlight w:val="black"/>
          <w:rtl w:val="0"/>
        </w:rPr>
        <w:t xml:space="preserve">☐</w:t>
      </w:r>
      <w:r w:rsidDel="00000000" w:rsidR="00000000" w:rsidRPr="00000000">
        <w:rPr>
          <w:sz w:val="24"/>
          <w:szCs w:val="24"/>
          <w:rtl w:val="0"/>
        </w:rPr>
        <w:t xml:space="preserve"> Določite določeno stopnja</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w:t>
        <w:br w:type="textWrapping"/>
      </w:r>
      <w:r w:rsidDel="00000000" w:rsidR="00000000" w:rsidRPr="00000000">
        <w:rPr>
          <w:sz w:val="24"/>
          <w:szCs w:val="24"/>
          <w:u w:val="single"/>
          <w:rtl w:val="0"/>
        </w:rPr>
        <w:t xml:space="preserve">**.</w:t>
      </w:r>
      <w:r w:rsidDel="00000000" w:rsidR="00000000" w:rsidRPr="00000000">
        <w:rPr>
          <w:rtl w:val="0"/>
        </w:rPr>
      </w:r>
    </w:p>
    <w:p w:rsidR="00000000" w:rsidDel="00000000" w:rsidP="00000000" w:rsidRDefault="00000000" w:rsidRPr="00000000" w14:paraId="00000011">
      <w:pPr>
        <w:rPr>
          <w:rFonts w:ascii="MS Gothic" w:cs="MS Gothic" w:eastAsia="MS Gothic" w:hAnsi="MS Gothic"/>
          <w:sz w:val="24"/>
          <w:szCs w:val="24"/>
        </w:rPr>
      </w:pPr>
      <w:r w:rsidDel="00000000" w:rsidR="00000000" w:rsidRPr="00000000">
        <w:rPr>
          <w:rFonts w:ascii="MS Gothic" w:cs="MS Gothic" w:eastAsia="MS Gothic" w:hAnsi="MS Gothic"/>
          <w:sz w:val="24"/>
          <w:szCs w:val="24"/>
          <w:highlight w:val="black"/>
          <w:rtl w:val="0"/>
        </w:rPr>
        <w:t xml:space="preserve">☐</w:t>
      </w:r>
      <w:r w:rsidDel="00000000" w:rsidR="00000000" w:rsidRPr="00000000">
        <w:rPr>
          <w:sz w:val="24"/>
          <w:szCs w:val="24"/>
          <w:rtl w:val="0"/>
        </w:rPr>
        <w:t xml:space="preserve"> Naslov naloge: </w:t>
        <w:br w:type="textWrapping"/>
      </w:r>
      <w:r w:rsidDel="00000000" w:rsidR="00000000" w:rsidRPr="00000000">
        <w:rPr>
          <w:sz w:val="24"/>
          <w:szCs w:val="24"/>
          <w:u w:val="single"/>
          <w:rtl w:val="0"/>
        </w:rPr>
        <w:t xml:space="preserve">Božiček in darila</w:t>
      </w:r>
      <w:r w:rsidDel="00000000" w:rsidR="00000000" w:rsidRPr="00000000">
        <w:rPr>
          <w:rtl w:val="0"/>
        </w:rPr>
      </w:r>
    </w:p>
    <w:p w:rsidR="00000000" w:rsidDel="00000000" w:rsidP="00000000" w:rsidRDefault="00000000" w:rsidRPr="00000000" w14:paraId="00000012">
      <w:pPr>
        <w:rPr>
          <w:sz w:val="24"/>
          <w:szCs w:val="24"/>
          <w:u w:val="single"/>
        </w:rPr>
      </w:pPr>
      <w:r w:rsidDel="00000000" w:rsidR="00000000" w:rsidRPr="00000000">
        <w:rPr>
          <w:rFonts w:ascii="MS Gothic" w:cs="MS Gothic" w:eastAsia="MS Gothic" w:hAnsi="MS Gothic"/>
          <w:sz w:val="24"/>
          <w:szCs w:val="24"/>
          <w:highlight w:val="black"/>
          <w:rtl w:val="0"/>
        </w:rPr>
        <w:t xml:space="preserve">☐</w:t>
      </w:r>
      <w:r w:rsidDel="00000000" w:rsidR="00000000" w:rsidRPr="00000000">
        <w:rPr>
          <w:sz w:val="24"/>
          <w:szCs w:val="24"/>
          <w:rtl w:val="0"/>
        </w:rPr>
        <w:t xml:space="preserve"> Besedilo naloge: </w:t>
        <w:br w:type="textWrapping"/>
      </w:r>
      <w:r w:rsidDel="00000000" w:rsidR="00000000" w:rsidRPr="00000000">
        <w:rPr>
          <w:sz w:val="24"/>
          <w:szCs w:val="24"/>
          <w:u w:val="single"/>
          <w:rtl w:val="0"/>
        </w:rPr>
        <w:t xml:space="preserve">Božiček je našel nekaj zavitih daril, ki jih želi skozi dimnik spustiti v hiše otrok. Tvoja naloga je, da z ukazi pripelješ Božička do darila, ki ga mora pobrati. Nato moraš z ukazi pripeljati Božička do dimnika v katerega Božiček spusti darilo, ki ga je pobral.</w:t>
      </w:r>
    </w:p>
    <w:p w:rsidR="00000000" w:rsidDel="00000000" w:rsidP="00000000" w:rsidRDefault="00000000" w:rsidRPr="00000000" w14:paraId="00000013">
      <w:pPr>
        <w:rPr>
          <w:sz w:val="24"/>
          <w:szCs w:val="24"/>
          <w:u w:val="single"/>
        </w:rPr>
      </w:pPr>
      <w:r w:rsidDel="00000000" w:rsidR="00000000" w:rsidRPr="00000000">
        <w:rPr>
          <w:sz w:val="24"/>
          <w:szCs w:val="24"/>
          <w:u w:val="single"/>
          <w:rtl w:val="0"/>
        </w:rPr>
        <w:t xml:space="preserve">Pod razdelkom Senzorji najdeš ukaze, s katerimi preveriš, ali Božiček sedi na dimniku ali pa na darilu. Pod razdelkom Logika pa najdeš ukaze za pogojne stavke. Skupaj lahko uporabiš, da Božiček dejanje izvede, samo če stoji na polju z darilom ali dimnikom.</w:t>
      </w:r>
    </w:p>
    <w:p w:rsidR="00000000" w:rsidDel="00000000" w:rsidP="00000000" w:rsidRDefault="00000000" w:rsidRPr="00000000" w14:paraId="00000014">
      <w:pPr>
        <w:rPr>
          <w:rFonts w:ascii="MS Gothic" w:cs="MS Gothic" w:eastAsia="MS Gothic" w:hAnsi="MS Gothic"/>
          <w:sz w:val="24"/>
          <w:szCs w:val="24"/>
        </w:rPr>
      </w:pPr>
      <w:r w:rsidDel="00000000" w:rsidR="00000000" w:rsidRPr="00000000">
        <w:rPr>
          <w:sz w:val="24"/>
          <w:szCs w:val="24"/>
          <w:u w:val="single"/>
          <w:rtl w:val="0"/>
        </w:rPr>
        <w:t xml:space="preserve">Rešitev bo preverjena na dveh testih. Za rešitev potrebuješ zanko.</w:t>
      </w:r>
      <w:r w:rsidDel="00000000" w:rsidR="00000000" w:rsidRPr="00000000">
        <w:rPr>
          <w:rtl w:val="0"/>
        </w:rPr>
      </w:r>
    </w:p>
    <w:p w:rsidR="00000000" w:rsidDel="00000000" w:rsidP="00000000" w:rsidRDefault="00000000" w:rsidRPr="00000000" w14:paraId="00000015">
      <w:pPr>
        <w:rPr>
          <w:rFonts w:ascii="MS Gothic" w:cs="MS Gothic" w:eastAsia="MS Gothic" w:hAnsi="MS Gothic"/>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sz w:val="24"/>
          <w:szCs w:val="24"/>
          <w:rtl w:val="0"/>
        </w:rPr>
        <w:t xml:space="preserve"> Sporočila programa: </w:t>
        <w:br w:type="textWrapping"/>
      </w:r>
      <w:r w:rsidDel="00000000" w:rsidR="00000000" w:rsidRPr="00000000">
        <w:rPr>
          <w:sz w:val="24"/>
          <w:szCs w:val="24"/>
          <w:u w:val="single"/>
          <w:rtl w:val="0"/>
        </w:rPr>
        <w:t xml:space="preserve">Tukaj vnesite spremembe sporočil programa.</w:t>
      </w:r>
      <w:r w:rsidDel="00000000" w:rsidR="00000000" w:rsidRPr="00000000">
        <w:rPr>
          <w:rtl w:val="0"/>
        </w:rPr>
      </w:r>
    </w:p>
    <w:p w:rsidR="00000000" w:rsidDel="00000000" w:rsidP="00000000" w:rsidRDefault="00000000" w:rsidRPr="00000000" w14:paraId="00000016">
      <w:pPr>
        <w:spacing w:after="0" w:line="240" w:lineRule="auto"/>
        <w:rPr>
          <w:rFonts w:ascii="MS Gothic" w:cs="MS Gothic" w:eastAsia="MS Gothic" w:hAnsi="MS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MS Gothic" w:cs="MS Gothic" w:eastAsia="MS Gothic" w:hAnsi="MS Gothic"/>
          <w:sz w:val="24"/>
          <w:szCs w:val="24"/>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ind w:left="360" w:hanging="360"/>
        <w:rPr>
          <w:color w:val="000000"/>
          <w:sz w:val="24"/>
          <w:szCs w:val="24"/>
        </w:rPr>
      </w:pPr>
      <w:r w:rsidDel="00000000" w:rsidR="00000000" w:rsidRPr="00000000">
        <w:rPr>
          <w:b w:val="1"/>
          <w:color w:val="000000"/>
          <w:sz w:val="24"/>
          <w:szCs w:val="24"/>
          <w:rtl w:val="0"/>
        </w:rPr>
        <w:t xml:space="preserve">Kategorija</w:t>
      </w:r>
      <w:r w:rsidDel="00000000" w:rsidR="00000000" w:rsidRPr="00000000">
        <w:rPr>
          <w:b w:val="1"/>
          <w:color w:val="000000"/>
          <w:sz w:val="24"/>
          <w:szCs w:val="24"/>
          <w:vertAlign w:val="superscript"/>
        </w:rPr>
        <w:footnoteReference w:customMarkFollows="0" w:id="2"/>
      </w:r>
      <w:r w:rsidDel="00000000" w:rsidR="00000000" w:rsidRPr="00000000">
        <w:rPr>
          <w:b w:val="1"/>
          <w:color w:val="000000"/>
          <w:sz w:val="24"/>
          <w:szCs w:val="24"/>
          <w:rtl w:val="0"/>
        </w:rPr>
        <w:t xml:space="preserve"> (maksimalno 3): </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Fonts w:ascii="MS Gothic" w:cs="MS Gothic" w:eastAsia="MS Gothic" w:hAnsi="MS Gothic"/>
          <w:sz w:val="24"/>
          <w:szCs w:val="24"/>
          <w:highlight w:val="black"/>
          <w:rtl w:val="0"/>
        </w:rPr>
        <w:t xml:space="preserve">☐</w:t>
      </w:r>
      <w:r w:rsidDel="00000000" w:rsidR="00000000" w:rsidRPr="00000000">
        <w:rPr>
          <w:sz w:val="24"/>
          <w:szCs w:val="24"/>
          <w:rtl w:val="0"/>
        </w:rPr>
        <w:t xml:space="preserve"> 4.- 6. razred OŠ – začetniki</w:t>
        <w:tab/>
        <w:tab/>
      </w:r>
      <w:r w:rsidDel="00000000" w:rsidR="00000000" w:rsidRPr="00000000">
        <w:rPr>
          <w:rFonts w:ascii="MS Gothic" w:cs="MS Gothic" w:eastAsia="MS Gothic" w:hAnsi="MS Gothic"/>
          <w:sz w:val="24"/>
          <w:szCs w:val="24"/>
          <w:highlight w:val="black"/>
          <w:rtl w:val="0"/>
        </w:rPr>
        <w:t xml:space="preserve">☐</w:t>
      </w:r>
      <w:r w:rsidDel="00000000" w:rsidR="00000000" w:rsidRPr="00000000">
        <w:rPr>
          <w:sz w:val="24"/>
          <w:szCs w:val="24"/>
          <w:rtl w:val="0"/>
        </w:rPr>
        <w:t xml:space="preserve"> 4.- 6. razred OŠ – napredni</w:t>
        <w:br w:type="textWrapping"/>
      </w:r>
      <w:r w:rsidDel="00000000" w:rsidR="00000000" w:rsidRPr="00000000">
        <w:rPr>
          <w:rFonts w:ascii="MS Gothic" w:cs="MS Gothic" w:eastAsia="MS Gothic" w:hAnsi="MS Gothic"/>
          <w:sz w:val="24"/>
          <w:szCs w:val="24"/>
          <w:highlight w:val="black"/>
          <w:rtl w:val="0"/>
        </w:rPr>
        <w:t xml:space="preserve">☐</w:t>
      </w:r>
      <w:r w:rsidDel="00000000" w:rsidR="00000000" w:rsidRPr="00000000">
        <w:rPr>
          <w:sz w:val="24"/>
          <w:szCs w:val="24"/>
          <w:rtl w:val="0"/>
        </w:rPr>
        <w:t xml:space="preserve"> 7.- 9. razred OŠ – začetniki</w:t>
        <w:tab/>
        <w:tab/>
      </w:r>
      <w:r w:rsidDel="00000000" w:rsidR="00000000" w:rsidRPr="00000000">
        <w:rPr>
          <w:rFonts w:ascii="MS Gothic" w:cs="MS Gothic" w:eastAsia="MS Gothic" w:hAnsi="MS Gothic"/>
          <w:sz w:val="24"/>
          <w:szCs w:val="24"/>
          <w:rtl w:val="0"/>
        </w:rPr>
        <w:t xml:space="preserve">☐</w:t>
      </w:r>
      <w:r w:rsidDel="00000000" w:rsidR="00000000" w:rsidRPr="00000000">
        <w:rPr>
          <w:sz w:val="24"/>
          <w:szCs w:val="24"/>
          <w:rtl w:val="0"/>
        </w:rPr>
        <w:t xml:space="preserve"> 7.- 9. razred OŠ – napredni</w:t>
        <w:br w:type="textWrapping"/>
      </w:r>
      <w:r w:rsidDel="00000000" w:rsidR="00000000" w:rsidRPr="00000000">
        <w:rPr>
          <w:rFonts w:ascii="MS Gothic" w:cs="MS Gothic" w:eastAsia="MS Gothic" w:hAnsi="MS Gothic"/>
          <w:sz w:val="24"/>
          <w:szCs w:val="24"/>
          <w:rtl w:val="0"/>
        </w:rPr>
        <w:t xml:space="preserve">☐</w:t>
      </w:r>
      <w:r w:rsidDel="00000000" w:rsidR="00000000" w:rsidRPr="00000000">
        <w:rPr>
          <w:sz w:val="24"/>
          <w:szCs w:val="24"/>
          <w:rtl w:val="0"/>
        </w:rPr>
        <w:t xml:space="preserve"> SŠ – začetniki</w:t>
        <w:tab/>
        <w:tab/>
        <w:tab/>
      </w:r>
      <w:r w:rsidDel="00000000" w:rsidR="00000000" w:rsidRPr="00000000">
        <w:rPr>
          <w:rFonts w:ascii="MS Gothic" w:cs="MS Gothic" w:eastAsia="MS Gothic" w:hAnsi="MS Gothic"/>
          <w:sz w:val="24"/>
          <w:szCs w:val="24"/>
          <w:rtl w:val="0"/>
        </w:rPr>
        <w:t xml:space="preserve">☐</w:t>
      </w:r>
      <w:r w:rsidDel="00000000" w:rsidR="00000000" w:rsidRPr="00000000">
        <w:rPr>
          <w:sz w:val="24"/>
          <w:szCs w:val="24"/>
          <w:rtl w:val="0"/>
        </w:rPr>
        <w:t xml:space="preserve"> SŠ - napredni</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ind w:left="357" w:hanging="357"/>
        <w:rPr>
          <w:color w:val="000000"/>
          <w:sz w:val="24"/>
          <w:szCs w:val="24"/>
        </w:rPr>
      </w:pPr>
      <w:r w:rsidDel="00000000" w:rsidR="00000000" w:rsidRPr="00000000">
        <w:rPr>
          <w:b w:val="1"/>
          <w:color w:val="000000"/>
          <w:sz w:val="24"/>
          <w:szCs w:val="24"/>
          <w:rtl w:val="0"/>
        </w:rPr>
        <w:t xml:space="preserve">Težavnosti naloge</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Rule="auto"/>
        <w:ind w:left="357" w:hanging="357"/>
        <w:rPr>
          <w:sz w:val="24"/>
          <w:szCs w:val="24"/>
        </w:rPr>
      </w:pPr>
      <w:r w:rsidDel="00000000" w:rsidR="00000000" w:rsidRPr="00000000">
        <w:rPr>
          <w:b w:val="1"/>
          <w:color w:val="000000"/>
          <w:sz w:val="24"/>
          <w:szCs w:val="24"/>
          <w:rtl w:val="0"/>
        </w:rPr>
        <w:t xml:space="preserve">za kategorijo </w:t>
      </w:r>
      <w:r w:rsidDel="00000000" w:rsidR="00000000" w:rsidRPr="00000000">
        <w:rPr>
          <w:color w:val="000000"/>
          <w:sz w:val="24"/>
          <w:szCs w:val="24"/>
          <w:rtl w:val="0"/>
        </w:rPr>
        <w:t xml:space="preserve">tukaj izberite kategorijo</w:t>
      </w:r>
      <w:r w:rsidDel="00000000" w:rsidR="00000000" w:rsidRPr="00000000">
        <w:rPr>
          <w:b w:val="1"/>
          <w:color w:val="000000"/>
          <w:sz w:val="24"/>
          <w:szCs w:val="24"/>
          <w:rtl w:val="0"/>
        </w:rPr>
        <w:t xml:space="preserve"> </w:t>
        <w:tab/>
      </w:r>
      <w:r w:rsidDel="00000000" w:rsidR="00000000" w:rsidRPr="00000000">
        <w:rPr>
          <w:rFonts w:ascii="MS Gothic" w:cs="MS Gothic" w:eastAsia="MS Gothic" w:hAnsi="MS Gothic"/>
          <w:color w:val="000000"/>
          <w:sz w:val="24"/>
          <w:szCs w:val="24"/>
          <w:rtl w:val="0"/>
        </w:rPr>
        <w:t xml:space="preserv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lahka</w:t>
        <w:tab/>
      </w:r>
      <w:r w:rsidDel="00000000" w:rsidR="00000000" w:rsidRPr="00000000">
        <w:rPr>
          <w:rFonts w:ascii="MS Gothic" w:cs="MS Gothic" w:eastAsia="MS Gothic" w:hAnsi="MS Gothic"/>
          <w:color w:val="000000"/>
          <w:sz w:val="24"/>
          <w:szCs w:val="24"/>
          <w:highlight w:val="black"/>
          <w:rtl w:val="0"/>
        </w:rPr>
        <w:t xml:space="preserve">☐</w:t>
      </w:r>
      <w:r w:rsidDel="00000000" w:rsidR="00000000" w:rsidRPr="00000000">
        <w:rPr>
          <w:color w:val="000000"/>
          <w:sz w:val="24"/>
          <w:szCs w:val="24"/>
          <w:rtl w:val="0"/>
        </w:rPr>
        <w:t xml:space="preserve"> srednja</w:t>
        <w:tab/>
      </w: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24"/>
          <w:szCs w:val="24"/>
          <w:rtl w:val="0"/>
        </w:rPr>
        <w:t xml:space="preserve"> težka</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Rule="auto"/>
        <w:ind w:left="360" w:hanging="360"/>
        <w:rPr>
          <w:sz w:val="24"/>
          <w:szCs w:val="24"/>
        </w:rPr>
      </w:pPr>
      <w:r w:rsidDel="00000000" w:rsidR="00000000" w:rsidRPr="00000000">
        <w:rPr>
          <w:b w:val="1"/>
          <w:color w:val="000000"/>
          <w:sz w:val="24"/>
          <w:szCs w:val="24"/>
          <w:rtl w:val="0"/>
        </w:rPr>
        <w:t xml:space="preserve">za kategorijo </w:t>
      </w:r>
      <w:r w:rsidDel="00000000" w:rsidR="00000000" w:rsidRPr="00000000">
        <w:rPr>
          <w:color w:val="000000"/>
          <w:sz w:val="24"/>
          <w:szCs w:val="24"/>
          <w:rtl w:val="0"/>
        </w:rPr>
        <w:t xml:space="preserve">tukaj izberite kategorijo</w:t>
      </w:r>
      <w:r w:rsidDel="00000000" w:rsidR="00000000" w:rsidRPr="00000000">
        <w:rPr>
          <w:b w:val="1"/>
          <w:color w:val="000000"/>
          <w:sz w:val="24"/>
          <w:szCs w:val="24"/>
          <w:rtl w:val="0"/>
        </w:rPr>
        <w:t xml:space="preserve"> </w:t>
        <w:tab/>
      </w:r>
      <w:r w:rsidDel="00000000" w:rsidR="00000000" w:rsidRPr="00000000">
        <w:rPr>
          <w:rFonts w:ascii="MS Gothic" w:cs="MS Gothic" w:eastAsia="MS Gothic" w:hAnsi="MS Gothic"/>
          <w:color w:val="000000"/>
          <w:sz w:val="24"/>
          <w:szCs w:val="24"/>
          <w:highlight w:val="black"/>
          <w:rtl w:val="0"/>
        </w:rPr>
        <w:t xml:space="preserv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lahka</w:t>
        <w:tab/>
      </w: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24"/>
          <w:szCs w:val="24"/>
          <w:rtl w:val="0"/>
        </w:rPr>
        <w:t xml:space="preserve"> srednja</w:t>
        <w:tab/>
      </w: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24"/>
          <w:szCs w:val="24"/>
          <w:rtl w:val="0"/>
        </w:rPr>
        <w:t xml:space="preserve"> težka</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ind w:left="360" w:hanging="360"/>
        <w:rPr>
          <w:color w:val="000000"/>
          <w:sz w:val="24"/>
          <w:szCs w:val="24"/>
        </w:rPr>
      </w:pPr>
      <w:r w:rsidDel="00000000" w:rsidR="00000000" w:rsidRPr="00000000">
        <w:rPr>
          <w:b w:val="1"/>
          <w:color w:val="000000"/>
          <w:sz w:val="24"/>
          <w:szCs w:val="24"/>
          <w:rtl w:val="0"/>
        </w:rPr>
        <w:t xml:space="preserve">za kategorijo </w:t>
      </w:r>
      <w:r w:rsidDel="00000000" w:rsidR="00000000" w:rsidRPr="00000000">
        <w:rPr>
          <w:color w:val="000000"/>
          <w:sz w:val="24"/>
          <w:szCs w:val="24"/>
          <w:rtl w:val="0"/>
        </w:rPr>
        <w:t xml:space="preserve">tukaj izberite kategorijo</w:t>
      </w:r>
      <w:r w:rsidDel="00000000" w:rsidR="00000000" w:rsidRPr="00000000">
        <w:rPr>
          <w:b w:val="1"/>
          <w:color w:val="000000"/>
          <w:sz w:val="24"/>
          <w:szCs w:val="24"/>
          <w:rtl w:val="0"/>
        </w:rPr>
        <w:t xml:space="preserve"> </w:t>
        <w:tab/>
      </w:r>
      <w:r w:rsidDel="00000000" w:rsidR="00000000" w:rsidRPr="00000000">
        <w:rPr>
          <w:rFonts w:ascii="MS Gothic" w:cs="MS Gothic" w:eastAsia="MS Gothic" w:hAnsi="MS Gothic"/>
          <w:color w:val="000000"/>
          <w:sz w:val="24"/>
          <w:szCs w:val="24"/>
          <w:rtl w:val="0"/>
        </w:rPr>
        <w:t xml:space="preserv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lahka</w:t>
        <w:tab/>
      </w:r>
      <w:r w:rsidDel="00000000" w:rsidR="00000000" w:rsidRPr="00000000">
        <w:rPr>
          <w:rFonts w:ascii="MS Gothic" w:cs="MS Gothic" w:eastAsia="MS Gothic" w:hAnsi="MS Gothic"/>
          <w:color w:val="000000"/>
          <w:sz w:val="24"/>
          <w:szCs w:val="24"/>
          <w:highlight w:val="black"/>
          <w:rtl w:val="0"/>
        </w:rPr>
        <w:t xml:space="preserve">☐</w:t>
      </w:r>
      <w:r w:rsidDel="00000000" w:rsidR="00000000" w:rsidRPr="00000000">
        <w:rPr>
          <w:color w:val="000000"/>
          <w:sz w:val="24"/>
          <w:szCs w:val="24"/>
          <w:rtl w:val="0"/>
        </w:rPr>
        <w:t xml:space="preserve"> srednja</w:t>
        <w:tab/>
      </w: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24"/>
          <w:szCs w:val="24"/>
          <w:rtl w:val="0"/>
        </w:rPr>
        <w:t xml:space="preserve"> težka</w:t>
      </w:r>
    </w:p>
    <w:p w:rsidR="00000000" w:rsidDel="00000000" w:rsidP="00000000" w:rsidRDefault="00000000" w:rsidRPr="00000000" w14:paraId="0000001E">
      <w:pPr>
        <w:spacing w:after="0" w:line="240" w:lineRule="auto"/>
        <w:rPr>
          <w:b w:val="1"/>
          <w:sz w:val="24"/>
          <w:szCs w:val="24"/>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ind w:left="360" w:hanging="360"/>
        <w:rPr>
          <w:color w:val="000000"/>
          <w:sz w:val="24"/>
          <w:szCs w:val="24"/>
          <w:u w:val="single"/>
        </w:rPr>
      </w:pPr>
      <w:r w:rsidDel="00000000" w:rsidR="00000000" w:rsidRPr="00000000">
        <w:rPr>
          <w:b w:val="1"/>
          <w:color w:val="000000"/>
          <w:sz w:val="24"/>
          <w:szCs w:val="24"/>
          <w:rtl w:val="0"/>
        </w:rPr>
        <w:t xml:space="preserve">Grafične datoteke</w:t>
      </w:r>
      <w:r w:rsidDel="00000000" w:rsidR="00000000" w:rsidRPr="00000000">
        <w:rPr>
          <w:b w:val="1"/>
          <w:color w:val="000000"/>
          <w:sz w:val="24"/>
          <w:szCs w:val="24"/>
          <w:vertAlign w:val="superscript"/>
        </w:rPr>
        <w:footnoteReference w:customMarkFollows="0" w:id="3"/>
      </w:r>
      <w:r w:rsidDel="00000000" w:rsidR="00000000" w:rsidRPr="00000000">
        <w:rPr>
          <w:b w:val="1"/>
          <w:color w:val="000000"/>
          <w:sz w:val="24"/>
          <w:szCs w:val="24"/>
          <w:rtl w:val="0"/>
        </w:rPr>
        <w:t xml:space="preserve">. Lahko je tudi samo opis grafike.</w:t>
      </w:r>
      <w:r w:rsidDel="00000000" w:rsidR="00000000" w:rsidRPr="00000000">
        <w:rPr>
          <w:color w:val="000000"/>
          <w:sz w:val="24"/>
          <w:szCs w:val="24"/>
          <w:rtl w:val="0"/>
        </w:rPr>
        <w:t xml:space="preserve"> </w:t>
        <w:br w:type="textWrapping"/>
      </w:r>
      <w:r w:rsidDel="00000000" w:rsidR="00000000" w:rsidRPr="00000000">
        <w:rPr>
          <w:color w:val="000000"/>
          <w:sz w:val="24"/>
          <w:szCs w:val="24"/>
          <w:u w:val="single"/>
          <w:rtl w:val="0"/>
        </w:rPr>
        <w:t xml:space="preserve">Predlogu priložite grafične datoteke ali pa tukaj opišite, kako naj grafični elementi izgledajo.</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360" w:firstLine="0"/>
        <w:rPr>
          <w:color w:val="000000"/>
          <w:sz w:val="24"/>
          <w:szCs w:val="24"/>
          <w:u w:val="single"/>
        </w:rPr>
      </w:pPr>
      <w:r w:rsidDel="00000000" w:rsidR="00000000" w:rsidRPr="00000000">
        <w:rPr>
          <w:b w:val="1"/>
          <w:color w:val="000000"/>
          <w:sz w:val="24"/>
          <w:szCs w:val="24"/>
          <w:rtl w:val="0"/>
        </w:rPr>
        <w:t xml:space="preserve">Mreže ne bi spreminjala.</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360" w:firstLine="0"/>
        <w:rPr>
          <w:b w:val="1"/>
          <w:color w:val="000000"/>
          <w:sz w:val="24"/>
          <w:szCs w:val="24"/>
        </w:rPr>
      </w:pPr>
      <w:r w:rsidDel="00000000" w:rsidR="00000000" w:rsidRPr="00000000">
        <w:rPr>
          <w:b w:val="1"/>
          <w:color w:val="000000"/>
          <w:sz w:val="24"/>
          <w:szCs w:val="24"/>
          <w:rtl w:val="0"/>
        </w:rPr>
        <w:t xml:space="preserve">Dimniki in Darila</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360" w:firstLine="0"/>
        <w:rPr>
          <w:color w:val="000000"/>
          <w:sz w:val="24"/>
          <w:szCs w:val="24"/>
          <w:u w:val="single"/>
        </w:rPr>
      </w:pPr>
      <w:r w:rsidDel="00000000" w:rsidR="00000000" w:rsidRPr="00000000">
        <w:rPr>
          <w:color w:val="000000"/>
          <w:sz w:val="24"/>
          <w:szCs w:val="24"/>
        </w:rPr>
        <w:drawing>
          <wp:inline distB="0" distT="0" distL="0" distR="0">
            <wp:extent cx="716280" cy="754380"/>
            <wp:effectExtent b="0" l="0" r="0" t="0"/>
            <wp:docPr id="1" name="image2.png"/>
            <a:graphic>
              <a:graphicData uri="http://schemas.openxmlformats.org/drawingml/2006/picture">
                <pic:pic>
                  <pic:nvPicPr>
                    <pic:cNvPr id="0" name="image2.png"/>
                    <pic:cNvPicPr preferRelativeResize="0"/>
                  </pic:nvPicPr>
                  <pic:blipFill>
                    <a:blip r:embed="rId8"/>
                    <a:srcRect b="57726" l="10104" r="77399" t="22533"/>
                    <a:stretch>
                      <a:fillRect/>
                    </a:stretch>
                  </pic:blipFill>
                  <pic:spPr>
                    <a:xfrm>
                      <a:off x="0" y="0"/>
                      <a:ext cx="716280" cy="754380"/>
                    </a:xfrm>
                    <a:prstGeom prst="rect"/>
                    <a:ln/>
                  </pic:spPr>
                </pic:pic>
              </a:graphicData>
            </a:graphic>
          </wp:inline>
        </w:drawing>
      </w:r>
      <w:r w:rsidDel="00000000" w:rsidR="00000000" w:rsidRPr="00000000">
        <w:rPr>
          <w:sz w:val="24"/>
          <w:szCs w:val="24"/>
        </w:rPr>
        <w:drawing>
          <wp:inline distB="0" distT="0" distL="0" distR="0">
            <wp:extent cx="891540" cy="662940"/>
            <wp:effectExtent b="0" l="0" r="0" t="0"/>
            <wp:docPr descr="Slika, ki vsebuje besede besedilo&#10;&#10;Opis je samodejno ustvarjen" id="3" name="image1.png"/>
            <a:graphic>
              <a:graphicData uri="http://schemas.openxmlformats.org/drawingml/2006/picture">
                <pic:pic>
                  <pic:nvPicPr>
                    <pic:cNvPr descr="Slika, ki vsebuje besede besedilo&#10;&#10;Opis je samodejno ustvarjen" id="0" name="image1.png"/>
                    <pic:cNvPicPr preferRelativeResize="0"/>
                  </pic:nvPicPr>
                  <pic:blipFill>
                    <a:blip r:embed="rId9"/>
                    <a:srcRect b="58324" l="25126" r="59318" t="24327"/>
                    <a:stretch>
                      <a:fillRect/>
                    </a:stretch>
                  </pic:blipFill>
                  <pic:spPr>
                    <a:xfrm>
                      <a:off x="0" y="0"/>
                      <a:ext cx="891540" cy="66294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360" w:firstLine="0"/>
        <w:rPr>
          <w:b w:val="1"/>
          <w:color w:val="000000"/>
          <w:sz w:val="24"/>
          <w:szCs w:val="24"/>
        </w:rPr>
      </w:pPr>
      <w:r w:rsidDel="00000000" w:rsidR="00000000" w:rsidRPr="00000000">
        <w:rPr>
          <w:b w:val="1"/>
          <w:color w:val="000000"/>
          <w:sz w:val="24"/>
          <w:szCs w:val="24"/>
          <w:rtl w:val="0"/>
        </w:rPr>
        <w:t xml:space="preserve">Božiček</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360" w:firstLine="0"/>
        <w:rPr>
          <w:b w:val="1"/>
          <w:color w:val="000000"/>
          <w:sz w:val="24"/>
          <w:szCs w:val="24"/>
        </w:rPr>
      </w:pPr>
      <w:r w:rsidDel="00000000" w:rsidR="00000000" w:rsidRPr="00000000">
        <w:rPr>
          <w:b w:val="1"/>
          <w:color w:val="000000"/>
          <w:sz w:val="24"/>
          <w:szCs w:val="24"/>
        </w:rPr>
        <w:drawing>
          <wp:inline distB="0" distT="0" distL="0" distR="0">
            <wp:extent cx="964827" cy="1114541"/>
            <wp:effectExtent b="0" l="0" r="0" t="0"/>
            <wp:docPr descr="Slika, ki vsebuje besede LEGO, igrača&#10;&#10;Opis je samodejno ustvarjen" id="2" name="image3.png"/>
            <a:graphic>
              <a:graphicData uri="http://schemas.openxmlformats.org/drawingml/2006/picture">
                <pic:pic>
                  <pic:nvPicPr>
                    <pic:cNvPr descr="Slika, ki vsebuje besede LEGO, igrača&#10;&#10;Opis je samodejno ustvarjen" id="0" name="image3.png"/>
                    <pic:cNvPicPr preferRelativeResize="0"/>
                  </pic:nvPicPr>
                  <pic:blipFill>
                    <a:blip r:embed="rId10"/>
                    <a:srcRect b="18843" l="-133" r="69289" t="27717"/>
                    <a:stretch>
                      <a:fillRect/>
                    </a:stretch>
                  </pic:blipFill>
                  <pic:spPr>
                    <a:xfrm>
                      <a:off x="0" y="0"/>
                      <a:ext cx="964827" cy="111454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ostane pa enak učinek: npr. “poberi zrno” spremenimo v “utrgaj rožo” ali pa “korak naprej” v “poskok naprej”</w:t>
      </w:r>
    </w:p>
  </w:footnote>
  <w:footnote w:id="1">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originalna naloga ima denimo stopnje **, *** in ****, izberemo pa denimo le ***</w:t>
      </w:r>
    </w:p>
  </w:footnote>
  <w:footnote w:id="2">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glejte tudi težavnost</w:t>
      </w:r>
    </w:p>
  </w:footnote>
  <w:footnote w:id="3">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zaželeno je, da so priložene ločene grafične datoteke. Pazite na avtorstvo. Če niste avtor(ica) grafike, določite ustrezno licenco (npr. CC BY-SA). Verjetno bomo potem sliko naredili na novo – zagotovo takrat, če ne poznamo avtorske zaščite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isek.acm.si/contents/4907-905475276192595697-124593487069807966-68337471937872323/"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