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59244B24" w14:textId="77777777" w:rsidR="00425F2D" w:rsidRDefault="00425F2D" w:rsidP="00425F2D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4B37B5EB" w14:textId="77777777" w:rsidR="00425F2D" w:rsidRDefault="00425F2D" w:rsidP="007D0882">
      <w:pPr>
        <w:pStyle w:val="1EbeneStandarttext"/>
      </w:pPr>
    </w:p>
    <w:p w14:paraId="75359D5C" w14:textId="2B2054AE" w:rsidR="00F9637F" w:rsidRDefault="00D03D45" w:rsidP="007D0882">
      <w:pPr>
        <w:pStyle w:val="1EbeneStandarttext"/>
      </w:pPr>
      <w:r>
        <w:t xml:space="preserve">Welche geometrische Form haben </w:t>
      </w:r>
      <w:r w:rsidR="009A3EDC">
        <w:t>Vorschriftssignale</w:t>
      </w:r>
      <w:r>
        <w:t>?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35BE9A08" w:rsidR="008055E4" w:rsidRDefault="008055E4" w:rsidP="00D03D45">
      <w:pPr>
        <w:pStyle w:val="1EbeneStandarttext"/>
        <w:tabs>
          <w:tab w:val="left" w:pos="1148"/>
        </w:tabs>
      </w:pPr>
    </w:p>
    <w:p w14:paraId="0435313E" w14:textId="1B958B24" w:rsidR="008055E4" w:rsidRPr="007D0882" w:rsidRDefault="00FF149D" w:rsidP="007D0882">
      <w:pPr>
        <w:pStyle w:val="1EbeneStandarttext"/>
      </w:pPr>
      <w:r>
        <w:t xml:space="preserve">Der erste Schritt als ersthelfer </w:t>
      </w:r>
      <w:r w:rsidR="0072678C">
        <w:t>bei einer stark blutende Wunde ist:</w:t>
      </w:r>
    </w:p>
    <w:p w14:paraId="1C34EDAE" w14:textId="77777777" w:rsidR="00F9637F" w:rsidRDefault="00F9637F" w:rsidP="007D0882">
      <w:pPr>
        <w:pStyle w:val="1EbeneStandarttext"/>
      </w:pPr>
    </w:p>
    <w:p w14:paraId="58E711BB" w14:textId="396721C1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72678C">
        <w:rPr>
          <w:b/>
        </w:rPr>
        <w:t xml:space="preserve"> </w:t>
      </w:r>
      <w:r w:rsidR="0072678C" w:rsidRPr="0072678C">
        <w:t xml:space="preserve">Patient:in </w:t>
      </w:r>
      <w:r w:rsidR="0072678C">
        <w:t xml:space="preserve">flach </w:t>
      </w:r>
      <w:r w:rsidR="0072678C" w:rsidRPr="0072678C">
        <w:t>lagern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3792B">
        <w:t>T</w:t>
      </w:r>
    </w:p>
    <w:p w14:paraId="2ED7E7E2" w14:textId="0275EADC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72678C">
        <w:rPr>
          <w:b/>
        </w:rPr>
        <w:t xml:space="preserve"> </w:t>
      </w:r>
      <w:r w:rsidR="00F3792B">
        <w:t>Blutendes Körperteil hochlagern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F3792B">
        <w:t>I</w:t>
      </w:r>
    </w:p>
    <w:p w14:paraId="7F26E455" w14:textId="5177F5BE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F3792B">
        <w:rPr>
          <w:b/>
        </w:rPr>
        <w:t xml:space="preserve"> </w:t>
      </w:r>
      <w:r w:rsidR="00F3792B">
        <w:t>Vinylhandschuhe anziehen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F3792B">
        <w:t>L</w:t>
      </w:r>
    </w:p>
    <w:p w14:paraId="49AEA07E" w14:textId="77777777" w:rsidR="00F9637F" w:rsidRDefault="00F9637F" w:rsidP="007D0882">
      <w:pPr>
        <w:pStyle w:val="1EbeneStandarttext"/>
      </w:pPr>
    </w:p>
    <w:p w14:paraId="2395DB74" w14:textId="158BBD08" w:rsidR="0095375C" w:rsidRDefault="0095375C" w:rsidP="007D0882">
      <w:pPr>
        <w:pStyle w:val="1EbeneStandarttext"/>
      </w:pPr>
    </w:p>
    <w:p w14:paraId="678A7069" w14:textId="77777777" w:rsidR="0095375C" w:rsidRPr="00F9637F" w:rsidRDefault="0095375C" w:rsidP="007D0882">
      <w:pPr>
        <w:pStyle w:val="1EbeneStandarttext"/>
      </w:pPr>
    </w:p>
    <w:sectPr w:rsidR="0095375C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662E6" w14:textId="77777777" w:rsidR="0005518E" w:rsidRDefault="0005518E" w:rsidP="009C73F0">
      <w:r>
        <w:separator/>
      </w:r>
    </w:p>
  </w:endnote>
  <w:endnote w:type="continuationSeparator" w:id="0">
    <w:p w14:paraId="316E549B" w14:textId="77777777" w:rsidR="0005518E" w:rsidRDefault="0005518E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B7B0" w14:textId="77777777" w:rsidR="00406B45" w:rsidRDefault="00406B4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590D9355" w:rsidR="00B82335" w:rsidRDefault="0005518E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406B45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CD54" w14:textId="77777777" w:rsidR="00406B45" w:rsidRDefault="00406B4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9C000" w14:textId="77777777" w:rsidR="0005518E" w:rsidRDefault="0005518E" w:rsidP="009C73F0">
      <w:r>
        <w:separator/>
      </w:r>
    </w:p>
  </w:footnote>
  <w:footnote w:type="continuationSeparator" w:id="0">
    <w:p w14:paraId="79BF68CE" w14:textId="77777777" w:rsidR="0005518E" w:rsidRDefault="0005518E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438C" w14:textId="77777777" w:rsidR="00406B45" w:rsidRDefault="00406B4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01QW7MTRL1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FC95" w14:textId="77777777" w:rsidR="00406B45" w:rsidRDefault="00406B4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5518E"/>
    <w:rsid w:val="00086511"/>
    <w:rsid w:val="00086B42"/>
    <w:rsid w:val="00095A18"/>
    <w:rsid w:val="000B3A8D"/>
    <w:rsid w:val="000C5473"/>
    <w:rsid w:val="001118A7"/>
    <w:rsid w:val="00142C80"/>
    <w:rsid w:val="001447E5"/>
    <w:rsid w:val="001914CD"/>
    <w:rsid w:val="001A18BA"/>
    <w:rsid w:val="002D089C"/>
    <w:rsid w:val="00373ECF"/>
    <w:rsid w:val="00377CC6"/>
    <w:rsid w:val="003A5723"/>
    <w:rsid w:val="003D6372"/>
    <w:rsid w:val="00406B45"/>
    <w:rsid w:val="00407DCE"/>
    <w:rsid w:val="00425F2D"/>
    <w:rsid w:val="00470A1A"/>
    <w:rsid w:val="00476EB4"/>
    <w:rsid w:val="005151E8"/>
    <w:rsid w:val="00563BD5"/>
    <w:rsid w:val="00583BFF"/>
    <w:rsid w:val="005F261B"/>
    <w:rsid w:val="006969E5"/>
    <w:rsid w:val="007253A3"/>
    <w:rsid w:val="0072678C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5375C"/>
    <w:rsid w:val="009960A4"/>
    <w:rsid w:val="009A3EDC"/>
    <w:rsid w:val="009A3F05"/>
    <w:rsid w:val="009C73F0"/>
    <w:rsid w:val="009D616D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03D45"/>
    <w:rsid w:val="00DD3C55"/>
    <w:rsid w:val="00DE35AC"/>
    <w:rsid w:val="00E167DB"/>
    <w:rsid w:val="00E76526"/>
    <w:rsid w:val="00E81D08"/>
    <w:rsid w:val="00F3792B"/>
    <w:rsid w:val="00F43543"/>
    <w:rsid w:val="00F743DD"/>
    <w:rsid w:val="00F8457F"/>
    <w:rsid w:val="00F9637F"/>
    <w:rsid w:val="00FF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15</cp:revision>
  <dcterms:created xsi:type="dcterms:W3CDTF">2026-07-15T09:19:00Z</dcterms:created>
  <dcterms:modified xsi:type="dcterms:W3CDTF">2026-09-13T12:11:00Z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