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94" w:rsidRPr="005D3894" w:rsidRDefault="005D3894" w:rsidP="005D3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r w:rsidRPr="005D389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Verwenden von Windows </w:t>
      </w:r>
      <w:proofErr w:type="spellStart"/>
      <w:r w:rsidRPr="005D389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Powershell-Cmdlets</w:t>
      </w:r>
      <w:proofErr w:type="spellEnd"/>
      <w:r w:rsidRPr="005D389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zum Verwalten von Gruppen</w:t>
      </w:r>
    </w:p>
    <w:bookmarkEnd w:id="0"/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Windows </w:t>
      </w:r>
      <w:proofErr w:type="spell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Erstellen, Ändern und Löschen von Gruppen verwenden. Diese </w:t>
      </w:r>
      <w:proofErr w:type="spell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 für einzelne Vorgänge oder als Teil eines Skripts zum Ausführen von Massenoperationen verwendet werden. Einige der </w:t>
      </w:r>
      <w:proofErr w:type="spell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Verwalten von Gruppen sind in der folgenden Tabelle aufgeführt.</w:t>
      </w: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115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6421"/>
      </w:tblGrid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A8CC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de-DE"/>
              </w:rPr>
              <w:t>Cmdlet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A8CC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de-DE"/>
              </w:rPr>
              <w:t>Description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New-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Erstellt eine neue Gruppe.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Set-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Ändert Eigenschaften einer Gruppe.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Get-ADGroup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Zeigt Eigenschaften einer Gruppe an.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Remove-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Löscht eine Gruppe.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Add-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ADGroupMember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Fügt Mitglieder einer Gruppen hinzu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Get-ADGroupMember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Zeigt die Mitglieder einer Gruppe an.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Remove-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ADGrouMember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Löscht Mitglieder einer Gruppe.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Add-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ADPrinicipalGroupMembership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Fügt Objekten eine Gruppenmitgliedschaft hinzu.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Get-ADPrinicipalGroupMembership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Zeigt die Gruppenmitgliedschaft von Objekten an.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Remove-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ADPrinicipalGroupMembership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Löscht die Gruppenmitgliedschaft von Objekten an.</w:t>
            </w:r>
          </w:p>
        </w:tc>
      </w:tr>
    </w:tbl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Erstellen einer neuen Gruppe.</w:t>
      </w: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das </w:t>
      </w:r>
      <w:proofErr w:type="spell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New-</w:t>
      </w:r>
      <w:proofErr w:type="spellStart"/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ADGroup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Erstellen von Gruppen verwenden. Wenn Sie jedoch Gruppen mit dem </w:t>
      </w:r>
      <w:proofErr w:type="spell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New-</w:t>
      </w:r>
      <w:proofErr w:type="spellStart"/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ADGroup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erstellen, müssen Sie den </w:t>
      </w:r>
      <w:proofErr w:type="spellStart"/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GroupScope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parameter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Ergänzung zum Gruppennamen verwenden. Dies ist der einzige erforderliche Parameter. Die folgende Tabelle listet häufig verwendete Parameter für </w:t>
      </w:r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New-</w:t>
      </w:r>
      <w:proofErr w:type="spellStart"/>
      <w:r w:rsidRPr="005D38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ADGroup</w:t>
      </w:r>
      <w:proofErr w:type="spell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auf.</w:t>
      </w:r>
    </w:p>
    <w:tbl>
      <w:tblPr>
        <w:tblW w:w="115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9568"/>
      </w:tblGrid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8EA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8EA"/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den Namen der Gruppe.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GroupScope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Definiert den Gruppenbereich der Gruppen als </w:t>
            </w: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DomainLoca</w:t>
            </w: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</w:t>
            </w:r>
            <w:proofErr w:type="spellEnd"/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Global</w:t>
            </w: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Universal</w:t>
            </w: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Sie müssen diesen Parameter angeben.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DisplayName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den LDAP-Anzeigenamen für das Objekt.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GroupCategory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Definiert, ob es sich um eine Sicherheitsgruppe oder eine Verteilergruppe handelt. Wenn Sie keine angeben, wird eine Sicherheitsgruppe erstellt.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ManagedBy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einen Benutzer oder eine Gruppe, die die Gruppe verwalten können.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die Organisationseinheit oder den Container, in dem die Gruppe erstellt wird.</w:t>
            </w:r>
          </w:p>
        </w:tc>
      </w:tr>
      <w:tr w:rsidR="005D3894" w:rsidRPr="005D3894" w:rsidTr="005D38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D3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SamAccountName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3894" w:rsidRPr="005D3894" w:rsidRDefault="005D3894" w:rsidP="005D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D389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einen Namen, der mit älteren Betriebssystemen abwärtskompatibel ist.</w:t>
            </w:r>
          </w:p>
        </w:tc>
      </w:tr>
    </w:tbl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 einer neuen Gruppe. Beispiel:</w:t>
      </w:r>
    </w:p>
    <w:p w:rsidR="005D3894" w:rsidRPr="005D3894" w:rsidRDefault="005D3894" w:rsidP="005D3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New-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ADGroup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-Name "Manager-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Sales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" -Path "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ou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proofErr w:type="gram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sales,dc</w:t>
      </w:r>
      <w:proofErr w:type="spellEnd"/>
      <w:proofErr w:type="gram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adatum,dc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local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" 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GroupScope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Global 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GroupCategory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Security</w:t>
      </w: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Auflisten aller Mitglieder einer Gruppe. Beispiel:</w:t>
      </w:r>
    </w:p>
    <w:p w:rsidR="005D3894" w:rsidRPr="005D3894" w:rsidRDefault="005D3894" w:rsidP="005D3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Get-ADGroupMember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Manager-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Sales</w:t>
      </w:r>
      <w:proofErr w:type="spellEnd"/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Hinzufügen </w:t>
      </w:r>
      <w:proofErr w:type="gram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eines Mitglied</w:t>
      </w:r>
      <w:proofErr w:type="gram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einer vorhandener Gruppe. Beispiel:</w:t>
      </w:r>
    </w:p>
    <w:p w:rsidR="005D3894" w:rsidRPr="005D3894" w:rsidRDefault="005D3894" w:rsidP="005D3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Add-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ADGroupMember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Manager-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Sales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-Members Sally</w:t>
      </w: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94" w:rsidRPr="005D3894" w:rsidRDefault="005D3894" w:rsidP="005D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Hinzufügen </w:t>
      </w:r>
      <w:proofErr w:type="gramStart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>eines Mitglied</w:t>
      </w:r>
      <w:proofErr w:type="gramEnd"/>
      <w:r w:rsidRPr="005D38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einer vorhandener Gruppe. Beispiel:</w:t>
      </w:r>
    </w:p>
    <w:p w:rsidR="005D3894" w:rsidRPr="005D3894" w:rsidRDefault="005D3894" w:rsidP="005D3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Add-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ADGroupMember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Manager-</w:t>
      </w:r>
      <w:proofErr w:type="spellStart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>Sales</w:t>
      </w:r>
      <w:proofErr w:type="spellEnd"/>
      <w:r w:rsidRPr="005D3894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-Members Sally</w:t>
      </w:r>
    </w:p>
    <w:p w:rsidR="004E6038" w:rsidRDefault="005D3894"/>
    <w:sectPr w:rsidR="004E6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92"/>
    <w:rsid w:val="00406A95"/>
    <w:rsid w:val="004846BE"/>
    <w:rsid w:val="005D3894"/>
    <w:rsid w:val="00CB18B5"/>
    <w:rsid w:val="00D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0125-5EB8-4E66-9174-EF438EE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2153</Characters>
  <Application>Microsoft Office Word</Application>
  <DocSecurity>0</DocSecurity>
  <Lines>17</Lines>
  <Paragraphs>4</Paragraphs>
  <ScaleCrop>false</ScaleCrop>
  <Company>Schulungszentrum Fohnsdorf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ATN_65</dc:creator>
  <cp:keywords/>
  <dc:description/>
  <cp:lastModifiedBy>ATN_65</cp:lastModifiedBy>
  <cp:revision>2</cp:revision>
  <dcterms:created xsi:type="dcterms:W3CDTF">2019-01-08T11:52:00Z</dcterms:created>
  <dcterms:modified xsi:type="dcterms:W3CDTF">2019-01-08T11:52:00Z</dcterms:modified>
</cp:coreProperties>
</file>