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center"/>
        <w:rPr>
          <w:rFonts w:ascii="Aptos" w:hAnsi="Aptos" w:cs="Aptos" w:eastAsia="Aptos"/>
          <w:b/>
          <w:color w:val="EE0000"/>
          <w:spacing w:val="0"/>
          <w:position w:val="0"/>
          <w:sz w:val="32"/>
          <w:shd w:fill="auto" w:val="clear"/>
        </w:rPr>
      </w:pPr>
      <w:r>
        <w:rPr>
          <w:rFonts w:ascii="Aptos" w:hAnsi="Aptos" w:cs="Aptos" w:eastAsia="Aptos"/>
          <w:b/>
          <w:color w:val="EE0000"/>
          <w:spacing w:val="0"/>
          <w:position w:val="0"/>
          <w:sz w:val="32"/>
          <w:shd w:fill="auto" w:val="clear"/>
        </w:rPr>
        <w:t xml:space="preserve">UNO-CAPOLAVORO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Questo progetto rappresenta il gioco di carte UNO.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Il codice è stato realizzato in Javascript e Html e Css.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 html è presente solo la struttura generale del programma, tutta la creazione degli elementi e della gestione della logica è scritta nel Javascript.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8"/>
          <w:shd w:fill="auto" w:val="clear"/>
        </w:rPr>
        <w:t xml:space="preserve">Questo è l’ Index.html: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9252" w:dyaOrig="5204">
          <v:rect xmlns:o="urn:schemas-microsoft-com:office:office" xmlns:v="urn:schemas-microsoft-com:vml" id="rectole0000000000" style="width:462.600000pt;height:26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Questo è il codice HTML della pagina web dedicata a un gioco di carte "Uno". 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Struttura base: Usa &lt;!DOCTYPE html&gt; per dichiarare il tipo di documento HTML5. La lingua della pagina è impostata su italiano (lang="it").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Intestazione (&lt;head&gt;):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Il titolo della pagina è "Uno".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Include un font speciale chiamato "Press Start 2P" da Google Fonts, che può dare un look rétro alla pagina.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Collega un file CSS (style.css) per lo stile.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Corpo (&lt;body&gt;):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Contiene un contenitore principale (#game-container) dove si svolge il gioco.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Ci sono sezioni dedicate per mostrare: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La carta attuale (#current-card).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La mano del giocatore (#player-hand).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La mano del CPU (#cpu-hand).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Controlli di gioco: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Un'area per pescare una carta (#draw-card).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Un pulsante per passare il turno (#pass-button).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Una sezione per scegliere un colore (#color-choice), utile per le carte "Cambia colore".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Interattività: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Il file JavaScript (script.js) è collegato per gestire la logica del gioco.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Questo invece è lo Style.css: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9252" w:dyaOrig="5204">
          <v:rect xmlns:o="urn:schemas-microsoft-com:office:office" xmlns:v="urn:schemas-microsoft-com:vml" id="rectole0000000001" style="width:462.600000pt;height:26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9252" w:dyaOrig="5204">
          <v:rect xmlns:o="urn:schemas-microsoft-com:office:office" xmlns:v="urn:schemas-microsoft-com:vml" id="rectole0000000002" style="width:462.600000pt;height:26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  <w:t xml:space="preserve">Questo invece è lo Script.js: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  <w:r>
        <w:object w:dxaOrig="9252" w:dyaOrig="5204">
          <v:rect xmlns:o="urn:schemas-microsoft-com:office:office" xmlns:v="urn:schemas-microsoft-com:vml" id="rectole0000000003" style="width:462.600000pt;height:26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252" w:dyaOrig="5204">
          <v:rect xmlns:o="urn:schemas-microsoft-com:office:office" xmlns:v="urn:schemas-microsoft-com:vml" id="rectole0000000004" style="width:462.600000pt;height:260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All’interno delle foto possiamo vedere delle funzioni dove all’interno è scritto tutto il codice che serve a gestire il tutto.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 alto invece vediamo la parte di inizializzazione che serve per gestire la creazione e il controllo delle carte.</w:t>
        <w:br/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Le carte vengono salvate con nomenclatura ottimale, per esempio, la carta con il numero 1 di colore rosso verrà salvata 1R, la carta verde 1 G…</w:t>
        <w:br/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2"/>
          <w:shd w:fill="auto" w:val="clear"/>
        </w:rPr>
        <w:t xml:space="preserve">Il risultato si presenta così all’utente: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9252" w:dyaOrig="4872">
          <v:rect xmlns:o="urn:schemas-microsoft-com:office:office" xmlns:v="urn:schemas-microsoft-com:vml" id="rectole0000000005" style="width:462.600000pt;height:24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Guardiamo ora i vari casi…..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nel immagine sotto possiamo notare che quando si sceglie una carta che non si puo giocare ti viene notificato tremite un pop ap</w:t>
      </w:r>
    </w:p>
    <w:p>
      <w:pPr>
        <w:spacing w:before="0" w:after="16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34">
          <v:rect xmlns:o="urn:schemas-microsoft-com:office:office" xmlns:v="urn:schemas-microsoft-com:vml" id="rectole0000000006" style="width:415.500000pt;height:216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metre qua possiamo notare che la cpu non a carte e pesca</w:t>
      </w: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br/>
      </w:r>
      <w:r>
        <w:object w:dxaOrig="8310" w:dyaOrig="4320">
          <v:rect xmlns:o="urn:schemas-microsoft-com:office:office" xmlns:v="urn:schemas-microsoft-com:vml" id="rectole0000000007" style="width:415.500000pt;height:21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qui facciamo pescare una carta +4 e la +2 alla cpu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8310" w:dyaOrig="4305">
          <v:rect xmlns:o="urn:schemas-microsoft-com:office:office" xmlns:v="urn:schemas-microsoft-com:vml" id="rectole0000000008" style="width:415.500000pt;height:215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8310" w:dyaOrig="4245">
          <v:rect xmlns:o="urn:schemas-microsoft-com:office:office" xmlns:v="urn:schemas-microsoft-com:vml" id="rectole0000000009" style="width:415.500000pt;height:212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 questa immagine facciamo vedere il funzionamento della pesca carta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8310" w:dyaOrig="4334">
          <v:rect xmlns:o="urn:schemas-microsoft-com:office:office" xmlns:v="urn:schemas-microsoft-com:vml" id="rectole0000000010" style="width:415.500000pt;height:216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  <w:t xml:space="preserve">in fine ce la vittoria 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  <w:r>
        <w:object w:dxaOrig="8310" w:dyaOrig="4334">
          <v:rect xmlns:o="urn:schemas-microsoft-com:office:office" xmlns:v="urn:schemas-microsoft-com:vml" id="rectole0000000011" style="width:415.500000pt;height:216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