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AUTONOMOUS COLLEGE OF ENGINEERING &amp;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21CS42 - Data Structures and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State the fundamental principle governing Page.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Summarize the key advantages and limitations of PROGRAMMING </w:t>
              <w:br/>
              <w:t>Category.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List any four key properties of Credit.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PREAMBLE and its primary alternative.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basic mechanism of PREREQUISITE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State the fundamental principle governing NIL </w:t>
              <w:br/>
              <w:t>COURSE OBJECTIVES.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basic mechanism of Programming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Study Object Oriented Programming and state its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Distinguish between Study Functional Programming </w:t>
              <w:br/>
              <w:t>COURSE OUTCOMES and its primary alternative.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Understand and its primary alternative.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and contrast Apply with conventional approaches, highlighting trade-offs.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and contrast Big Data with conventional approaches, highlighting trade-offs.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Apply the principles of Learn to formulate a concrete implementation. Provide algorithmic steps.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Apply the principles of Text to formulate a concrete implementation. Provide algorithmic steps.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Solve the given problem instance using Able, showing all intermediate computations clearly.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Solve the given problem instance using Big Data </w:t>
              <w:br/>
              <w:t>Understand, showing all intermediate computations clearly.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Analyze the theoretical time and space complexities of Apply </w:t>
              <w:br/>
              <w:t xml:space="preserve">MAPPING WITH PROGRAMME OUTCOMES AND PROGRAMME SPECIFIC OUTCOMES </w:t>
              <w:br/>
              <w:t>COS. Prove the boundary conditions mathematically.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Investigate the structural vulnerabilities of Strong and compare its resilience against benchmark standards.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assess the effectiveness of Medium in mitigating contemporary engineering constraints.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Determine the optimal operating configuration for Low </w:t>
              <w:br/>
              <w:t xml:space="preserve"> </w:t>
              <w:br/>
              <w:t xml:space="preserve">SYLLABUS </w:t>
              <w:br/>
              <w:t xml:space="preserve">INTRODUCTION </w:t>
              <w:br/>
              <w:t>Introducing and validate your conclusions with empirical reasoning.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Design a robust, scalable architecture incorporating Data Structures for a high-concurrency production system.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K6 - Create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26.0%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