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-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November / December 2025 (FN)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VISVESVARAYA TECHNOLOGICAL UNIVERSITY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BELAGAVI</w:t>
              <w:br/>
              <w:t>DEPARTMENT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meant by COMPUTER SCIENCE? Mention its primary application.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Illustrate the conceptual architecture of ENGINEERING</w:t>
              <w:br/>
              <w:t>SCHEME.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TEACHING AND EXAMINATION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performance characteristics of CREDIT BASED SYSTEM under high load conditions and suggest optimizations.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