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6B0B3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6B0B3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6B0B3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6B0B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9F6880" w:rsidRPr="00C96D38" w:rsidRDefault="009F6880" w:rsidP="006B0B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="00873961"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 w:rsidR="006B0B3E">
        <w:rPr>
          <w:rFonts w:ascii="Times New Roman" w:hAnsi="Times New Roman" w:cs="Times New Roman"/>
          <w:i/>
          <w:sz w:val="28"/>
        </w:rPr>
        <w:t xml:space="preserve">, </w:t>
      </w:r>
      <w:r w:rsidR="006B0B3E">
        <w:rPr>
          <w:rFonts w:ascii="Times New Roman" w:hAnsi="Times New Roman" w:cs="Times New Roman"/>
          <w:sz w:val="28"/>
        </w:rPr>
        <w:t>тел.______________</w:t>
      </w:r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="000A617C"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="006010C0"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="006010C0"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Style w:val="a3"/>
        <w:tblW w:w="5092" w:type="pct"/>
        <w:tblLayout w:type="fixed"/>
        <w:tblLook w:val="04A0" w:firstRow="1" w:lastRow="0" w:firstColumn="1" w:lastColumn="0" w:noHBand="0" w:noVBand="1"/>
      </w:tblPr>
      <w:tblGrid>
        <w:gridCol w:w="2365"/>
        <w:gridCol w:w="1409"/>
        <w:gridCol w:w="4384"/>
        <w:gridCol w:w="1589"/>
      </w:tblGrid>
      <w:tr w:rsidR="001D4F68" w:rsidTr="00E96058">
        <w:tc>
          <w:tcPr>
            <w:tcW w:w="1213" w:type="pct"/>
          </w:tcPr>
          <w:p w:rsidR="006B0B3E" w:rsidRPr="001D4F68" w:rsidRDefault="006B0B3E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Профиль</w:t>
            </w:r>
          </w:p>
        </w:tc>
        <w:tc>
          <w:tcPr>
            <w:tcW w:w="723" w:type="pct"/>
          </w:tcPr>
          <w:p w:rsidR="00521910" w:rsidRPr="001D4F68" w:rsidRDefault="006B0B3E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Приоритет</w:t>
            </w:r>
            <w:r w:rsidR="001D4F68" w:rsidRPr="001D4F68">
              <w:rPr>
                <w:rFonts w:ascii="Times New Roman" w:hAnsi="Times New Roman" w:cs="Times New Roman"/>
                <w:sz w:val="24"/>
              </w:rPr>
              <w:br/>
              <w:t>профиля</w:t>
            </w:r>
          </w:p>
        </w:tc>
        <w:tc>
          <w:tcPr>
            <w:tcW w:w="2249" w:type="pct"/>
          </w:tcPr>
          <w:p w:rsidR="00521910" w:rsidRPr="001D4F68" w:rsidRDefault="001D4F68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Дисциплины</w:t>
            </w:r>
          </w:p>
        </w:tc>
        <w:tc>
          <w:tcPr>
            <w:tcW w:w="815" w:type="pct"/>
          </w:tcPr>
          <w:p w:rsidR="00521910" w:rsidRPr="001D4F68" w:rsidRDefault="001D4F68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</w:tr>
      <w:tr w:rsidR="003F258B" w:rsidTr="00E96058">
        <w:tc>
          <w:tcPr>
            <w:tcW w:w="1213" w:type="pct"/>
            <w:vAlign w:val="center"/>
          </w:tcPr>
          <w:p w:rsidR="003F258B" w:rsidRPr="00C9464F" w:rsidRDefault="00283D2C" w:rsidP="003F25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Корпоративные информационные системы</w:t>
            </w:r>
          </w:p>
        </w:tc>
        <w:tc>
          <w:tcPr>
            <w:tcW w:w="723" w:type="pct"/>
            <w:vAlign w:val="center"/>
          </w:tcPr>
          <w:p w:rsidR="003F258B" w:rsidRPr="001D4F68" w:rsidRDefault="00694A39" w:rsidP="003F258B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Проф6</w:t>
            </w:r>
            <w:bookmarkStart w:id="0" w:name="_GoBack"/>
            <w:bookmarkEnd w:id="0"/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58B" w:rsidRPr="00E96058" w:rsidRDefault="00E96058" w:rsidP="00E96058">
            <w:pPr>
              <w:pStyle w:val="a4"/>
              <w:ind w:left="332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</w:rPr>
              <w:t>Не применимо</w:t>
            </w:r>
          </w:p>
        </w:tc>
        <w:tc>
          <w:tcPr>
            <w:tcW w:w="815" w:type="pct"/>
            <w:vAlign w:val="center"/>
          </w:tcPr>
          <w:p w:rsidR="003F258B" w:rsidRPr="00E96058" w:rsidRDefault="00E96058" w:rsidP="003F25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6058">
              <w:rPr>
                <w:rFonts w:ascii="Times New Roman" w:hAnsi="Times New Roman" w:cs="Times New Roman"/>
                <w:b/>
                <w:sz w:val="24"/>
              </w:rPr>
              <w:t>Не применимо</w:t>
            </w:r>
          </w:p>
        </w:tc>
      </w:tr>
      <w:tr w:rsidR="00E96058" w:rsidTr="005A218A">
        <w:trPr>
          <w:trHeight w:val="2187"/>
        </w:trPr>
        <w:tc>
          <w:tcPr>
            <w:tcW w:w="1213" w:type="pct"/>
            <w:vMerge w:val="restart"/>
            <w:vAlign w:val="center"/>
          </w:tcPr>
          <w:p w:rsidR="00E96058" w:rsidRPr="001D4F68" w:rsidRDefault="00E96058" w:rsidP="00E960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Управление данными</w:t>
            </w:r>
          </w:p>
        </w:tc>
        <w:tc>
          <w:tcPr>
            <w:tcW w:w="723" w:type="pct"/>
            <w:vMerge w:val="restart"/>
            <w:vAlign w:val="center"/>
          </w:tcPr>
          <w:p w:rsidR="00E96058" w:rsidRPr="001D4F68" w:rsidRDefault="001A2EAF" w:rsidP="00E96058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Проф7</w:t>
            </w:r>
          </w:p>
        </w:tc>
        <w:tc>
          <w:tcPr>
            <w:tcW w:w="2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Управление проектами информатизации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Программное обеспечение интеллектуальных систем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Мультимедиа технологии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Информационный менеджмент систем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Проектирование человеко-машинного интерфейса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Основы научно-технического творчества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Интеллектуальные информационные системы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Системы управления информационно-технологическими сервисами и контентом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Информационная безопасность программных продуктов и систем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Качество и стандартизация программных продуктов и систем</w:t>
            </w:r>
          </w:p>
        </w:tc>
        <w:tc>
          <w:tcPr>
            <w:tcW w:w="815" w:type="pct"/>
            <w:vAlign w:val="center"/>
          </w:tcPr>
          <w:p w:rsidR="00E96058" w:rsidRPr="001D4F68" w:rsidRDefault="001A2EAF" w:rsidP="00E96058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Бл14</w:t>
            </w:r>
          </w:p>
        </w:tc>
      </w:tr>
      <w:tr w:rsidR="00E96058" w:rsidTr="005A218A">
        <w:trPr>
          <w:trHeight w:val="565"/>
        </w:trPr>
        <w:tc>
          <w:tcPr>
            <w:tcW w:w="1213" w:type="pct"/>
            <w:vMerge/>
          </w:tcPr>
          <w:p w:rsidR="00E96058" w:rsidRDefault="00E96058" w:rsidP="00E960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23" w:type="pct"/>
            <w:vMerge/>
          </w:tcPr>
          <w:p w:rsidR="00E96058" w:rsidRDefault="00E96058" w:rsidP="00E9605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Технологии разработки программного обеспечения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Основы интеллектуальных информационных систем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Информационные системы мониторинга и управления инцидентами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Теория принятия решений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Технология облачных вычислений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Программные средства защиты информации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Основы интеллектуального анализа данных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Обеспечение безопасности информационных систем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Имитационное моделирование информационных систем</w:t>
            </w:r>
          </w:p>
          <w:p w:rsidR="00E96058" w:rsidRPr="00E96058" w:rsidRDefault="00E96058" w:rsidP="00E96058">
            <w:pPr>
              <w:pStyle w:val="a4"/>
              <w:numPr>
                <w:ilvl w:val="0"/>
                <w:numId w:val="3"/>
              </w:numPr>
              <w:ind w:left="190" w:hanging="218"/>
              <w:rPr>
                <w:rFonts w:ascii="Calibri" w:hAnsi="Calibri" w:cs="Calibri"/>
                <w:color w:val="000000"/>
              </w:rPr>
            </w:pPr>
            <w:r w:rsidRPr="00E96058">
              <w:rPr>
                <w:rFonts w:ascii="Calibri" w:hAnsi="Calibri" w:cs="Calibri"/>
                <w:color w:val="000000"/>
              </w:rPr>
              <w:t>Информационно-поисковые системы</w:t>
            </w:r>
          </w:p>
        </w:tc>
        <w:tc>
          <w:tcPr>
            <w:tcW w:w="815" w:type="pct"/>
            <w:vAlign w:val="center"/>
          </w:tcPr>
          <w:p w:rsidR="00E96058" w:rsidRPr="001D4F68" w:rsidRDefault="001A2EAF" w:rsidP="00E96058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Бл15</w:t>
            </w:r>
          </w:p>
        </w:tc>
      </w:tr>
      <w:tr w:rsidR="00E96058" w:rsidTr="000D53BA">
        <w:trPr>
          <w:trHeight w:val="565"/>
        </w:trPr>
        <w:tc>
          <w:tcPr>
            <w:tcW w:w="1213" w:type="pct"/>
          </w:tcPr>
          <w:p w:rsidR="00E96058" w:rsidRDefault="00E96058" w:rsidP="00E960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96058">
              <w:rPr>
                <w:rFonts w:ascii="Times New Roman" w:hAnsi="Times New Roman" w:cs="Times New Roman"/>
                <w:sz w:val="24"/>
              </w:rPr>
              <w:t>Системная и программная инженерия</w:t>
            </w:r>
          </w:p>
        </w:tc>
        <w:tc>
          <w:tcPr>
            <w:tcW w:w="723" w:type="pct"/>
          </w:tcPr>
          <w:p w:rsidR="00E96058" w:rsidRPr="001A2EAF" w:rsidRDefault="001A2EAF" w:rsidP="001A2EA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1A2EAF">
              <w:rPr>
                <w:rFonts w:ascii="Times New Roman" w:hAnsi="Times New Roman" w:cs="Times New Roman"/>
                <w:i/>
                <w:sz w:val="24"/>
              </w:rPr>
              <w:t>Проф8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058" w:rsidRPr="00E96058" w:rsidRDefault="00E96058" w:rsidP="00E96058">
            <w:pPr>
              <w:pStyle w:val="a4"/>
              <w:ind w:left="332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</w:rPr>
              <w:t>Не применимо</w:t>
            </w:r>
          </w:p>
        </w:tc>
        <w:tc>
          <w:tcPr>
            <w:tcW w:w="815" w:type="pct"/>
            <w:vAlign w:val="center"/>
          </w:tcPr>
          <w:p w:rsidR="00E96058" w:rsidRPr="00E96058" w:rsidRDefault="00E96058" w:rsidP="00E960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6058">
              <w:rPr>
                <w:rFonts w:ascii="Times New Roman" w:hAnsi="Times New Roman" w:cs="Times New Roman"/>
                <w:b/>
                <w:sz w:val="24"/>
              </w:rPr>
              <w:t>Не применимо</w:t>
            </w:r>
          </w:p>
        </w:tc>
      </w:tr>
      <w:tr w:rsidR="00E96058" w:rsidTr="00966DE5">
        <w:trPr>
          <w:trHeight w:val="565"/>
        </w:trPr>
        <w:tc>
          <w:tcPr>
            <w:tcW w:w="1213" w:type="pct"/>
          </w:tcPr>
          <w:p w:rsidR="00E96058" w:rsidRDefault="00E96058" w:rsidP="00E960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96058">
              <w:rPr>
                <w:rFonts w:ascii="Times New Roman" w:hAnsi="Times New Roman" w:cs="Times New Roman"/>
                <w:sz w:val="24"/>
              </w:rPr>
              <w:t>Системы поддержки принятия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96058">
              <w:rPr>
                <w:rFonts w:ascii="Times New Roman" w:hAnsi="Times New Roman" w:cs="Times New Roman"/>
                <w:sz w:val="24"/>
              </w:rPr>
              <w:t>решений</w:t>
            </w:r>
          </w:p>
        </w:tc>
        <w:tc>
          <w:tcPr>
            <w:tcW w:w="723" w:type="pct"/>
          </w:tcPr>
          <w:p w:rsidR="00E96058" w:rsidRDefault="001A2EAF" w:rsidP="00E960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A2EAF">
              <w:rPr>
                <w:rFonts w:ascii="Times New Roman" w:hAnsi="Times New Roman" w:cs="Times New Roman"/>
                <w:i/>
                <w:sz w:val="24"/>
              </w:rPr>
              <w:t>Проф9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058" w:rsidRPr="00E96058" w:rsidRDefault="00E96058" w:rsidP="00E96058">
            <w:pPr>
              <w:pStyle w:val="a4"/>
              <w:ind w:left="332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</w:rPr>
              <w:t>Не применимо</w:t>
            </w:r>
          </w:p>
        </w:tc>
        <w:tc>
          <w:tcPr>
            <w:tcW w:w="815" w:type="pct"/>
            <w:vAlign w:val="center"/>
          </w:tcPr>
          <w:p w:rsidR="00E96058" w:rsidRPr="00E96058" w:rsidRDefault="00E96058" w:rsidP="00E960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6058">
              <w:rPr>
                <w:rFonts w:ascii="Times New Roman" w:hAnsi="Times New Roman" w:cs="Times New Roman"/>
                <w:b/>
                <w:sz w:val="24"/>
              </w:rPr>
              <w:t>Не применимо</w:t>
            </w:r>
          </w:p>
        </w:tc>
      </w:tr>
    </w:tbl>
    <w:p w:rsidR="00E96058" w:rsidRDefault="00E96058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lastRenderedPageBreak/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</w:p>
    <w:p w:rsidR="009F6880" w:rsidRPr="009F6880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 w:rsidSect="006B0B3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F6B50"/>
    <w:multiLevelType w:val="hybridMultilevel"/>
    <w:tmpl w:val="70806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E1A04"/>
    <w:multiLevelType w:val="hybridMultilevel"/>
    <w:tmpl w:val="C0FC0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96F1C"/>
    <w:multiLevelType w:val="hybridMultilevel"/>
    <w:tmpl w:val="95D6A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A617C"/>
    <w:rsid w:val="000B3976"/>
    <w:rsid w:val="00105E50"/>
    <w:rsid w:val="001A2EAF"/>
    <w:rsid w:val="001D4F68"/>
    <w:rsid w:val="00283D2C"/>
    <w:rsid w:val="003F258B"/>
    <w:rsid w:val="00521910"/>
    <w:rsid w:val="006010C0"/>
    <w:rsid w:val="00677B83"/>
    <w:rsid w:val="00694A39"/>
    <w:rsid w:val="006B0B3E"/>
    <w:rsid w:val="0077617E"/>
    <w:rsid w:val="00873961"/>
    <w:rsid w:val="00874D89"/>
    <w:rsid w:val="008E53E8"/>
    <w:rsid w:val="009C0ED3"/>
    <w:rsid w:val="009F6880"/>
    <w:rsid w:val="00B74B2D"/>
    <w:rsid w:val="00C9464F"/>
    <w:rsid w:val="00C96D38"/>
    <w:rsid w:val="00E91D4C"/>
    <w:rsid w:val="00E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2484"/>
  <w15:docId w15:val="{0396F487-1100-4FEE-8A23-7A8F3E54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4</cp:revision>
  <dcterms:created xsi:type="dcterms:W3CDTF">2019-05-26T17:19:00Z</dcterms:created>
  <dcterms:modified xsi:type="dcterms:W3CDTF">2019-05-26T17:59:00Z</dcterms:modified>
</cp:coreProperties>
</file>