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Obchodní dokumenty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Půjčovna stropního bednění &amp; realizace monolitických stropů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Obsah: 1) Nabídkový list  ·  2) Smlouva o nájmu bednění  ·  3) Obchodní podmínky půjčovny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Pole označená [hranatými závorkami] doplň skutečnými údaji firmy a zákazníka.</w:t>
      </w:r>
    </w:p>
    <w:p>
      <w:pPr>
        <w:pStyle w:val="Heading1"/>
      </w:pPr>
      <w:r>
        <w:t xml:space="preserve">1) Nabídkový list pro stavební firmy a investory</w:t>
      </w:r>
    </w:p>
    <w:p>
      <w:pPr>
        <w:spacing w:after="120"/>
      </w:pPr>
      <w:r>
        <w:rPr>
          <w:b/>
          <w:bCs/>
        </w:rPr>
        <w:t xml:space="preserve">[NÁZEV FIRMY] </w:t>
      </w:r>
      <w:r>
        <w:t xml:space="preserve">— půjčovna stropního bednění a realizace monolitických stropů na severu Čech.</w:t>
      </w:r>
    </w:p>
    <w:p>
      <w:pPr>
        <w:spacing w:after="120"/>
      </w:pPr>
      <w:r>
        <w:rPr>
          <w:b/>
          <w:bCs/>
        </w:rPr>
        <w:t xml:space="preserve">Komu: </w:t>
      </w:r>
      <w:r>
        <w:t xml:space="preserve">stavebním firmám, drobným stavitelům a investorům v Ústeckém a Libereckém kraji.</w:t>
      </w:r>
    </w:p>
    <w:p>
      <w:pPr>
        <w:pStyle w:val="Heading2"/>
      </w:pPr>
      <w:r>
        <w:t xml:space="preserve">Co nabízíme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Pronájem stropního bednění skladem — </w:t>
      </w:r>
      <w:r>
        <w:t xml:space="preserve">stojky, nosníky, desky; vyzvednutí i dovoz na stavbu.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Doprava na stavbu — </w:t>
      </w:r>
      <w:r>
        <w:t xml:space="preserve">do 50 km zdarma při zakázce nad 5 000 Kč.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Montáž a odbednění — </w:t>
      </w:r>
      <w:r>
        <w:t xml:space="preserve">postavíme i rozebereme vlastní partou.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Poradenství a kladecí plán ZDARMA — </w:t>
      </w:r>
      <w:r>
        <w:t xml:space="preserve">navrhneme sestavu z výkresu vašeho stropu.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Realizace monolitického stropu na klíč — </w:t>
      </w:r>
      <w:r>
        <w:t xml:space="preserve">bednění, výztuž, betonáž.</w:t>
      </w:r>
    </w:p>
    <w:p>
      <w:pPr>
        <w:pStyle w:val="Heading2"/>
      </w:pPr>
      <w:r>
        <w:t xml:space="preserve">Proč 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Jsme z regionu — </w:t>
      </w:r>
      <w:r>
        <w:t xml:space="preserve">rychlá dostupnost, bez objednávání a dovozu z Prahy.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Transparentní ceník — </w:t>
      </w:r>
      <w:r>
        <w:t xml:space="preserve">sazby znáte předem, žádné skryté poplatky.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Jeden partner pro celý strop — </w:t>
      </w:r>
      <w:r>
        <w:t xml:space="preserve">nemusíte shánět zvlášť bednění, dopravu a partu.</w:t>
      </w:r>
    </w:p>
    <w:p>
      <w:pPr>
        <w:pStyle w:val="Heading2"/>
      </w:pPr>
      <w:r>
        <w:t xml:space="preserve">Orientační ceny (bez DPH)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Služba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Sazba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Pozn.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Kompletní stropní bednění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od 8 Kč/m²/den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dle délky pronájmu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Doprava na stavbu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Kč/km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50 km zdarma*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Montáž + odbednění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od 360 Kč/m²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volitelně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Realizace stropu na klíč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2 000–3 500 Kč/m²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dle náročnosti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Kladecí plán + poradenství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zdarma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*při zakázce nad 5 000 Kč. Konkrétní cenu spočítáme z výkresu stropu zdarma.</w:t>
      </w:r>
    </w:p>
    <w:p>
      <w:pPr>
        <w:pStyle w:val="Heading2"/>
      </w:pPr>
      <w:r>
        <w:t xml:space="preserve">Kontakt</w:t>
      </w:r>
    </w:p>
    <w:p>
      <w:pPr>
        <w:spacing w:after="120"/>
      </w:pPr>
      <w:r>
        <w:rPr>
          <w:b/>
          <w:bCs/>
        </w:rPr>
        <w:t xml:space="preserve">[NÁZEV FIRMY]</w:t>
      </w:r>
      <w:r>
        <w:t xml:space="preserve">  ·  IČO [______]  ·  [adresa skladu]</w:t>
      </w:r>
    </w:p>
    <w:p>
      <w:pPr>
        <w:spacing w:after="120"/>
      </w:pPr>
      <w:r>
        <w:rPr>
          <w:b/>
          <w:bCs/>
        </w:rPr>
        <w:t xml:space="preserve">Telefon: </w:t>
      </w:r>
      <w:r>
        <w:t xml:space="preserve">[_________]   </w:t>
      </w:r>
      <w:r>
        <w:rPr>
          <w:b/>
          <w:bCs/>
        </w:rPr>
        <w:t xml:space="preserve">E-mail: </w:t>
      </w:r>
      <w:r>
        <w:t xml:space="preserve">[_________]   </w:t>
      </w:r>
      <w:r>
        <w:rPr>
          <w:b/>
          <w:bCs/>
        </w:rPr>
        <w:t xml:space="preserve">Web: </w:t>
      </w:r>
      <w:r>
        <w:t xml:space="preserve">[_________]</w:t>
      </w:r>
    </w:p>
    <w:p>
      <w:r>
        <w:br w:type="page"/>
      </w:r>
    </w:p>
    <w:p>
      <w:pPr>
        <w:pStyle w:val="Heading1"/>
      </w:pPr>
      <w:r>
        <w:t xml:space="preserve">2) Smlouva o nájmu stropního bednění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uzavřená podle § 2201 a násl. zákona č. 89/2012 Sb., občanský zákoník</w:t>
      </w:r>
    </w:p>
    <w:p>
      <w:pPr>
        <w:pStyle w:val="Heading2"/>
      </w:pPr>
      <w:r>
        <w:t xml:space="preserve">Smluvní strany</w:t>
      </w:r>
    </w:p>
    <w:p>
      <w:pPr>
        <w:spacing w:after="120"/>
      </w:pPr>
      <w:r>
        <w:rPr>
          <w:b/>
          <w:bCs/>
        </w:rPr>
        <w:t xml:space="preserve">Pronajímatel: </w:t>
      </w:r>
      <w:r>
        <w:t xml:space="preserve">[NÁZEV FIRMY], IČO [______], se sídlem [______], zastoupený [______] (dále jen „pronajímatel“).</w:t>
      </w:r>
    </w:p>
    <w:p>
      <w:pPr>
        <w:spacing w:after="120"/>
      </w:pPr>
      <w:r>
        <w:rPr>
          <w:b/>
          <w:bCs/>
        </w:rPr>
        <w:t xml:space="preserve">Nájemce: </w:t>
      </w:r>
      <w:r>
        <w:t xml:space="preserve">[jméno / název], IČO / r.č. [______], [adresa], [telefon, e-mail] (dále jen „nájemce“).</w:t>
      </w:r>
    </w:p>
    <w:p>
      <w:pPr>
        <w:pStyle w:val="Heading2"/>
      </w:pPr>
      <w:r>
        <w:t xml:space="preserve">I. Předmět nájmu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Pronajímatel přenechává nájemci do dočasného užívání stropní bednění a příslušenství specifikované ve </w:t>
      </w:r>
      <w:r>
        <w:rPr>
          <w:b/>
          <w:bCs/>
        </w:rPr>
        <w:t xml:space="preserve">výdejním protokolu</w:t>
      </w:r>
      <w:r>
        <w:t xml:space="preserve">, který tvoří přílohu této smlouvy (dále jen „předmět nájmu“).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Výdejní protokol obsahuje druh, počet kusů a stav jednotlivých položek při předání a je oběma stranami podepsán.</w:t>
      </w:r>
    </w:p>
    <w:p>
      <w:pPr>
        <w:pStyle w:val="Heading2"/>
      </w:pPr>
      <w:r>
        <w:t xml:space="preserve">II. Doba nájmu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Nájem se sjednává od [datum] na dobu [neurčitou / určitou do datum]. Rozhodující pro účtování nájemného je počet kalendářních dní od výdeje do vrácení včetně.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Nájemce je povinen předmět nájmu vrátit nejpozději v den ukončení nájmu v provozní době pronajímatele.</w:t>
      </w:r>
    </w:p>
    <w:p>
      <w:pPr>
        <w:pStyle w:val="Heading2"/>
      </w:pPr>
      <w:r>
        <w:t xml:space="preserve">III. Nájemné a platební podmínky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Nájemné se účtuje dle platného ceníku pronajímatele, a to </w:t>
      </w:r>
      <w:r>
        <w:rPr>
          <w:b/>
          <w:bCs/>
        </w:rPr>
        <w:t xml:space="preserve">za každý započatý den</w:t>
      </w:r>
      <w:r>
        <w:t xml:space="preserve"> nájmu. Sazby se řídí délkou výpůjčky (pásma 1–5 / 6–20 / 20+ dní).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Minimální nájemné za jednu výpůjčku činí 1 500 Kč bez DPH.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 cenám se připočítává DPH v zákonné výši. Nájemné je splatné [zálohově předem / do 14 dní od vyúčtování] na účet [______].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Doprava, montáž a odbednění se účtují dle ceníku, je-li sjednáno.</w:t>
      </w:r>
    </w:p>
    <w:p>
      <w:pPr>
        <w:pStyle w:val="Heading2"/>
      </w:pPr>
      <w:r>
        <w:t xml:space="preserve">IV. Kauce (jistota)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Nájemce skládá při převzetí vratnou kauci ve výši dle ceníku za jednotlivé položky, celkem </w:t>
      </w:r>
      <w:r>
        <w:rPr>
          <w:b/>
          <w:bCs/>
        </w:rPr>
        <w:t xml:space="preserve">[______] Kč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Kauce se vrací po vrácení kompletního a nepoškozeného předmětu nájmu. Pronajímatel je oprávněn z kauce uhradit dlužné nájemné, náklady oprav, čištění nebo náhradu za chybějící či zničené kusy.</w:t>
      </w:r>
    </w:p>
    <w:p>
      <w:pPr>
        <w:pStyle w:val="Heading2"/>
      </w:pPr>
      <w:r>
        <w:t xml:space="preserve">V. Práva a povinnosti nájemce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Užívat předmět nájmu jen k obvyklému účelu (podepření a bednění stropních konstrukcí) a v souladu s technickými a bezpečnostními pokyny.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Chránit předmět nájmu před poškozením, ztrátou a odcizením; nepřenechat jej třetí osobě bez souhlasu pronajímatele.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Vrátit předmět nájmu čistý (zbavený betonu) a ve stavu, v jakém jej převzal, s přihlédnutím k běžnému opotřebení. Za znečištěné kusy se účtuje poplatek za čištění dle ceníku.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Uhradit </w:t>
      </w:r>
      <w:r>
        <w:rPr>
          <w:b/>
          <w:bCs/>
        </w:rPr>
        <w:t xml:space="preserve">náhradu za chybějící nebo zničené položky</w:t>
      </w:r>
      <w:r>
        <w:t xml:space="preserve"> ve výši pořizovací ceny dle ceníku náhrad.</w:t>
      </w:r>
    </w:p>
    <w:p>
      <w:pPr>
        <w:pStyle w:val="Heading2"/>
      </w:pPr>
      <w:r>
        <w:t xml:space="preserve">VI. Odpovědnost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Nájemce odpovídá za škodu na předmětu nájmu od převzetí do vrácení, včetně odpovědnosti za správné použití. Pronajímatel neodpovídá za škody vzniklé nesprávnou montáží nebo užitím nájemcem.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Statickou a montážní bezpečnost na stavbě zajišťuje nájemce, nebyla-li výslovně sjednána montáž pronajímatelem.</w:t>
      </w:r>
    </w:p>
    <w:p>
      <w:pPr>
        <w:pStyle w:val="Heading2"/>
      </w:pPr>
      <w:r>
        <w:t xml:space="preserve">VII. Závěrečná ujednání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Smlouva je vyhotovena ve dvou stejnopisech, každá strana obdrží jeden. Změny vyžadují písemnou formu.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Vztahy neupravené touto smlouvou se řídí občanským zákoníkem a obchodními podmínkami pronajímatele, s nimiž nájemce souhlasí.</w:t>
      </w:r>
    </w:p>
    <w:p>
      <w:pPr>
        <w:spacing w:after="12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Pronajímatel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Nájemce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 [____] dne [____]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 [____] dne [____]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podpis:  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podpis:  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3) Obchodní podmínky půjčovny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Tyto podmínky upřesňují smlouvu o nájmu bednění a jsou její nedílnou součástí.</w:t>
      </w:r>
    </w:p>
    <w:p>
      <w:pPr>
        <w:pStyle w:val="Heading2"/>
      </w:pPr>
      <w:r>
        <w:t xml:space="preserve">1. Výdej a vrácení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Předmět nájmu se vydává a vrací v provozovně pronajímatele, nebo je dovezen/odvezen za poplatek dle ceníku.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výdeji i vrácení se sepisuje protokol s počtem a stavem kusů, podepsaný oběma stranami.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Nájemné běží do dne vrácení včetně; nevrácené kusy se účtují jako pronajaté až do jejich vrácení nebo úhrady náhrady.</w:t>
      </w:r>
    </w:p>
    <w:p>
      <w:pPr>
        <w:pStyle w:val="Heading2"/>
      </w:pPr>
      <w:r>
        <w:t xml:space="preserve">2. Stav, čištění a opotřebení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Bednění se vrací zbavené betonu a hrubých nečistot. Za čištění betonem znečištěných kusů se účtuje poplatek dle ceníku.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Běžné opotřebení (oděrky, drobné stopy) nájemce nehradí. Trvalé poškození, deformace a zničení se hradí dle ceníku náhrad.</w:t>
      </w:r>
    </w:p>
    <w:p>
      <w:pPr>
        <w:pStyle w:val="Heading2"/>
      </w:pPr>
      <w:r>
        <w:t xml:space="preserve">3. Kauce a náhrady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Kauce slouží k zajištění závazků nájemce a je vratná po bezvadném vrácení.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Ceník náhrad za chybějící/zničené položky je k dispozici v provozovně a tvoří přílohu smlouvy.</w:t>
      </w:r>
    </w:p>
    <w:p>
      <w:pPr>
        <w:pStyle w:val="Heading2"/>
      </w:pPr>
      <w:r>
        <w:t xml:space="preserve">4. Odpovědnost a bezpečnost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Montáž bednění a podpěr na stavbě, dodržení statiky a BOZP zajišťuje nájemce, není-li sjednána montáž pronajímatelem.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Pronajímatel poskytne na vyžádání technické a montážní podklady a kladecí plán.</w:t>
      </w:r>
    </w:p>
    <w:p>
      <w:pPr>
        <w:pStyle w:val="Heading2"/>
      </w:pPr>
      <w:r>
        <w:t xml:space="preserve">5. Platby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Ceny jsou uvedeny bez DPH; DPH se účtuje v zákonné výši. Splatnost a forma úhrady dle smlouvy.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prodlení s vrácením nebo platbou je pronajímatel oprávněn účtovat úrok z prodlení a smluvní pokutu dle smlouvy.</w:t>
      </w:r>
    </w:p>
    <w:p>
      <w:pPr>
        <w:pStyle w:val="Heading2"/>
      </w:pPr>
      <w:r>
        <w:t xml:space="preserve">6. Ochrana osobních údajů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Osobní údaje nájemce jsou zpracovávány pouze pro účely smlouvy a v souladu s GDPR.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Tyto vzory jsou obecný pracovní podklad, ne právní rada. Před ostrým použitím doporučujeme nechat zkontrolovat právníkem a doplnit ceník náhrad.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Vzorové obchodní dokumenty — pracovní návrh · strana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2026-06-20T08:39:02.841Z</dcterms:created>
  <dcterms:modified xsi:type="dcterms:W3CDTF">2026-06-20T08:39:02.841Z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