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91it7o507odl" w:id="0"/>
      <w:bookmarkEnd w:id="0"/>
      <w:r w:rsidDel="00000000" w:rsidR="00000000" w:rsidRPr="00000000">
        <w:rPr>
          <w:sz w:val="50"/>
          <w:szCs w:val="50"/>
          <w:rtl w:val="0"/>
        </w:rPr>
        <w:t xml:space="preserve">Diagramme de Séquence</w:t>
      </w:r>
    </w:p>
    <w:p w:rsidR="00000000" w:rsidDel="00000000" w:rsidP="00000000" w:rsidRDefault="00000000" w:rsidRPr="00000000" w14:paraId="00000002">
      <w:pPr>
        <w:pStyle w:val="Subtitle"/>
        <w:spacing w:after="100" w:lineRule="auto"/>
        <w:jc w:val="center"/>
        <w:rPr/>
      </w:pPr>
      <w:bookmarkStart w:colFirst="0" w:colLast="0" w:name="_98s1ulp0xms2" w:id="1"/>
      <w:bookmarkEnd w:id="1"/>
      <w:r w:rsidDel="00000000" w:rsidR="00000000" w:rsidRPr="00000000">
        <w:rPr>
          <w:sz w:val="28"/>
          <w:szCs w:val="28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textuel</w:t>
      </w:r>
    </w:p>
    <w:p w:rsidR="00000000" w:rsidDel="00000000" w:rsidP="00000000" w:rsidRDefault="00000000" w:rsidRPr="00000000" w14:paraId="00000003">
      <w:pPr>
        <w:pStyle w:val="Subtitle"/>
        <w:spacing w:after="0" w:lineRule="auto"/>
        <w:rPr>
          <w:sz w:val="26"/>
          <w:szCs w:val="26"/>
        </w:rPr>
      </w:pPr>
      <w:bookmarkStart w:colFirst="0" w:colLast="0" w:name="_pocselinwlws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Sommaire 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color w:val="66666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ue6jzugr5jw">
            <w:r w:rsidDel="00000000" w:rsidR="00000000" w:rsidRPr="00000000">
              <w:rPr>
                <w:b w:val="1"/>
                <w:color w:val="666666"/>
                <w:rtl w:val="0"/>
              </w:rPr>
              <w:t xml:space="preserve">Introduction :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_8ue6jzugr5jw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30187dy8lhtm">
            <w:r w:rsidDel="00000000" w:rsidR="00000000" w:rsidRPr="00000000">
              <w:rPr>
                <w:color w:val="666666"/>
                <w:rtl w:val="0"/>
              </w:rPr>
              <w:t xml:space="preserve">Scénario textuel “s'authentifier” 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_30187dy8lhtm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3vy9dzgsl0nj">
            <w:r w:rsidDel="00000000" w:rsidR="00000000" w:rsidRPr="00000000">
              <w:rPr>
                <w:color w:val="666666"/>
                <w:rtl w:val="0"/>
              </w:rPr>
              <w:t xml:space="preserve">Diagramme de séquence “s’authentifier” 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_3vy9dzgsl0nj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666666"/>
            </w:rPr>
          </w:pPr>
          <w:hyperlink w:anchor="_fkjttaisniar">
            <w:r w:rsidDel="00000000" w:rsidR="00000000" w:rsidRPr="00000000">
              <w:rPr>
                <w:b w:val="1"/>
                <w:color w:val="666666"/>
                <w:rtl w:val="0"/>
              </w:rPr>
              <w:t xml:space="preserve">Application Desktop :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_fkjttaisniar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f6llefmxg6h1">
            <w:r w:rsidDel="00000000" w:rsidR="00000000" w:rsidRPr="00000000">
              <w:rPr>
                <w:color w:val="666666"/>
                <w:rtl w:val="0"/>
              </w:rPr>
              <w:t xml:space="preserve">Rechercher item 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_f6llefmxg6h1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cbyjwzueg8p1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_cbyjwzueg8p1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gzpot3bnjpyk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_gzpot3bnjpyk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7l9ssgbdt3vc">
            <w:r w:rsidDel="00000000" w:rsidR="00000000" w:rsidRPr="00000000">
              <w:rPr>
                <w:color w:val="666666"/>
                <w:rtl w:val="0"/>
              </w:rPr>
              <w:t xml:space="preserve">Réserver item :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_7l9ssgbdt3vc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f2den8bzvwjr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_f2den8bzvwjr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pfymsrhfv3ad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_pfymsrhfv3ad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dompjv9d9g4">
            <w:r w:rsidDel="00000000" w:rsidR="00000000" w:rsidRPr="00000000">
              <w:rPr>
                <w:color w:val="666666"/>
                <w:rtl w:val="0"/>
              </w:rPr>
              <w:t xml:space="preserve">Rendre Item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_dompjv9d9g4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qnisfk3s2n0f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_qnisfk3s2n0f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yigvy3m5lje8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_yigvy3m5lje8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666666"/>
            </w:rPr>
          </w:pPr>
          <w:hyperlink w:anchor="_hy8dz2pn1khg">
            <w:r w:rsidDel="00000000" w:rsidR="00000000" w:rsidRPr="00000000">
              <w:rPr>
                <w:b w:val="1"/>
                <w:color w:val="666666"/>
                <w:rtl w:val="0"/>
              </w:rPr>
              <w:t xml:space="preserve">Application mobile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_hy8dz2pn1khg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3i1suh4bfxlr">
            <w:r w:rsidDel="00000000" w:rsidR="00000000" w:rsidRPr="00000000">
              <w:rPr>
                <w:color w:val="666666"/>
                <w:rtl w:val="0"/>
              </w:rPr>
              <w:t xml:space="preserve">Suivre ses prêts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_3i1suh4bfxlr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wvqtgtal3hu7">
            <w:r w:rsidDel="00000000" w:rsidR="00000000" w:rsidRPr="00000000">
              <w:rPr>
                <w:color w:val="666666"/>
                <w:rtl w:val="0"/>
              </w:rPr>
              <w:t xml:space="preserve">Scénarios textuels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_wvqtgtal3hu7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d6lxj8oa3mna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_d6lxj8oa3mna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i5l9eeshcjs3">
            <w:r w:rsidDel="00000000" w:rsidR="00000000" w:rsidRPr="00000000">
              <w:rPr>
                <w:color w:val="666666"/>
                <w:rtl w:val="0"/>
              </w:rPr>
              <w:t xml:space="preserve">Être notifié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_i5l9eeshcjs3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9l1vtbkgc2op">
            <w:r w:rsidDel="00000000" w:rsidR="00000000" w:rsidRPr="00000000">
              <w:rPr>
                <w:color w:val="666666"/>
                <w:rtl w:val="0"/>
              </w:rPr>
              <w:t xml:space="preserve">Scénarios textuels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_9l1vtbkgc2op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vbfcae933x4z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_vbfcae933x4z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666666"/>
            </w:rPr>
          </w:pPr>
          <w:hyperlink w:anchor="_povaan71i3b">
            <w:r w:rsidDel="00000000" w:rsidR="00000000" w:rsidRPr="00000000">
              <w:rPr>
                <w:b w:val="1"/>
                <w:color w:val="666666"/>
                <w:rtl w:val="0"/>
              </w:rPr>
              <w:t xml:space="preserve">Gestion des stocks: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_povaan71i3b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uc3k8omr35bt">
            <w:r w:rsidDel="00000000" w:rsidR="00000000" w:rsidRPr="00000000">
              <w:rPr>
                <w:color w:val="666666"/>
                <w:rtl w:val="0"/>
              </w:rPr>
              <w:t xml:space="preserve">Ajouter item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_uc3k8omr35bt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ydb0vbgmohtv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_ydb0vbgmohtv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qapmvnjky6ks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_qapmvnjky6ks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wvkualix7fie">
            <w:r w:rsidDel="00000000" w:rsidR="00000000" w:rsidRPr="00000000">
              <w:rPr>
                <w:color w:val="666666"/>
                <w:rtl w:val="0"/>
              </w:rPr>
              <w:t xml:space="preserve">Consulter items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_wvkualix7fie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nsoxrh9r10sb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_nsoxrh9r10sb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jh1k9lv2j57z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_jh1k9lv2j57z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fg9z9b2fuzij">
            <w:r w:rsidDel="00000000" w:rsidR="00000000" w:rsidRPr="00000000">
              <w:rPr>
                <w:color w:val="666666"/>
                <w:rtl w:val="0"/>
              </w:rPr>
              <w:t xml:space="preserve">Mettre à jours items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_fg9z9b2fuzij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9wkl5wfl6q1f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_9wkl5wfl6q1f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bwnzzy6ipewx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_bwnzzy6ipewx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11onte2fh8oa">
            <w:r w:rsidDel="00000000" w:rsidR="00000000" w:rsidRPr="00000000">
              <w:rPr>
                <w:color w:val="666666"/>
                <w:rtl w:val="0"/>
              </w:rPr>
              <w:t xml:space="preserve">Supprimer item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_11onte2fh8oa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k2jvufv0etxy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_k2jvufv0etxy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ww8h57v48l05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_ww8h57v48l05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hmze0olqqolf">
            <w:r w:rsidDel="00000000" w:rsidR="00000000" w:rsidRPr="00000000">
              <w:rPr>
                <w:color w:val="666666"/>
                <w:rtl w:val="0"/>
              </w:rPr>
              <w:t xml:space="preserve">Saisir commande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_hmze0olqqolf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7d5uvgiigkhc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_7d5uvgiigkhc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13eeij65fo5t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_13eeij65fo5t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oxt0ziz72i3x">
            <w:r w:rsidDel="00000000" w:rsidR="00000000" w:rsidRPr="00000000">
              <w:rPr>
                <w:color w:val="666666"/>
                <w:rtl w:val="0"/>
              </w:rPr>
              <w:t xml:space="preserve">Suivre état commande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_oxt0ziz72i3x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91zrkxemd1tq">
            <w:r w:rsidDel="00000000" w:rsidR="00000000" w:rsidRPr="00000000">
              <w:rPr>
                <w:color w:val="666666"/>
                <w:rtl w:val="0"/>
              </w:rPr>
              <w:t xml:space="preserve">Scénario textuel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_91zrkxemd1tq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color w:val="666666"/>
            </w:rPr>
          </w:pPr>
          <w:hyperlink w:anchor="_mlwvp0javy7l">
            <w:r w:rsidDel="00000000" w:rsidR="00000000" w:rsidRPr="00000000">
              <w:rPr>
                <w:color w:val="666666"/>
                <w:rtl w:val="0"/>
              </w:rPr>
              <w:t xml:space="preserve">Diagramme de séquence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_mlwvp0javy7l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4"/>
        </w:numPr>
        <w:rPr>
          <w:sz w:val="40"/>
          <w:szCs w:val="40"/>
        </w:rPr>
      </w:pPr>
      <w:bookmarkStart w:colFirst="0" w:colLast="0" w:name="_8ue6jzugr5jw" w:id="3"/>
      <w:bookmarkEnd w:id="3"/>
      <w:r w:rsidDel="00000000" w:rsidR="00000000" w:rsidRPr="00000000">
        <w:rPr>
          <w:rtl w:val="0"/>
        </w:rPr>
        <w:t xml:space="preserve">Introduction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Il faut réaliser un diagramme de séquence pour chaque cas d’utilisation des diagrammes respectifs.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Cependant, un cas d’utilisation est commun à tous nos diagrammes, il s’agit de s’authentifier. Pour ce cas d’utilisation générique nous allons définir un scénario textuel et un diagramme de séquence unique. A chaque fois qu’il sera nécessaire de s’authentifier, nous effectuerons une référence vers le diagramme de séquence s'authentifier.</w:t>
      </w:r>
    </w:p>
    <w:p w:rsidR="00000000" w:rsidDel="00000000" w:rsidP="00000000" w:rsidRDefault="00000000" w:rsidRPr="00000000" w14:paraId="0000002F">
      <w:pPr>
        <w:pStyle w:val="Heading3"/>
        <w:numPr>
          <w:ilvl w:val="1"/>
          <w:numId w:val="14"/>
        </w:numPr>
      </w:pPr>
      <w:bookmarkStart w:colFirst="0" w:colLast="0" w:name="_30187dy8lhtm" w:id="4"/>
      <w:bookmarkEnd w:id="4"/>
      <w:r w:rsidDel="00000000" w:rsidR="00000000" w:rsidRPr="00000000">
        <w:rPr>
          <w:rtl w:val="0"/>
        </w:rPr>
        <w:t xml:space="preserve">Scénario textuel “s'authentifier” 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nom : S’authentifier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Résumé : Un utilisateur ou le bibliothécaire veut s’authentifier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Acteur : utilisateur, bibliothécaire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Préconditions : l’utilisateur ou le bibliothécaire doit posséder un compte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Postconditions : aucune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Scénario nominal :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ou le bibliothécaire saisit son login et son mot de passe.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L’application envoie le login et le mot de passe à la base de données.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données effectue une vérification du login et du mdp.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données envoie le résultat de la requête au contrôleur.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contrôleur affiche le profil de l’utilisateur ou du bibliothécaire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5.  L’application affiche une erreur.</w:t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login ou le mot de passe est incorrect.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Retour à l’étape 1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1"/>
          <w:numId w:val="14"/>
        </w:numPr>
      </w:pPr>
      <w:bookmarkStart w:colFirst="0" w:colLast="0" w:name="_3vy9dzgsl0nj" w:id="5"/>
      <w:bookmarkEnd w:id="5"/>
      <w:r w:rsidDel="00000000" w:rsidR="00000000" w:rsidRPr="00000000">
        <w:rPr>
          <w:rtl w:val="0"/>
        </w:rPr>
        <w:t xml:space="preserve">Diagramme de séquence “s’authentifier” 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424054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98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40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4"/>
        </w:numPr>
        <w:rPr>
          <w:u w:val="none"/>
        </w:rPr>
      </w:pPr>
      <w:bookmarkStart w:colFirst="0" w:colLast="0" w:name="_fkjttaisniar" w:id="6"/>
      <w:bookmarkEnd w:id="6"/>
      <w:r w:rsidDel="00000000" w:rsidR="00000000" w:rsidRPr="00000000">
        <w:rPr>
          <w:rtl w:val="0"/>
        </w:rPr>
        <w:t xml:space="preserve"> Application Desktop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Ci dessous, le diagramme des cas d’utilisations de l’application desktop qui nous permet de repérer les différents cas d’utilisation à décortiquer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-528637</wp:posOffset>
            </wp:positionH>
            <wp:positionV relativeFrom="paragraph">
              <wp:posOffset>247650</wp:posOffset>
            </wp:positionV>
            <wp:extent cx="6738938" cy="6268779"/>
            <wp:effectExtent b="0" l="0" r="0" t="0"/>
            <wp:wrapTopAndBottom distB="114300" distT="11430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6268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4"/>
        </w:numPr>
        <w:spacing w:after="200" w:afterAutospacing="0"/>
        <w:rPr>
          <w:u w:val="none"/>
        </w:rPr>
      </w:pPr>
      <w:bookmarkStart w:colFirst="0" w:colLast="0" w:name="_f6llefmxg6h1" w:id="7"/>
      <w:bookmarkEnd w:id="7"/>
      <w:r w:rsidDel="00000000" w:rsidR="00000000" w:rsidRPr="00000000">
        <w:rPr>
          <w:rtl w:val="0"/>
        </w:rPr>
        <w:t xml:space="preserve">Rechercher item :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4"/>
        </w:numPr>
        <w:spacing w:before="200" w:beforeAutospacing="0"/>
        <w:ind w:left="2160" w:hanging="360"/>
        <w:rPr>
          <w:u w:val="none"/>
        </w:rPr>
      </w:pPr>
      <w:bookmarkStart w:colFirst="0" w:colLast="0" w:name="_cbyjwzueg8p1" w:id="8"/>
      <w:bookmarkEnd w:id="8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Nom : rechercher item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Résumé : Le bibliothécaire veut rechercher un item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Acteur : bibliothécaire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Préconditions : Le bibliothécaire doit s’authentifier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Postconditions : aucune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Scénario nominal :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Le bibliothécaire effectue une recherche en entrant la référence de l’item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L'application envoie la référence à la base de donnée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La base de donnée vérifie la présence de l’item dans la base de données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L’application affiche l’item avec ses informations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1. Le bibliothécaire filtre sa recherche (s’il ne connaît pas la référence de l’item)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filtre par catégorie, titre, date, auteur, éditeur ou langue.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requête envoyé à la BDD est modifié en fonction des filtres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L’application peut afficher plusieurs résultats, par exemple tous les livres de tel auteur.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4. L’item n’est pas présent dans la base données.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Afficher message d’erreur</w:t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14"/>
        </w:numPr>
        <w:ind w:left="2160" w:hanging="360"/>
        <w:rPr>
          <w:color w:val="434343"/>
          <w:sz w:val="28"/>
          <w:szCs w:val="28"/>
        </w:rPr>
      </w:pPr>
      <w:bookmarkStart w:colFirst="0" w:colLast="0" w:name="_gzpot3bnjpyk" w:id="9"/>
      <w:bookmarkEnd w:id="9"/>
      <w:r w:rsidDel="00000000" w:rsidR="00000000" w:rsidRPr="00000000">
        <w:rPr>
          <w:rtl w:val="0"/>
        </w:rPr>
        <w:t xml:space="preserve">Diagramme de séquence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552450</wp:posOffset>
            </wp:positionV>
            <wp:extent cx="6417000" cy="4127276"/>
            <wp:effectExtent b="0" l="0" r="0" t="0"/>
            <wp:wrapTopAndBottom distB="114300" distT="11430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000" cy="4127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4"/>
        </w:numPr>
        <w:rPr>
          <w:u w:val="none"/>
        </w:rPr>
      </w:pPr>
      <w:bookmarkStart w:colFirst="0" w:colLast="0" w:name="_7l9ssgbdt3vc" w:id="10"/>
      <w:bookmarkEnd w:id="10"/>
      <w:r w:rsidDel="00000000" w:rsidR="00000000" w:rsidRPr="00000000">
        <w:rPr>
          <w:rtl w:val="0"/>
        </w:rPr>
        <w:t xml:space="preserve">Réserver item :</w:t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14"/>
        </w:numPr>
        <w:ind w:left="2160" w:hanging="360"/>
      </w:pPr>
      <w:bookmarkStart w:colFirst="0" w:colLast="0" w:name="_f2den8bzvwjr" w:id="11"/>
      <w:bookmarkEnd w:id="11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Nom : réserver item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Résumé : Le bibliothécaire veut réserver un item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Acteur : bibliothécaire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Préconditions : Le bibliothécaire doit s’authentifier, l’item doit être en stock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Postconditions : implique une date de rendu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Scénario nominal 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Le bibliothécaire scan la référence de l’item et la carte de l'adhérent.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Une réservation est envoyée à la base de données.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La base de données envoie le résultat.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before="0" w:beforeAutospacing="0"/>
        <w:ind w:firstLine="360"/>
      </w:pPr>
      <w:r w:rsidDel="00000000" w:rsidR="00000000" w:rsidRPr="00000000">
        <w:rPr>
          <w:rtl w:val="0"/>
        </w:rPr>
        <w:t xml:space="preserve">L’application affiche la réservation.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4. Il y a eu un problème lors de la création de la réservation</w:t>
      </w:r>
    </w:p>
    <w:p w:rsidR="00000000" w:rsidDel="00000000" w:rsidP="00000000" w:rsidRDefault="00000000" w:rsidRPr="00000000" w14:paraId="0000006C">
      <w:pPr>
        <w:numPr>
          <w:ilvl w:val="1"/>
          <w:numId w:val="24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L’application affiche un message d’erreur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14"/>
        </w:numPr>
        <w:ind w:left="2160" w:hanging="360"/>
      </w:pPr>
      <w:bookmarkStart w:colFirst="0" w:colLast="0" w:name="_pfymsrhfv3ad" w:id="12"/>
      <w:bookmarkEnd w:id="12"/>
      <w:r w:rsidDel="00000000" w:rsidR="00000000" w:rsidRPr="00000000">
        <w:rPr>
          <w:rtl w:val="0"/>
        </w:rPr>
        <w:t xml:space="preserve">Diagramme de séquence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561975</wp:posOffset>
            </wp:positionV>
            <wp:extent cx="7277100" cy="3707387"/>
            <wp:effectExtent b="0" l="0" r="0" t="0"/>
            <wp:wrapTopAndBottom distB="114300" distT="11430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707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4"/>
        </w:numPr>
        <w:ind w:left="1440" w:hanging="360"/>
        <w:rPr/>
      </w:pPr>
      <w:bookmarkStart w:colFirst="0" w:colLast="0" w:name="_dompjv9d9g4" w:id="13"/>
      <w:bookmarkEnd w:id="13"/>
      <w:r w:rsidDel="00000000" w:rsidR="00000000" w:rsidRPr="00000000">
        <w:rPr>
          <w:rtl w:val="0"/>
        </w:rPr>
        <w:t xml:space="preserve">Rendre Item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14"/>
        </w:numPr>
        <w:ind w:left="2160" w:hanging="360"/>
      </w:pPr>
      <w:bookmarkStart w:colFirst="0" w:colLast="0" w:name="_qnisfk3s2n0f" w:id="14"/>
      <w:bookmarkEnd w:id="14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Nom : rendre item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Résumé : Le bibliothécaire veut rendre un item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Acteur : bibliothécaire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Préconditions : Le bibliothécaire doit s’authentifier, l’item doit être rendu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Postconditions : implique une liste des emprunteurs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Scénario nominal :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Le bibliothécaire scan la référence de l’item (rendu)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La référence est envoyée à la base de données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La base de donnée archive la réservation et met à jour la liste des emprunteurs de l’item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La base de données envoie le résultat.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before="0" w:beforeAutospacing="0"/>
        <w:ind w:firstLine="360"/>
      </w:pPr>
      <w:r w:rsidDel="00000000" w:rsidR="00000000" w:rsidRPr="00000000">
        <w:rPr>
          <w:rtl w:val="0"/>
        </w:rPr>
        <w:t xml:space="preserve">L’application affiche la liste des emprunteurs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</w:t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5. Il y a eu un problème lors de l’archivage.</w:t>
      </w:r>
    </w:p>
    <w:p w:rsidR="00000000" w:rsidDel="00000000" w:rsidP="00000000" w:rsidRDefault="00000000" w:rsidRPr="00000000" w14:paraId="0000007E">
      <w:pPr>
        <w:numPr>
          <w:ilvl w:val="1"/>
          <w:numId w:val="3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L'application affiche un message d’erreur.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4"/>
        </w:numPr>
        <w:ind w:left="2160" w:hanging="360"/>
      </w:pPr>
      <w:bookmarkStart w:colFirst="0" w:colLast="0" w:name="_yigvy3m5lje8" w:id="15"/>
      <w:bookmarkEnd w:id="15"/>
      <w:r w:rsidDel="00000000" w:rsidR="00000000" w:rsidRPr="00000000">
        <w:rPr>
          <w:rtl w:val="0"/>
        </w:rPr>
        <w:t xml:space="preserve">Diagramme de séquence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619125</wp:posOffset>
            </wp:positionV>
            <wp:extent cx="7196138" cy="3775508"/>
            <wp:effectExtent b="0" l="0" r="0" t="0"/>
            <wp:wrapTopAndBottom distB="114300" distT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3775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4"/>
        </w:numPr>
      </w:pPr>
      <w:bookmarkStart w:colFirst="0" w:colLast="0" w:name="_hy8dz2pn1khg" w:id="16"/>
      <w:bookmarkEnd w:id="16"/>
      <w:r w:rsidDel="00000000" w:rsidR="00000000" w:rsidRPr="00000000">
        <w:rPr>
          <w:rtl w:val="0"/>
        </w:rPr>
        <w:t xml:space="preserve">Application mobile </w:t>
      </w:r>
    </w:p>
    <w:p w:rsidR="00000000" w:rsidDel="00000000" w:rsidP="00000000" w:rsidRDefault="00000000" w:rsidRPr="00000000" w14:paraId="00000084">
      <w:pPr>
        <w:pStyle w:val="Heading1"/>
        <w:ind w:firstLine="720"/>
        <w:rPr/>
      </w:pPr>
      <w:bookmarkStart w:colFirst="0" w:colLast="0" w:name="_x93uztywvphg" w:id="17"/>
      <w:bookmarkEnd w:id="17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937936" cy="35480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936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4"/>
        </w:numPr>
        <w:rPr>
          <w:sz w:val="32"/>
          <w:szCs w:val="32"/>
        </w:rPr>
      </w:pPr>
      <w:bookmarkStart w:colFirst="0" w:colLast="0" w:name="_3i1suh4bfxlr" w:id="18"/>
      <w:bookmarkEnd w:id="18"/>
      <w:r w:rsidDel="00000000" w:rsidR="00000000" w:rsidRPr="00000000">
        <w:rPr>
          <w:rtl w:val="0"/>
        </w:rPr>
        <w:t xml:space="preserve">Suivre ses prêts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14"/>
        </w:numPr>
        <w:ind w:left="2160" w:hanging="360"/>
        <w:rPr>
          <w:color w:val="434343"/>
          <w:sz w:val="28"/>
          <w:szCs w:val="28"/>
        </w:rPr>
      </w:pPr>
      <w:bookmarkStart w:colFirst="0" w:colLast="0" w:name="_wvqtgtal3hu7" w:id="19"/>
      <w:bookmarkEnd w:id="19"/>
      <w:r w:rsidDel="00000000" w:rsidR="00000000" w:rsidRPr="00000000">
        <w:rPr>
          <w:rtl w:val="0"/>
        </w:rPr>
        <w:t xml:space="preserve">Scénarios textuels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Nom: Suivre ses prêts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Résumé: Le client peut consulter ses prêts.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Acteur: Client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Pré-condition: Le client possède un compte et est connecté.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Post-condition: Le client a accès à la liste de ses prêts.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Scénario nominal: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L’utilisateur est connecté et accéde à la page affichant la liste des prêts.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L’application accède à la base de données en envoyant une requête.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La base de données renvoie les résultats de la requête.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L’application récupère les résultats et génère la liste des prêts de l’utilisateur.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before="0" w:beforeAutospacing="0"/>
        <w:ind w:firstLine="360"/>
      </w:pPr>
      <w:r w:rsidDel="00000000" w:rsidR="00000000" w:rsidRPr="00000000">
        <w:rPr>
          <w:rtl w:val="0"/>
        </w:rPr>
        <w:t xml:space="preserve">L’utilisateur accède à sa liste de prêts.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Scénarios alternatifs: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3. La base de données renvoie une erreur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affiche une page d’erreur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Après 30 secondes écoulées, retour à l’étape 2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14"/>
        </w:numPr>
        <w:ind w:left="2160" w:hanging="360"/>
      </w:pPr>
      <w:bookmarkStart w:colFirst="0" w:colLast="0" w:name="_d6lxj8oa3mna" w:id="20"/>
      <w:bookmarkEnd w:id="20"/>
      <w:r w:rsidDel="00000000" w:rsidR="00000000" w:rsidRPr="00000000">
        <w:rPr>
          <w:rtl w:val="0"/>
        </w:rPr>
        <w:t xml:space="preserve">Diagramme de séquence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14"/>
        </w:numPr>
      </w:pPr>
      <w:bookmarkStart w:colFirst="0" w:colLast="0" w:name="_i5l9eeshcjs3" w:id="21"/>
      <w:bookmarkEnd w:id="21"/>
      <w:r w:rsidDel="00000000" w:rsidR="00000000" w:rsidRPr="00000000">
        <w:rPr>
          <w:rtl w:val="0"/>
        </w:rPr>
        <w:t xml:space="preserve">Être notifié</w:t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14"/>
        </w:numPr>
        <w:ind w:left="2160" w:hanging="360"/>
      </w:pPr>
      <w:bookmarkStart w:colFirst="0" w:colLast="0" w:name="_9l1vtbkgc2op" w:id="22"/>
      <w:bookmarkEnd w:id="22"/>
      <w:r w:rsidDel="00000000" w:rsidR="00000000" w:rsidRPr="00000000">
        <w:rPr>
          <w:rtl w:val="0"/>
        </w:rPr>
        <w:t xml:space="preserve">Scénarios textuels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Nom: Être notifié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Résumé: Le client peut être notifié.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Acteur: Client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Pré-condition: Avoir activé un ou plusieurs modes de notification et être authentifié sur l’application.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Post-condition: Aucune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Scénario nominal pour message :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Saisir numéro de téléphone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/>
        <w:ind w:firstLine="360"/>
      </w:pPr>
      <w:r w:rsidDel="00000000" w:rsidR="00000000" w:rsidRPr="00000000">
        <w:rPr>
          <w:rtl w:val="0"/>
        </w:rPr>
        <w:t xml:space="preserve">Vérifier le format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before="0" w:beforeAutospacing="0"/>
        <w:ind w:firstLine="360"/>
      </w:pPr>
      <w:r w:rsidDel="00000000" w:rsidR="00000000" w:rsidRPr="00000000">
        <w:rPr>
          <w:rtl w:val="0"/>
        </w:rPr>
        <w:t xml:space="preserve">Enregistrer numéro téléphone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/>
        <w:ind w:firstLine="360"/>
      </w:pPr>
      <w:r w:rsidDel="00000000" w:rsidR="00000000" w:rsidRPr="00000000">
        <w:rPr>
          <w:rtl w:val="0"/>
        </w:rPr>
        <w:t xml:space="preserve">1. Si il n’y a pas de numéro entré, notif push est choisi par défaut.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envoi du choix à l’application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14"/>
        </w:numPr>
        <w:ind w:left="2160" w:hanging="360"/>
      </w:pPr>
      <w:bookmarkStart w:colFirst="0" w:colLast="0" w:name="_vbfcae933x4z" w:id="23"/>
      <w:bookmarkEnd w:id="23"/>
      <w:r w:rsidDel="00000000" w:rsidR="00000000" w:rsidRPr="00000000">
        <w:rPr>
          <w:rtl w:val="0"/>
        </w:rPr>
        <w:t xml:space="preserve">Diagramme de séquence</w:t>
      </w:r>
    </w:p>
    <w:p w:rsidR="00000000" w:rsidDel="00000000" w:rsidP="00000000" w:rsidRDefault="00000000" w:rsidRPr="00000000" w14:paraId="000000A9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14"/>
        </w:numPr>
      </w:pPr>
      <w:bookmarkStart w:colFirst="0" w:colLast="0" w:name="_povaan71i3b" w:id="24"/>
      <w:bookmarkEnd w:id="24"/>
      <w:r w:rsidDel="00000000" w:rsidR="00000000" w:rsidRPr="00000000">
        <w:rPr>
          <w:rtl w:val="0"/>
        </w:rPr>
        <w:t xml:space="preserve">Gestion des stocks: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4"/>
        </w:numPr>
      </w:pPr>
      <w:bookmarkStart w:colFirst="0" w:colLast="0" w:name="_uc3k8omr35bt" w:id="25"/>
      <w:bookmarkEnd w:id="25"/>
      <w:r w:rsidDel="00000000" w:rsidR="00000000" w:rsidRPr="00000000">
        <w:rPr>
          <w:rtl w:val="0"/>
        </w:rPr>
        <w:t xml:space="preserve">Ajouter item</w:t>
      </w:r>
    </w:p>
    <w:p w:rsidR="00000000" w:rsidDel="00000000" w:rsidP="00000000" w:rsidRDefault="00000000" w:rsidRPr="00000000" w14:paraId="000000B3">
      <w:pPr>
        <w:pStyle w:val="Heading3"/>
        <w:numPr>
          <w:ilvl w:val="2"/>
          <w:numId w:val="14"/>
        </w:numPr>
        <w:ind w:left="2160" w:hanging="360"/>
      </w:pPr>
      <w:bookmarkStart w:colFirst="0" w:colLast="0" w:name="_ydb0vbgmohtv" w:id="26"/>
      <w:bookmarkEnd w:id="26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Nom : ajouter item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Résumé : le bibliothécaire ajoute un item à la base de données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Acteurs : bibliothécaire 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Préconditions : authentification réussie, choisi la fonctionnalité ajouter item.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Postcondition : incrémente le nombre d’items en stock.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Scénario nominal :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Le bibliothécaire renseigne les informations nécessaires à l’ajout de l’item. 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Vérification que l’ensemble des informations sont renseignées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Ajout à la base de données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 </w:t>
      </w:r>
    </w:p>
    <w:p w:rsidR="00000000" w:rsidDel="00000000" w:rsidP="00000000" w:rsidRDefault="00000000" w:rsidRPr="00000000" w14:paraId="000000BF">
      <w:pPr>
        <w:numPr>
          <w:ilvl w:val="0"/>
          <w:numId w:val="32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2. Toutes les informations n’ont pas été renseignées par le bibliothécaire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 d’un message d’erreur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Retour à l’étape 2 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4"/>
        </w:numPr>
        <w:ind w:left="2160" w:hanging="360"/>
      </w:pPr>
      <w:bookmarkStart w:colFirst="0" w:colLast="0" w:name="_qapmvnjky6ks" w:id="27"/>
      <w:bookmarkEnd w:id="27"/>
      <w:r w:rsidDel="00000000" w:rsidR="00000000" w:rsidRPr="00000000">
        <w:rPr>
          <w:rtl w:val="0"/>
        </w:rPr>
        <w:t xml:space="preserve">Diagramme de séquence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46767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4"/>
        </w:numPr>
      </w:pPr>
      <w:bookmarkStart w:colFirst="0" w:colLast="0" w:name="_wvkualix7fie" w:id="28"/>
      <w:bookmarkEnd w:id="28"/>
      <w:r w:rsidDel="00000000" w:rsidR="00000000" w:rsidRPr="00000000">
        <w:rPr>
          <w:rtl w:val="0"/>
        </w:rPr>
        <w:t xml:space="preserve">Consulter items</w:t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14"/>
        </w:numPr>
        <w:ind w:left="2160" w:hanging="360"/>
      </w:pPr>
      <w:bookmarkStart w:colFirst="0" w:colLast="0" w:name="_nsoxrh9r10sb" w:id="29"/>
      <w:bookmarkEnd w:id="29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Nom : consulter item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Résumé : le bibliothécaire consulte les informations d’un item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Acteurs : bibliothécaire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Préconditions : authentification réussie et choix de la fonctionnalité consulter item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Postconditions : possibilité de passer sur la fonctionnalité mettre à jours ou supprimer items.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Scénario nominal :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Le bibliothécaire filtre les éléments de recherche voulus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L’application envoi une requête de recherche à la base de données 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Affichage de la liste résultante de la recherche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 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5. Pas d’éléments trouvé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d’erreur ou aucun élément trouvé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Retour à l’étape 1</w:t>
      </w:r>
    </w:p>
    <w:p w:rsidR="00000000" w:rsidDel="00000000" w:rsidP="00000000" w:rsidRDefault="00000000" w:rsidRPr="00000000" w14:paraId="000000D4">
      <w:pPr>
        <w:pStyle w:val="Heading3"/>
        <w:numPr>
          <w:ilvl w:val="2"/>
          <w:numId w:val="14"/>
        </w:numPr>
        <w:ind w:left="2160" w:hanging="360"/>
      </w:pPr>
      <w:bookmarkStart w:colFirst="0" w:colLast="0" w:name="_jh1k9lv2j57z" w:id="30"/>
      <w:bookmarkEnd w:id="30"/>
      <w:r w:rsidDel="00000000" w:rsidR="00000000" w:rsidRPr="00000000">
        <w:rPr>
          <w:rtl w:val="0"/>
        </w:rPr>
        <w:t xml:space="preserve">Diagramme de séquence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0175" cy="42005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14"/>
        </w:numPr>
      </w:pPr>
      <w:bookmarkStart w:colFirst="0" w:colLast="0" w:name="_fg9z9b2fuzij" w:id="31"/>
      <w:bookmarkEnd w:id="31"/>
      <w:r w:rsidDel="00000000" w:rsidR="00000000" w:rsidRPr="00000000">
        <w:rPr>
          <w:rtl w:val="0"/>
        </w:rPr>
        <w:t xml:space="preserve">Mettre à jours items</w:t>
      </w:r>
    </w:p>
    <w:p w:rsidR="00000000" w:rsidDel="00000000" w:rsidP="00000000" w:rsidRDefault="00000000" w:rsidRPr="00000000" w14:paraId="000000D9">
      <w:pPr>
        <w:pStyle w:val="Heading3"/>
        <w:numPr>
          <w:ilvl w:val="2"/>
          <w:numId w:val="14"/>
        </w:numPr>
        <w:ind w:left="2160" w:hanging="360"/>
      </w:pPr>
      <w:bookmarkStart w:colFirst="0" w:colLast="0" w:name="_9wkl5wfl6q1f" w:id="32"/>
      <w:bookmarkEnd w:id="32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Nom : mettre à jours item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Résumé : le bibliothécaire mets à jour les informations d’un item sélectionné 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Acteurs : bibliothécaire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Préconditions : authentification réussie et choix de la fonctionnalité mise à jour item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Postconditions : aucune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Scénario nominal : </w:t>
      </w:r>
    </w:p>
    <w:p w:rsidR="00000000" w:rsidDel="00000000" w:rsidP="00000000" w:rsidRDefault="00000000" w:rsidRPr="00000000" w14:paraId="000000E0">
      <w:pPr>
        <w:numPr>
          <w:ilvl w:val="0"/>
          <w:numId w:val="33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La bibliothécaire recherche un item.</w:t>
      </w:r>
    </w:p>
    <w:p w:rsidR="00000000" w:rsidDel="00000000" w:rsidP="00000000" w:rsidRDefault="00000000" w:rsidRPr="00000000" w14:paraId="000000E1">
      <w:pPr>
        <w:numPr>
          <w:ilvl w:val="0"/>
          <w:numId w:val="33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La bibliothécaire sélectionne l’outil modification d’item.</w:t>
      </w:r>
    </w:p>
    <w:p w:rsidR="00000000" w:rsidDel="00000000" w:rsidP="00000000" w:rsidRDefault="00000000" w:rsidRPr="00000000" w14:paraId="000000E2">
      <w:pPr>
        <w:numPr>
          <w:ilvl w:val="0"/>
          <w:numId w:val="33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La bibliothécaire change les informations voulues</w:t>
      </w:r>
    </w:p>
    <w:p w:rsidR="00000000" w:rsidDel="00000000" w:rsidP="00000000" w:rsidRDefault="00000000" w:rsidRPr="00000000" w14:paraId="000000E3">
      <w:pPr>
        <w:numPr>
          <w:ilvl w:val="0"/>
          <w:numId w:val="33"/>
        </w:numPr>
        <w:spacing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Affichage de l’item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3. Toutes les informations n’ont pas été renseignées </w:t>
      </w:r>
    </w:p>
    <w:p w:rsidR="00000000" w:rsidDel="00000000" w:rsidP="00000000" w:rsidRDefault="00000000" w:rsidRPr="00000000" w14:paraId="000000E6">
      <w:pPr>
        <w:numPr>
          <w:ilvl w:val="0"/>
          <w:numId w:val="2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 d’un message d’erreur</w:t>
      </w:r>
    </w:p>
    <w:p w:rsidR="00000000" w:rsidDel="00000000" w:rsidP="00000000" w:rsidRDefault="00000000" w:rsidRPr="00000000" w14:paraId="000000E7">
      <w:pPr>
        <w:numPr>
          <w:ilvl w:val="0"/>
          <w:numId w:val="29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Retour à l’étape 3</w:t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14"/>
        </w:numPr>
        <w:ind w:left="2160" w:hanging="360"/>
      </w:pPr>
      <w:bookmarkStart w:colFirst="0" w:colLast="0" w:name="_bwnzzy6ipewx" w:id="33"/>
      <w:bookmarkEnd w:id="33"/>
      <w:r w:rsidDel="00000000" w:rsidR="00000000" w:rsidRPr="00000000">
        <w:rPr>
          <w:rtl w:val="0"/>
        </w:rPr>
        <w:t xml:space="preserve">Diagramme de séquence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4676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14"/>
        </w:numPr>
      </w:pPr>
      <w:bookmarkStart w:colFirst="0" w:colLast="0" w:name="_11onte2fh8oa" w:id="34"/>
      <w:bookmarkEnd w:id="34"/>
      <w:r w:rsidDel="00000000" w:rsidR="00000000" w:rsidRPr="00000000">
        <w:rPr>
          <w:rtl w:val="0"/>
        </w:rPr>
        <w:t xml:space="preserve">Supprimer item</w:t>
      </w:r>
    </w:p>
    <w:p w:rsidR="00000000" w:rsidDel="00000000" w:rsidP="00000000" w:rsidRDefault="00000000" w:rsidRPr="00000000" w14:paraId="000000EC">
      <w:pPr>
        <w:pStyle w:val="Heading3"/>
        <w:numPr>
          <w:ilvl w:val="2"/>
          <w:numId w:val="14"/>
        </w:numPr>
        <w:ind w:left="2160" w:hanging="360"/>
      </w:pPr>
      <w:bookmarkStart w:colFirst="0" w:colLast="0" w:name="_k2jvufv0etxy" w:id="35"/>
      <w:bookmarkEnd w:id="35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Nom : supprimer item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Résumé :L’utilisateur peut supprimer un item en la sélectionnant en fonction de ses critères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Acteurs : Utilisateur, Application, Data Base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Scénario nominale :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L’utilisateur recherche une item (voir paragraphe 2.1)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L’utilisateur sélectionne un item et clique sur supprimer l’item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spacing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L’application supprime l’item de la DataBase et retourne le résultat à l’utilisateur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Scénario alternatif 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3. I</w:t>
      </w:r>
      <w:r w:rsidDel="00000000" w:rsidR="00000000" w:rsidRPr="00000000">
        <w:rPr>
          <w:rtl w:val="0"/>
        </w:rPr>
        <w:t xml:space="preserve">l y a une erreur lors de la suppression : l’application affiche un message pour dire qu’il y a une erreure et on revient à l’étape 2</w:t>
      </w:r>
    </w:p>
    <w:p w:rsidR="00000000" w:rsidDel="00000000" w:rsidP="00000000" w:rsidRDefault="00000000" w:rsidRPr="00000000" w14:paraId="000000F7">
      <w:pPr>
        <w:pStyle w:val="Heading3"/>
        <w:numPr>
          <w:ilvl w:val="2"/>
          <w:numId w:val="14"/>
        </w:numPr>
        <w:ind w:left="2160" w:hanging="360"/>
      </w:pPr>
      <w:bookmarkStart w:colFirst="0" w:colLast="0" w:name="_ww8h57v48l05" w:id="36"/>
      <w:bookmarkEnd w:id="36"/>
      <w:r w:rsidDel="00000000" w:rsidR="00000000" w:rsidRPr="00000000">
        <w:rPr>
          <w:rtl w:val="0"/>
        </w:rPr>
        <w:t xml:space="preserve">Diagramme de séquence 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14"/>
        </w:numPr>
      </w:pPr>
      <w:bookmarkStart w:colFirst="0" w:colLast="0" w:name="_hmze0olqqolf" w:id="37"/>
      <w:bookmarkEnd w:id="37"/>
      <w:r w:rsidDel="00000000" w:rsidR="00000000" w:rsidRPr="00000000">
        <w:rPr>
          <w:rtl w:val="0"/>
        </w:rPr>
        <w:t xml:space="preserve">Saisir commande</w:t>
      </w:r>
    </w:p>
    <w:p w:rsidR="00000000" w:rsidDel="00000000" w:rsidP="00000000" w:rsidRDefault="00000000" w:rsidRPr="00000000" w14:paraId="000000FA">
      <w:pPr>
        <w:pStyle w:val="Heading3"/>
        <w:numPr>
          <w:ilvl w:val="2"/>
          <w:numId w:val="14"/>
        </w:numPr>
        <w:ind w:left="2160" w:hanging="360"/>
      </w:pPr>
      <w:bookmarkStart w:colFirst="0" w:colLast="0" w:name="_7d5uvgiigkhc" w:id="38"/>
      <w:bookmarkEnd w:id="38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Nom : saisir item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Résumé :L’utilisateur peut saisir une commande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Acteurs : Utilisateur, Application, Data Base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Scénario nominale :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L’utilisateur s’authentifie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L’utilisateur saisie la commande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L’application demande à la Data Base d’enregistrer la commande (en fournissant le numéro de l’utilisateur qui saisit la commande, qui s’est authentifié)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La Data Base affecte automatiquement un numéro de commande et enregistre la commande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spacing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L’application affiche un message à l’utilisateur pour dire que la commande est enregistrée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Scénario alternatif 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La Data Base ne peut pas enregistrer la commande car il y a une erreur dans la saisie 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affiche un message d’erreur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retour à l’étape 2</w:t>
      </w:r>
    </w:p>
    <w:p w:rsidR="00000000" w:rsidDel="00000000" w:rsidP="00000000" w:rsidRDefault="00000000" w:rsidRPr="00000000" w14:paraId="00000108">
      <w:pPr>
        <w:pStyle w:val="Heading3"/>
        <w:numPr>
          <w:ilvl w:val="2"/>
          <w:numId w:val="14"/>
        </w:numPr>
        <w:ind w:left="2160" w:hanging="360"/>
        <w:rPr>
          <w:color w:val="434343"/>
          <w:sz w:val="28"/>
          <w:szCs w:val="28"/>
        </w:rPr>
      </w:pPr>
      <w:bookmarkStart w:colFirst="0" w:colLast="0" w:name="_13eeij65fo5t" w:id="39"/>
      <w:bookmarkEnd w:id="39"/>
      <w:r w:rsidDel="00000000" w:rsidR="00000000" w:rsidRPr="00000000">
        <w:rPr>
          <w:rtl w:val="0"/>
        </w:rPr>
        <w:t xml:space="preserve">Diagramme de séquence 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14"/>
        </w:numPr>
        <w:rPr/>
      </w:pPr>
      <w:bookmarkStart w:colFirst="0" w:colLast="0" w:name="_oxt0ziz72i3x" w:id="40"/>
      <w:bookmarkEnd w:id="40"/>
      <w:r w:rsidDel="00000000" w:rsidR="00000000" w:rsidRPr="00000000">
        <w:rPr>
          <w:rtl w:val="0"/>
        </w:rPr>
        <w:t xml:space="preserve">Suivre </w:t>
      </w:r>
      <w:r w:rsidDel="00000000" w:rsidR="00000000" w:rsidRPr="00000000">
        <w:rPr>
          <w:rtl w:val="0"/>
        </w:rPr>
        <w:t xml:space="preserve">état</w:t>
      </w:r>
      <w:r w:rsidDel="00000000" w:rsidR="00000000" w:rsidRPr="00000000">
        <w:rPr>
          <w:rtl w:val="0"/>
        </w:rPr>
        <w:t xml:space="preserve"> commande</w:t>
      </w:r>
    </w:p>
    <w:p w:rsidR="00000000" w:rsidDel="00000000" w:rsidP="00000000" w:rsidRDefault="00000000" w:rsidRPr="00000000" w14:paraId="0000010B">
      <w:pPr>
        <w:pStyle w:val="Heading3"/>
        <w:numPr>
          <w:ilvl w:val="2"/>
          <w:numId w:val="14"/>
        </w:numPr>
        <w:ind w:left="2160" w:hanging="360"/>
        <w:rPr/>
      </w:pPr>
      <w:bookmarkStart w:colFirst="0" w:colLast="0" w:name="_91zrkxemd1tq" w:id="41"/>
      <w:bookmarkEnd w:id="41"/>
      <w:r w:rsidDel="00000000" w:rsidR="00000000" w:rsidRPr="00000000">
        <w:rPr>
          <w:rtl w:val="0"/>
        </w:rPr>
        <w:t xml:space="preserve">Scénario textuel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Nom : suivre </w:t>
      </w:r>
      <w:r w:rsidDel="00000000" w:rsidR="00000000" w:rsidRPr="00000000">
        <w:rPr>
          <w:rtl w:val="0"/>
        </w:rPr>
        <w:t xml:space="preserve">état</w:t>
      </w:r>
      <w:r w:rsidDel="00000000" w:rsidR="00000000" w:rsidRPr="00000000">
        <w:rPr>
          <w:rtl w:val="0"/>
        </w:rPr>
        <w:t xml:space="preserve"> commande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Résumé :L’utilisateur peut suivre l’état d’une ou plusieurs commandes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Acteurs : Utilisateur, Application, Data Base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Scénario nominale 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L’utilisateur s’authentifie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L’application demande à la Database la liste des commandes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La Data Base renvoie la liste des commandes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before="0" w:before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L’utilisateur consulte les commandes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Scénario alternatif :</w:t>
      </w:r>
    </w:p>
    <w:p w:rsidR="00000000" w:rsidDel="00000000" w:rsidP="00000000" w:rsidRDefault="00000000" w:rsidRPr="00000000" w14:paraId="00000115">
      <w:pPr>
        <w:numPr>
          <w:ilvl w:val="0"/>
          <w:numId w:val="30"/>
        </w:numPr>
        <w:spacing w:after="0" w:afterAutospacing="0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3.  Il n’y a aucune commande</w:t>
      </w:r>
    </w:p>
    <w:p w:rsidR="00000000" w:rsidDel="00000000" w:rsidP="00000000" w:rsidRDefault="00000000" w:rsidRPr="00000000" w14:paraId="00000116">
      <w:pPr>
        <w:numPr>
          <w:ilvl w:val="0"/>
          <w:numId w:val="2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afficher un message pour dire qu’il n’y a aucune commande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retour à l’étape 2</w:t>
      </w:r>
    </w:p>
    <w:p w:rsidR="00000000" w:rsidDel="00000000" w:rsidP="00000000" w:rsidRDefault="00000000" w:rsidRPr="00000000" w14:paraId="00000118">
      <w:pPr>
        <w:pStyle w:val="Heading3"/>
        <w:numPr>
          <w:ilvl w:val="2"/>
          <w:numId w:val="14"/>
        </w:numPr>
        <w:ind w:left="2160" w:hanging="360"/>
        <w:rPr>
          <w:color w:val="434343"/>
          <w:sz w:val="28"/>
          <w:szCs w:val="28"/>
        </w:rPr>
      </w:pPr>
      <w:bookmarkStart w:colFirst="0" w:colLast="0" w:name="_mlwvp0javy7l" w:id="42"/>
      <w:bookmarkEnd w:id="42"/>
      <w:r w:rsidDel="00000000" w:rsidR="00000000" w:rsidRPr="00000000">
        <w:rPr>
          <w:rtl w:val="0"/>
        </w:rPr>
        <w:t xml:space="preserve">Diagramme de séquence 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6834" w:w="11909" w:orient="portrait"/>
      <w:pgMar w:bottom="1440" w:top="1440" w:left="1440" w:right="1440" w:header="566.9291338582677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  <w:rtl w:val="0"/>
      </w:rPr>
      <w:t xml:space="preserve">Nicolas Evain</w:t>
      <w:tab/>
      <w:tab/>
      <w:t xml:space="preserve">Esteban Calleja</w:t>
    </w:r>
  </w:p>
  <w:p w:rsidR="00000000" w:rsidDel="00000000" w:rsidP="00000000" w:rsidRDefault="00000000" w:rsidRPr="00000000" w14:paraId="0000011B">
    <w:pPr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  <w:rtl w:val="0"/>
      </w:rPr>
      <w:t xml:space="preserve">Annabelle Girin</w:t>
      <w:tab/>
      <w:tab/>
      <w:t xml:space="preserve">Axel Phanor</w:t>
      <w:tab/>
      <w:tab/>
      <w:t xml:space="preserve">Tommy Donzeau</w:t>
      <w:tab/>
      <w:tab/>
      <w:tab/>
      <w:tab/>
    </w:r>
    <w:r w:rsidDel="00000000" w:rsidR="00000000" w:rsidRPr="00000000">
      <w:rPr>
        <w:color w:val="b7b7b7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  <w:rtl w:val="0"/>
      </w:rPr>
      <w:t xml:space="preserve">Collège Sciences et Technologies pour l’Energie et l’Environnement                            Année 2020-2021</w:t>
    </w:r>
  </w:p>
  <w:p w:rsidR="00000000" w:rsidDel="00000000" w:rsidP="00000000" w:rsidRDefault="00000000" w:rsidRPr="00000000" w14:paraId="0000011D">
    <w:pPr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  <w:rtl w:val="0"/>
      </w:rPr>
      <w:t xml:space="preserve">L3 Informatique Numérique pour les Environnements connectés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tabs>
          <w:tab w:val="right" w:pos="9025.511811023624"/>
        </w:tabs>
        <w:spacing w:before="60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  <w:ind w:left="144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  <w:ind w:left="1440" w:hanging="3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22" Type="http://schemas.openxmlformats.org/officeDocument/2006/relationships/header" Target="header2.xml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12.png"/><Relationship Id="rId24" Type="http://schemas.openxmlformats.org/officeDocument/2006/relationships/footer" Target="footer2.xml"/><Relationship Id="rId12" Type="http://schemas.openxmlformats.org/officeDocument/2006/relationships/image" Target="media/image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