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5F60" w14:textId="43B92BFB" w:rsidR="00D613EB" w:rsidRPr="00D613EB" w:rsidRDefault="00D613EB" w:rsidP="00C9210E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outlineLvl w:val="0"/>
        <w:rPr>
          <w:rFonts w:ascii="Segoe UI" w:eastAsia="굴림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굴림" w:hAnsi="Segoe UI" w:cs="Segoe UI" w:hint="eastAsia"/>
          <w:b/>
          <w:bCs/>
          <w:color w:val="24292F"/>
          <w:kern w:val="36"/>
          <w:sz w:val="48"/>
          <w:szCs w:val="48"/>
        </w:rPr>
        <w:t>P</w:t>
      </w:r>
      <w:r>
        <w:rPr>
          <w:rFonts w:ascii="Segoe UI" w:eastAsia="굴림" w:hAnsi="Segoe UI" w:cs="Segoe UI"/>
          <w:b/>
          <w:bCs/>
          <w:color w:val="24292F"/>
          <w:kern w:val="36"/>
          <w:sz w:val="48"/>
          <w:szCs w:val="48"/>
        </w:rPr>
        <w:t xml:space="preserve">itta </w:t>
      </w:r>
      <w:r w:rsidR="00BE16AD">
        <w:rPr>
          <w:rFonts w:ascii="Segoe UI" w:eastAsia="굴림" w:hAnsi="Segoe UI" w:cs="Segoe UI"/>
          <w:b/>
          <w:bCs/>
          <w:color w:val="24292F"/>
          <w:kern w:val="36"/>
          <w:sz w:val="48"/>
          <w:szCs w:val="48"/>
        </w:rPr>
        <w:t xml:space="preserve">Firmware </w:t>
      </w:r>
      <w:r w:rsidRPr="00D613EB">
        <w:rPr>
          <w:rFonts w:ascii="Segoe UI" w:eastAsia="굴림" w:hAnsi="Segoe UI" w:cs="Segoe UI"/>
          <w:b/>
          <w:bCs/>
          <w:color w:val="24292F"/>
          <w:kern w:val="36"/>
          <w:sz w:val="48"/>
          <w:szCs w:val="48"/>
        </w:rPr>
        <w:t>Uploader</w:t>
      </w:r>
    </w:p>
    <w:p w14:paraId="43ECE407" w14:textId="77777777" w:rsidR="00C9210E" w:rsidRDefault="00C9210E" w:rsidP="00D613E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</w:p>
    <w:p w14:paraId="043FB7DA" w14:textId="09F01E96" w:rsidR="00D613EB" w:rsidRPr="00D613EB" w:rsidRDefault="00624409" w:rsidP="00D613E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24409">
        <w:rPr>
          <w:rFonts w:ascii="Segoe UI" w:eastAsia="굴림" w:hAnsi="Segoe UI" w:cs="Segoe UI"/>
          <w:color w:val="24292F"/>
          <w:kern w:val="0"/>
          <w:sz w:val="24"/>
          <w:szCs w:val="24"/>
        </w:rPr>
        <w:t>Uploader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4Pitta</w:t>
      </w:r>
      <w:r w:rsidRPr="00624409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is a firmware update tool for PITTA Base.</w:t>
      </w:r>
    </w:p>
    <w:p w14:paraId="1B7CCEBC" w14:textId="588C7699" w:rsidR="00D613EB" w:rsidRDefault="00D613EB" w:rsidP="00D613E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Connect PC and Pitta base with USB serial cable</w:t>
      </w:r>
    </w:p>
    <w:p w14:paraId="1FAE9F21" w14:textId="35A21A2B" w:rsidR="00C9210E" w:rsidRDefault="00C9210E" w:rsidP="009C479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 wp14:anchorId="1F0F4342" wp14:editId="635B3AEF">
            <wp:extent cx="2520000" cy="228296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8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409"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 xml:space="preserve"> </w:t>
      </w:r>
      <w:r w:rsidR="00624409">
        <w:rPr>
          <w:rFonts w:ascii="Segoe UI" w:eastAsia="굴림" w:hAnsi="Segoe UI" w:cs="Segoe UI" w:hint="eastAsia"/>
          <w:noProof/>
          <w:color w:val="24292F"/>
          <w:kern w:val="0"/>
          <w:sz w:val="24"/>
          <w:szCs w:val="24"/>
        </w:rPr>
        <w:drawing>
          <wp:inline distT="0" distB="0" distL="0" distR="0" wp14:anchorId="09B2D6E3" wp14:editId="758B0BC6">
            <wp:extent cx="2520000" cy="2072805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0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AAA8" w14:textId="77777777" w:rsidR="009C479D" w:rsidRPr="00D613EB" w:rsidRDefault="009C479D" w:rsidP="009C479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Segoe UI" w:eastAsia="굴림" w:hAnsi="Segoe UI" w:cs="Segoe UI"/>
          <w:noProof/>
          <w:color w:val="24292F"/>
          <w:kern w:val="0"/>
          <w:sz w:val="24"/>
          <w:szCs w:val="24"/>
        </w:rPr>
      </w:pPr>
    </w:p>
    <w:p w14:paraId="6FC04E66" w14:textId="3504DD95" w:rsidR="00CB239A" w:rsidRDefault="00CB239A" w:rsidP="00D613E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CB239A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Copy the Uploader folder to 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any</w:t>
      </w:r>
      <w:r w:rsidRPr="00CB239A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directory</w:t>
      </w:r>
      <w:r w:rsidRPr="00CB239A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on</w:t>
      </w:r>
      <w:r w:rsidRPr="00CB239A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your 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PC</w:t>
      </w:r>
    </w:p>
    <w:p w14:paraId="1E13C00A" w14:textId="30A7B596" w:rsidR="00D613EB" w:rsidRDefault="00D613EB" w:rsidP="00D613E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Open Windows Command Prompt at </w:t>
      </w:r>
      <w:r w:rsidR="00E82346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your </w:t>
      </w: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PC</w:t>
      </w:r>
    </w:p>
    <w:p w14:paraId="49831FED" w14:textId="4300FECC" w:rsidR="001B2CF3" w:rsidRPr="00D613EB" w:rsidRDefault="001B2CF3" w:rsidP="001B2CF3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 wp14:anchorId="1A5E0313" wp14:editId="69DBFF63">
            <wp:extent cx="4320000" cy="2673938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06BC" w14:textId="5B31460B" w:rsidR="00FB1250" w:rsidRDefault="00FB1250" w:rsidP="00FB1250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</w:p>
    <w:p w14:paraId="0C58F57B" w14:textId="77777777" w:rsidR="00FB1250" w:rsidRDefault="00FB1250" w:rsidP="00FB1250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</w:p>
    <w:p w14:paraId="42AA0717" w14:textId="3AD62D06" w:rsidR="00E82346" w:rsidRPr="00D613EB" w:rsidRDefault="00D613EB" w:rsidP="00E8234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lastRenderedPageBreak/>
        <w:t>Change directory to uploader folder</w:t>
      </w:r>
    </w:p>
    <w:p w14:paraId="00EA1E5C" w14:textId="30442C08" w:rsidR="00D613EB" w:rsidRDefault="00D613EB" w:rsidP="00D613E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Copy </w:t>
      </w:r>
      <w:proofErr w:type="spellStart"/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firmware</w:t>
      </w:r>
      <w:r w:rsidR="00FD0FD7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  <w:r w:rsidR="00FD0FD7"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h</w:t>
      </w:r>
      <w:r w:rsidR="00FD0FD7">
        <w:rPr>
          <w:rFonts w:ascii="Segoe UI" w:eastAsia="굴림" w:hAnsi="Segoe UI" w:cs="Segoe UI"/>
          <w:color w:val="24292F"/>
          <w:kern w:val="0"/>
          <w:sz w:val="24"/>
          <w:szCs w:val="24"/>
        </w:rPr>
        <w:t>ex</w:t>
      </w:r>
      <w:proofErr w:type="spellEnd"/>
      <w:r w:rsidR="00FD0FD7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file</w:t>
      </w: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to uploader folder</w:t>
      </w:r>
    </w:p>
    <w:p w14:paraId="5ACDB006" w14:textId="25280F8F" w:rsidR="00E82346" w:rsidRPr="00D613EB" w:rsidRDefault="00AF2121" w:rsidP="00AF2121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center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 wp14:anchorId="0CE9A224" wp14:editId="79FDF39A">
            <wp:extent cx="5040000" cy="2638428"/>
            <wp:effectExtent l="0" t="0" r="825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63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78BF" w14:textId="77777777" w:rsidR="00FB1250" w:rsidRDefault="00FB1250" w:rsidP="00FB1250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720"/>
        <w:jc w:val="left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</w:p>
    <w:p w14:paraId="309B6466" w14:textId="4BCE2F39" w:rsidR="00D613EB" w:rsidRPr="00D613EB" w:rsidRDefault="00D613EB" w:rsidP="00D613E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Run "uploader4pitta.bat </w:t>
      </w:r>
      <w:proofErr w:type="spellStart"/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firmware.hex</w:t>
      </w:r>
      <w:proofErr w:type="spellEnd"/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" at Command Prompt</w:t>
      </w:r>
    </w:p>
    <w:p w14:paraId="546760A4" w14:textId="63769B5B" w:rsidR="00D613EB" w:rsidRPr="00D613EB" w:rsidRDefault="00AF2121" w:rsidP="00AF2121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200" w:left="400"/>
        <w:jc w:val="center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2C163512" wp14:editId="2BB17328">
            <wp:extent cx="5040000" cy="618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06B1" w14:textId="77777777" w:rsidR="00691042" w:rsidRDefault="00691042" w:rsidP="0069104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</w:p>
    <w:p w14:paraId="323ACD36" w14:textId="51C683D1" w:rsidR="00691042" w:rsidRDefault="00691042" w:rsidP="0069104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Upload p</w:t>
      </w:r>
      <w:r w:rsidRPr="00691042">
        <w:rPr>
          <w:rFonts w:ascii="Segoe UI" w:eastAsia="굴림" w:hAnsi="Segoe UI" w:cs="Segoe UI"/>
          <w:color w:val="24292F"/>
          <w:kern w:val="0"/>
          <w:sz w:val="24"/>
          <w:szCs w:val="24"/>
        </w:rPr>
        <w:t>rogress displayed in the command prompt window</w:t>
      </w:r>
    </w:p>
    <w:p w14:paraId="1CF352C7" w14:textId="715DB021" w:rsidR="00D613EB" w:rsidRPr="00D613EB" w:rsidRDefault="00D613EB" w:rsidP="00D613EB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Detect Pitta's COM port detect</w:t>
      </w:r>
    </w:p>
    <w:p w14:paraId="3DBB5A56" w14:textId="77777777" w:rsidR="00D613EB" w:rsidRPr="00D613EB" w:rsidRDefault="00D613EB" w:rsidP="00D613EB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Reset Pitta MCU</w:t>
      </w:r>
    </w:p>
    <w:p w14:paraId="57855801" w14:textId="77777777" w:rsidR="00D613EB" w:rsidRPr="00D613EB" w:rsidRDefault="00D613EB" w:rsidP="00D613EB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Detect Bootloader's COM Port</w:t>
      </w:r>
    </w:p>
    <w:p w14:paraId="6B952CAE" w14:textId="47BBB760" w:rsidR="004D69F3" w:rsidRPr="00D613EB" w:rsidRDefault="005C767E" w:rsidP="00691042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160" w:left="320"/>
        <w:jc w:val="center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0083D43E" wp14:editId="7945ED78">
            <wp:extent cx="5040000" cy="2190206"/>
            <wp:effectExtent l="0" t="0" r="825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DF0A" w14:textId="608D7402" w:rsidR="00D613EB" w:rsidRDefault="00D613EB" w:rsidP="00D613EB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lastRenderedPageBreak/>
        <w:t xml:space="preserve">Upload </w:t>
      </w:r>
      <w:proofErr w:type="spellStart"/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firmware</w:t>
      </w:r>
      <w:r w:rsidR="00D53546">
        <w:rPr>
          <w:rFonts w:ascii="Segoe UI" w:eastAsia="굴림" w:hAnsi="Segoe UI" w:cs="Segoe UI"/>
          <w:color w:val="24292F"/>
          <w:kern w:val="0"/>
          <w:sz w:val="24"/>
          <w:szCs w:val="24"/>
        </w:rPr>
        <w:t>.hex</w:t>
      </w:r>
      <w:proofErr w:type="spellEnd"/>
      <w:r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file (Read -&gt; Writing -&gt; Verifying) to Pitta</w:t>
      </w:r>
      <w:r w:rsidR="00D53546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Base</w:t>
      </w:r>
    </w:p>
    <w:p w14:paraId="2DA86A30" w14:textId="6BDEE619" w:rsidR="004D69F3" w:rsidRPr="00D613EB" w:rsidRDefault="004D69F3" w:rsidP="004D69F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200" w:left="400"/>
        <w:jc w:val="center"/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 wp14:anchorId="3C7C8BCB" wp14:editId="01CA4873">
            <wp:extent cx="5040000" cy="4352726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35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508F" w14:textId="23D14FB3" w:rsidR="00D613EB" w:rsidRPr="00D613EB" w:rsidRDefault="008B4435" w:rsidP="00D613E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Confirm u</w:t>
      </w:r>
      <w:r w:rsidR="00D613EB"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pload 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>c</w:t>
      </w:r>
      <w:r w:rsidR="00D613EB" w:rsidRPr="00D613EB">
        <w:rPr>
          <w:rFonts w:ascii="Segoe UI" w:eastAsia="굴림" w:hAnsi="Segoe UI" w:cs="Segoe UI"/>
          <w:color w:val="24292F"/>
          <w:kern w:val="0"/>
          <w:sz w:val="24"/>
          <w:szCs w:val="24"/>
        </w:rPr>
        <w:t>omplete</w:t>
      </w:r>
    </w:p>
    <w:p w14:paraId="2F925431" w14:textId="05031DDB" w:rsidR="00D613EB" w:rsidRPr="00D613EB" w:rsidRDefault="002A2E85" w:rsidP="004D69F3">
      <w:pPr>
        <w:widowControl/>
        <w:shd w:val="clear" w:color="auto" w:fill="FFFFFF"/>
        <w:wordWrap/>
        <w:autoSpaceDE/>
        <w:autoSpaceDN/>
        <w:spacing w:before="240" w:after="240" w:line="240" w:lineRule="auto"/>
        <w:ind w:leftChars="160" w:left="320"/>
        <w:jc w:val="center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 wp14:anchorId="1CFD706F" wp14:editId="3BC72E0D">
            <wp:extent cx="5040000" cy="1541643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5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4AE8" w14:textId="77777777" w:rsidR="00D613EB" w:rsidRDefault="00D613EB"/>
    <w:sectPr w:rsidR="00D61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44A3A"/>
    <w:multiLevelType w:val="multilevel"/>
    <w:tmpl w:val="9874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EB"/>
    <w:rsid w:val="00023D0A"/>
    <w:rsid w:val="000C4F66"/>
    <w:rsid w:val="001B2CF3"/>
    <w:rsid w:val="002A2E85"/>
    <w:rsid w:val="002A3F8C"/>
    <w:rsid w:val="004D69F3"/>
    <w:rsid w:val="005C767E"/>
    <w:rsid w:val="00624409"/>
    <w:rsid w:val="00691042"/>
    <w:rsid w:val="006C0014"/>
    <w:rsid w:val="00815DDB"/>
    <w:rsid w:val="008B4435"/>
    <w:rsid w:val="009C479D"/>
    <w:rsid w:val="00A803AD"/>
    <w:rsid w:val="00AB7D07"/>
    <w:rsid w:val="00AF2121"/>
    <w:rsid w:val="00B741E7"/>
    <w:rsid w:val="00BE16AD"/>
    <w:rsid w:val="00C9210E"/>
    <w:rsid w:val="00CB239A"/>
    <w:rsid w:val="00D53546"/>
    <w:rsid w:val="00D613EB"/>
    <w:rsid w:val="00E82346"/>
    <w:rsid w:val="00FB1250"/>
    <w:rsid w:val="00FD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9880"/>
  <w15:chartTrackingRefBased/>
  <w15:docId w15:val="{27C410F7-7D54-4E3A-9B89-50CC2140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13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13E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13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junonara</dc:creator>
  <cp:keywords/>
  <dc:description/>
  <cp:lastModifiedBy>junonara</cp:lastModifiedBy>
  <cp:revision>21</cp:revision>
  <dcterms:created xsi:type="dcterms:W3CDTF">2022-01-10T23:11:00Z</dcterms:created>
  <dcterms:modified xsi:type="dcterms:W3CDTF">2022-01-11T01:21:00Z</dcterms:modified>
</cp:coreProperties>
</file>