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0"/>
        <w:ind w:right="295" w:hanging="0"/>
        <w:jc w:val="center"/>
        <w:rPr/>
      </w:pPr>
      <w:r>
        <w:rPr>
          <w:b/>
          <w:smallCaps/>
          <w:color w:val="999999"/>
          <w:sz w:val="72"/>
          <w:szCs w:val="72"/>
        </w:rPr>
        <w:t>Documento de Casos de Teste</w:t>
      </w:r>
    </w:p>
    <w:p>
      <w:pPr>
        <w:pStyle w:val="Normal"/>
        <w:jc w:val="center"/>
        <w:rPr>
          <w:b/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32855" cy="2695575"/>
            <wp:effectExtent l="0" t="0" r="0" b="0"/>
            <wp:docPr id="1" name="Imagem 35" descr="http://www.konia.com.br/wp-content/uploads/2011/08/arquitetura_de_inform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5" descr="http://www.konia.com.br/wp-content/uploads/2011/08/arquitetura_de_informaca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>Sistema de E-commerce de Livros</w:t>
      </w:r>
    </w:p>
    <w:p>
      <w:pPr>
        <w:pStyle w:val="CapaTexto"/>
        <w:ind w:left="0" w:hanging="0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7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23"/>
        <w:gridCol w:w="992"/>
        <w:gridCol w:w="3686"/>
        <w:gridCol w:w="2175"/>
        <w:gridCol w:w="2625"/>
      </w:tblGrid>
      <w:tr>
        <w:trPr/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>
        <w:trPr/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/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/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1906" w:h="16838"/>
          <w:pgMar w:left="567" w:right="567" w:header="680" w:top="851" w:footer="1701" w:bottom="1758" w:gutter="0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bCs/>
          <w:color w:val="001C4E"/>
          <w:sz w:val="24"/>
          <w:szCs w:val="24"/>
        </w:rPr>
      </w:pPr>
      <w:r>
        <w:rPr>
          <w:b/>
          <w:bCs/>
          <w:color w:val="001C4E"/>
          <w:sz w:val="24"/>
          <w:szCs w:val="24"/>
        </w:rPr>
      </w:r>
    </w:p>
    <w:p>
      <w:pPr>
        <w:pStyle w:val="PSDSCorpodeTexto"/>
        <w:jc w:val="both"/>
        <w:rPr/>
      </w:pPr>
      <w:r>
        <w:rPr/>
      </w:r>
    </w:p>
    <w:tbl>
      <w:tblPr>
        <w:tblW w:w="910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3"/>
        <w:gridCol w:w="7093"/>
      </w:tblGrid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FATEC  - Interno</w:t>
            </w:r>
          </w:p>
        </w:tc>
      </w:tr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/>
            </w:pPr>
            <w:r>
              <w:rPr>
                <w:sz w:val="22"/>
                <w:szCs w:val="22"/>
              </w:rPr>
              <w:t xml:space="preserve">Documento de Caso de Teste: </w:t>
            </w:r>
            <w:r>
              <w:rPr>
                <w:i/>
                <w:iCs/>
                <w:sz w:val="22"/>
                <w:szCs w:val="22"/>
              </w:rPr>
              <w:t>E-commerce de Livros</w:t>
            </w:r>
          </w:p>
        </w:tc>
      </w:tr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/>
            </w:pPr>
            <w:r>
              <w:rPr>
                <w:rFonts w:cs="Arial"/>
                <w:sz w:val="24"/>
              </w:rPr>
              <w:t>17 de junho  de 2019</w:t>
            </w:r>
          </w:p>
        </w:tc>
      </w:tr>
      <w:tr>
        <w:trPr/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/>
            </w:pPr>
            <w:r>
              <w:rPr>
                <w:rFonts w:cs="Arial"/>
                <w:b/>
                <w:bCs/>
                <w:sz w:val="24"/>
              </w:rPr>
              <w:t>Autores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lang w:val="en-US"/>
              </w:rPr>
              <w:t xml:space="preserve">Edner da Silva Ferreira                                       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LinkdaInternet"/>
                  <w:lang w:val="en-US"/>
                </w:rPr>
                <w:t>edner.ferreira@fatec.sp.gov.br</w:t>
              </w:r>
            </w:hyperlink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Matheus Pitta da Silva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LinkdaInternet"/>
                  <w:lang w:val="en-US"/>
                </w:rPr>
                <w:t>matheus.silva139@fatec.sp.gov.br</w:t>
              </w:r>
            </w:hyperlink>
          </w:p>
        </w:tc>
      </w:tr>
    </w:tbl>
    <w:p>
      <w:pPr>
        <w:pStyle w:val="PSDSCorpodeTexto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Página de Assinaturas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75"/>
        <w:gridCol w:w="5656"/>
        <w:gridCol w:w="1795"/>
      </w:tblGrid>
      <w:tr>
        <w:trPr/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Tabletext"/>
              <w:spacing w:before="0" w:after="120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  <w:t>Revisado e Aprovado por:</w:t>
            </w:r>
          </w:p>
        </w:tc>
        <w:tc>
          <w:tcPr>
            <w:tcW w:w="5656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9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</w:tbl>
    <w:p>
      <w:pPr>
        <w:pStyle w:val="PSDSCorpodeTexto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>
      <w:pPr>
        <w:pStyle w:val="Index1"/>
        <w:tabs>
          <w:tab w:val="right" w:pos="10762" w:leader="dot"/>
        </w:tabs>
        <w:rPr/>
      </w:pPr>
      <w:r>
        <w:fldChar w:fldCharType="begin"/>
      </w:r>
      <w:r>
        <w:rPr/>
        <w:instrText> INDEX \e "</w:instrText>
        <w:tab/>
        <w:instrText>" </w:instrText>
      </w:r>
      <w:r>
        <w:rPr/>
        <w:fldChar w:fldCharType="separate"/>
      </w:r>
      <w:r>
        <w:rPr/>
        <w:t>Login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cliente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livro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estoque</w:t>
        <w:tab/>
        <w:t>5</w:t>
      </w:r>
    </w:p>
    <w:p>
      <w:pPr>
        <w:pStyle w:val="Index1"/>
        <w:tabs>
          <w:tab w:val="right" w:pos="10762" w:leader="dot"/>
        </w:tabs>
        <w:rPr/>
      </w:pPr>
      <w:r>
        <w:rPr/>
        <w:t>Gerar gráfico de análise por categoria mais vendida</w:t>
        <w:tab/>
        <w:t>5</w:t>
      </w:r>
    </w:p>
    <w:p>
      <w:pPr>
        <w:pStyle w:val="Index1"/>
        <w:tabs>
          <w:tab w:val="right" w:pos="10762" w:leader="dot"/>
        </w:tabs>
        <w:rPr/>
      </w:pPr>
      <w:r>
        <w:rPr/>
        <w:t>Gerar gráfico de análise de custo, venda e lucro por mês</w:t>
        <w:tab/>
      </w:r>
      <w:bookmarkStart w:id="0" w:name="__DdeLink__587_3171698612"/>
      <w:r>
        <w:rPr/>
        <w:t>6</w:t>
      </w:r>
    </w:p>
    <w:p>
      <w:pPr>
        <w:pStyle w:val="Normal"/>
        <w:rPr/>
      </w:pPr>
      <w:r>
        <w:rPr/>
        <w:t>Condução de pedido do cliente…………………………………………………………………………………………..</w:t>
      </w:r>
      <w:r>
        <w:rPr/>
        <w:t>6</w:t>
      </w:r>
      <w:r>
        <w:rPr/>
        <w:fldChar w:fldCharType="end"/>
      </w:r>
    </w:p>
    <w:p>
      <w:pPr>
        <w:pStyle w:val="Normal"/>
        <w:rPr/>
      </w:pPr>
      <w:r>
        <w:rPr/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dex1"/>
        <w:tabs>
          <w:tab w:val="right" w:pos="1076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dex1"/>
        <w:tabs>
          <w:tab w:val="right" w:pos="1076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PSDSMarcadoresNivel1"/>
        <w:numPr>
          <w:ilvl w:val="0"/>
          <w:numId w:val="0"/>
        </w:numPr>
        <w:ind w:left="360" w:hanging="0"/>
        <w:rPr/>
      </w:pPr>
      <w:bookmarkStart w:id="3" w:name="_Toc482605977"/>
      <w:bookmarkStart w:id="4" w:name="_Toc19581823"/>
      <w:bookmarkStart w:id="5" w:name="_Toc19584270"/>
      <w:bookmarkStart w:id="6" w:name="_Toc177443801"/>
      <w:bookmarkEnd w:id="3"/>
      <w:bookmarkEnd w:id="4"/>
      <w:bookmarkEnd w:id="5"/>
      <w:bookmarkEnd w:id="6"/>
      <w:r>
        <w:rPr>
          <w:sz w:val="28"/>
          <w:szCs w:val="28"/>
        </w:rPr>
        <w:tab/>
      </w:r>
      <w:bookmarkStart w:id="7" w:name="__DdeLink__772_2429718756"/>
      <w:r>
        <w:rPr>
          <w:sz w:val="28"/>
          <w:szCs w:val="28"/>
        </w:rPr>
        <w:t xml:space="preserve">1 - </w:t>
      </w:r>
      <w:bookmarkStart w:id="8" w:name="_Toc261999364"/>
      <w:r>
        <w:rPr>
          <w:sz w:val="28"/>
          <w:szCs w:val="28"/>
        </w:rPr>
        <w:t>L</w:t>
      </w:r>
      <w:bookmarkEnd w:id="8"/>
      <w:r>
        <w:rPr/>
        <w:t>ogin</w:t>
      </w:r>
      <w:bookmarkEnd w:id="7"/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Validar a existência do e-mail de usuário na base de dados.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envia uma mensagem no caso do cliente não estar cadastrado ou e-mail de acesso estiver incorreto.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Validar a senha digitada pelo usuário corresponde com a cadastrada na base de dados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envia uma mensagem no caso do cliente digitar uma senha incorreta ou invalida.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Liberar acesso do usuário a página principal (usuário adm ou comum) 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redireciona o usuário a página principal após validação dos dados no bd.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SDSMarcadoresNivel1"/>
        <w:numPr>
          <w:ilvl w:val="0"/>
          <w:numId w:val="0"/>
        </w:numPr>
        <w:ind w:left="720" w:hanging="0"/>
        <w:jc w:val="both"/>
        <w:rPr/>
      </w:pPr>
      <w:r>
        <w:rPr>
          <w:b/>
          <w:bCs/>
          <w:sz w:val="28"/>
          <w:szCs w:val="28"/>
        </w:rPr>
        <w:t xml:space="preserve">2 – </w:t>
      </w:r>
      <w:bookmarkStart w:id="9" w:name="_Toc2619993643"/>
      <w:r>
        <w:rPr>
          <w:b/>
          <w:bCs/>
          <w:sz w:val="28"/>
          <w:szCs w:val="28"/>
        </w:rPr>
        <w:t>C</w:t>
      </w:r>
      <w:bookmarkEnd w:id="9"/>
      <w:r>
        <w:rPr>
          <w:b/>
          <w:bCs/>
          <w:sz w:val="28"/>
          <w:szCs w:val="28"/>
        </w:rPr>
        <w:t>adastro de cliente</w:t>
      </w:r>
    </w:p>
    <w:p>
      <w:pPr>
        <w:pStyle w:val="Corpodetexto"/>
        <w:ind w:left="360" w:firstLine="349"/>
        <w:jc w:val="both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realiza o preenchimento do formulário de cadastro de cliente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cliente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  <w:t xml:space="preserve">3 </w:t>
      </w:r>
      <w:r>
        <w:rPr>
          <w:b/>
          <w:bCs/>
          <w:sz w:val="28"/>
          <w:szCs w:val="28"/>
        </w:rPr>
        <w:t xml:space="preserve">– </w:t>
      </w:r>
      <w:bookmarkStart w:id="10" w:name="_Toc26199936431"/>
      <w:r>
        <w:rPr>
          <w:b/>
          <w:bCs/>
          <w:sz w:val="28"/>
          <w:szCs w:val="28"/>
        </w:rPr>
        <w:t>C</w:t>
      </w:r>
      <w:bookmarkEnd w:id="10"/>
      <w:r>
        <w:rPr>
          <w:b/>
          <w:bCs/>
          <w:sz w:val="28"/>
          <w:szCs w:val="28"/>
        </w:rPr>
        <w:t>adastro de livro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usuário adm realiza o preenchimento do formulário de cadastro de livro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  <w:tab/>
        <w:t xml:space="preserve">3 </w:t>
      </w:r>
      <w:r>
        <w:rPr>
          <w:b/>
          <w:bCs/>
          <w:sz w:val="28"/>
          <w:szCs w:val="28"/>
        </w:rPr>
        <w:t xml:space="preserve">– </w:t>
      </w:r>
      <w:bookmarkStart w:id="11" w:name="_Toc261999364311"/>
      <w:r>
        <w:rPr>
          <w:b/>
          <w:bCs/>
          <w:sz w:val="28"/>
          <w:szCs w:val="28"/>
        </w:rPr>
        <w:t>C</w:t>
      </w:r>
      <w:bookmarkEnd w:id="11"/>
      <w:r>
        <w:rPr>
          <w:b/>
          <w:bCs/>
          <w:sz w:val="28"/>
          <w:szCs w:val="28"/>
        </w:rPr>
        <w:t>adastro de estoque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usuário adm realiza o preenchimento do formulário de cadastro de estoque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SDSMarcadoresNivel1"/>
        <w:numPr>
          <w:ilvl w:val="0"/>
          <w:numId w:val="0"/>
        </w:numPr>
        <w:ind w:left="360" w:hanging="0"/>
        <w:rPr/>
      </w:pPr>
      <w:r>
        <w:rPr>
          <w:sz w:val="28"/>
          <w:szCs w:val="28"/>
        </w:rPr>
        <w:tab/>
        <w:t>4</w:t>
      </w:r>
      <w:bookmarkStart w:id="12" w:name="__DdeLink__772_24297187561"/>
      <w:r>
        <w:rPr>
          <w:sz w:val="28"/>
          <w:szCs w:val="28"/>
        </w:rPr>
        <w:t xml:space="preserve"> – </w:t>
      </w:r>
      <w:bookmarkStart w:id="13" w:name="_Toc2619993641"/>
      <w:bookmarkEnd w:id="12"/>
      <w:r>
        <w:rPr>
          <w:sz w:val="28"/>
          <w:szCs w:val="28"/>
        </w:rPr>
        <w:t>G</w:t>
      </w:r>
      <w:bookmarkEnd w:id="13"/>
      <w:r>
        <w:rPr>
          <w:sz w:val="28"/>
          <w:szCs w:val="28"/>
        </w:rPr>
        <w:t>erar gráfico de análise por categoria mais vendida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a data de período inicial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sistema solicita o segundo passo.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 seu devido erro e, solicita que o formulário seja preenchido corretamente.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a data de período final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sistema gera o gráfico solicitado pelo usuário adm.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 seu devido erro e, solicita que o formulário seja preenchido corretamente.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Gerar gráfico de análise por categoria mais vendida.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gera o gráfico de análise por categoria mais vendida listando todas categorias de livros e suas respectivas quantidades vendidas.</w:t>
            </w:r>
          </w:p>
          <w:p>
            <w:pPr>
              <w:pStyle w:val="Contedodatabela"/>
              <w:rPr/>
            </w:pPr>
            <w:r>
              <w:rPr/>
              <w:t>Caso contrario o sistema envia uma mensagem avisando ao usuário adm que não existe nenhum tipo de dados para serem analisados neste período.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 w:eastAsia="Times New Roman" w:cs="Times New Roman"/>
          <w:b/>
          <w:b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ab/>
        <w:t>5</w:t>
      </w:r>
      <w:bookmarkStart w:id="14" w:name="__DdeLink__772_242971875611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 xml:space="preserve"> – </w:t>
      </w:r>
      <w:bookmarkStart w:id="15" w:name="_Toc26199936411"/>
      <w:bookmarkEnd w:id="14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G</w:t>
      </w:r>
      <w:bookmarkEnd w:id="15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erar gráfico de análise de custo, venda e lucro por mês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dex1"/>
              <w:tabs>
                <w:tab w:val="right" w:pos="10762" w:leader="dot"/>
              </w:tabs>
              <w:rPr/>
            </w:pPr>
            <w:r>
              <w:rPr/>
              <w:t>Gerar gráfico de análise de custo, venda e lucro por mês.</w:t>
            </w:r>
          </w:p>
          <w:p>
            <w:pPr>
              <w:pStyle w:val="Index1"/>
              <w:tabs>
                <w:tab w:val="right" w:pos="10762" w:leader="dot"/>
              </w:tabs>
              <w:rPr/>
            </w:pPr>
            <w:r>
              <w:rPr/>
              <w:t>Condução de pedido do cliente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gera o gráfico de análise de custo, venda e lucro por mês listando todos meses que houvera movimentação, sendo que venda só é gerado se o pedido do cliente estiver com status ENTREGUE ou TROCADO no bd.</w:t>
            </w:r>
          </w:p>
          <w:p>
            <w:pPr>
              <w:pStyle w:val="Contedodatabela"/>
              <w:rPr/>
            </w:pPr>
            <w:r>
              <w:rPr/>
              <w:t>Caso contrario o sistema envia uma mensagem avisando ao usuário adm que não existe nenhum tipo de dados para serem analisados, neste caso as tabela de domínio estão vazias(estoque, pedido).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6</w:t>
      </w:r>
      <w:bookmarkStart w:id="16" w:name="__DdeLink__772_242971875612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 xml:space="preserve"> – </w:t>
      </w:r>
      <w:bookmarkEnd w:id="16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Condução de pedido do cliente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cliente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cliente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o cliente possa não estar cadastrado ou o e-mail e a senha de acesso estarem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Escolher o livro desejado.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Escolhido o livro desejado o sistema redireciona o cliente a pagina de detalhes do livro, onde o cliente tem a possibilidade de adicionar um ou mais livros no carrinho, após inserção do livro ao carrinho o sistema redireciona o cliente a pagina principal(home).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Ir até o carrinho para realizar o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 pagina principal o cliente da um click no ícone carrinho de compra, e o sistema o redireciona para pagina carrinho de livros, onde a opção de realizar pedido é optada.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Confirmar dados de endereço do cliente para entrega.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escolhe um endereço para ser entregue o produto, ou opta por adicionar um novo endereço ao seu cadastro.</w:t>
            </w:r>
          </w:p>
          <w:p>
            <w:pPr>
              <w:pStyle w:val="Contedodatabela"/>
              <w:rPr/>
            </w:pPr>
            <w:r>
              <w:rPr/>
              <w:t>Se escolhido o endereço corretamente o sistema redireciona para pagina confirmar opções de pagamento.</w:t>
            </w:r>
          </w:p>
          <w:p>
            <w:pPr>
              <w:pStyle w:val="Contedodatabela"/>
              <w:rPr/>
            </w:pPr>
            <w:r>
              <w:rPr/>
              <w:t>Caso contrario o sistema informa o cliente que houve um erro e envia uma mensagem solicitando possíveis correções dos dados de endereço de entrega.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Confirmar opções de pagamento e finalizar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tem a opção de escolher ate dois cartões mais um cupom de desconto ou um vale troca, ou se optar por adicionar mais um cartão ao seu cadastro.</w:t>
            </w:r>
          </w:p>
          <w:p>
            <w:pPr>
              <w:pStyle w:val="Contedodatabela"/>
              <w:rPr/>
            </w:pPr>
            <w:r>
              <w:rPr/>
              <w:t>Se escolhido a forma de pagamento corretamente o sistema redireciona para uma pagina informando com uma mensagem “pedido foi realizado com sucesso!” e, o sistema finaliza o pedido realizando a inserção do pedido n o bd.</w:t>
            </w:r>
          </w:p>
          <w:p>
            <w:pPr>
              <w:pStyle w:val="Contedodatabela"/>
              <w:rPr/>
            </w:pPr>
            <w:r>
              <w:rPr/>
              <w:t>Caso contrario o sistema informa o cliente que houve um erro e envia uma mensagem solicitando possíveis correções dos dados na forma de pagamento.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cliente.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pedido realizado com sucesso o cliente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administrador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administrador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de erro informando que o e-mail ou a senha ou ambos  estão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alteração de status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No dashboard do sistema dentro do menu de barra o administrador tem a opção de gerenciar pedidos.</w:t>
            </w:r>
          </w:p>
          <w:p>
            <w:pPr>
              <w:pStyle w:val="Contedodatabela"/>
              <w:rPr/>
            </w:pPr>
            <w:r>
              <w:rPr/>
              <w:t>Se escolhido a opção de gerenciar pedidos, o sistema redireciona o administrador para pagina gerencia de pedido, onde são listados todos pedidos finalizados pelos clientes.</w:t>
            </w:r>
          </w:p>
          <w:p>
            <w:pPr>
              <w:pStyle w:val="Contedodatabela"/>
              <w:rPr/>
            </w:pPr>
            <w:r>
              <w:rPr/>
              <w:t>O administrador da um click no ID do pedido, depois outro click no botão “GERENCIAR” para que possa alterar o status do pedido.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“GERENCIAR” o sistema envia uma mensagem de erro para o administrador informando que nenhum pedido foi escolhido para alteração de status.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Mudando status do pedido de EM PROGRESSO para EM TRANSPORTE.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Com todos os dados do pedido do cliente, o administrador tem a opção de alterar o status de EM PROGRESSO para EM TRANSPORTE.</w:t>
            </w:r>
          </w:p>
          <w:p>
            <w:pPr>
              <w:pStyle w:val="Contedodatabela"/>
              <w:rPr/>
            </w:pPr>
            <w:r>
              <w:rPr/>
              <w:t>Se optado por alterar o status o sistema faz a alteração de status no bd e, envia uma mensagem de sucesso, logo após o sistema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administrador não optar por alterar o status e cancelar  a operação o link de voltar é acionado e o sistema o redireciona para pagina principal.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alteração de status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No dashboard do sistema dentro do menu de barra o administrador tem a opção de gerenciar pedidos. Se escolhido a opção de gerenciar pedidos, o sistema redireciona o administrador para pagina gerencia de pedido, onde são listados todos pedidos finalizados pelos clientes.</w:t>
            </w:r>
          </w:p>
          <w:p>
            <w:pPr>
              <w:pStyle w:val="Contedodatabela"/>
              <w:rPr/>
            </w:pPr>
            <w:r>
              <w:rPr/>
              <w:t>O administrador da um click no ID do pedido, depois outro click no botão “GERENCIAR” para que possa alterar o status do pedido.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“GERENCIAR” o sistema envia uma mensagem de erro para o administrador informando que nenhum pedido foi escolhido para alteração de status.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Mudando status do pedido de EM TRANSPORTE para ENTREGUE.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Com todos os dados do pedido do cliente, o administrador tem a opção de alterar o status de EM TRANSPORTE para ENTREGUE.</w:t>
            </w:r>
          </w:p>
          <w:p>
            <w:pPr>
              <w:pStyle w:val="Contedodatabela"/>
              <w:rPr/>
            </w:pPr>
            <w:r>
              <w:rPr/>
              <w:t>Se optado por alterar o status o sistema faz a alteração de status no bd e, envia uma mensagem de sucesso, logo após o sistema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administrador não optar por alterar o status e cancelar  a operação o link de voltar é acionado e o sistema o redireciona para pagina principal.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administrador.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alteração de status de pedido realizado com sucesso o administrador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cliente solicitado pelo sistema para troca de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cliente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o cliente possa não estar cadastrado ou o e-mail e a senha de acesso estarem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14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Solicitação de troca de produto 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 pagina principal dentro do menu de barra o cliente tem a opção de fazer a solicitação da troca de produto.</w:t>
            </w:r>
          </w:p>
          <w:p>
            <w:pPr>
              <w:pStyle w:val="Contedodatabela"/>
              <w:rPr/>
            </w:pPr>
            <w:r>
              <w:rPr/>
              <w:t>Se optado por essa opção o sistema o redireciona para pagina solicitar troca, onde são listados todos os pedido finalizados pelo próprio cliente.</w:t>
            </w:r>
          </w:p>
          <w:p>
            <w:pPr>
              <w:pStyle w:val="Contedodatabela"/>
              <w:rPr/>
            </w:pPr>
            <w:r>
              <w:rPr/>
              <w:t>O cliente da um click no ID do pedido, depois outro click no botão “TROCAR” para que a solicitação do pedido possa ocorrer.</w:t>
            </w:r>
          </w:p>
          <w:p>
            <w:pPr>
              <w:pStyle w:val="Contedodatabela"/>
              <w:rPr/>
            </w:pPr>
            <w:r>
              <w:rPr/>
              <w:t>Se todos os dados do pedido estiverem OK e o status estiver como “ENTREGUE”, o sistema envia uma mensagem de sucesso e,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as trocas só serão possíveis para pedidos com o status de ENTREGUE.</w:t>
            </w:r>
          </w:p>
          <w:p>
            <w:pPr>
              <w:pStyle w:val="Contedodatabela"/>
              <w:rPr/>
            </w:pPr>
            <w:r>
              <w:rPr/>
              <w:t>Ou possivelmente o cliente só der um click no botão “TROCAR” sem informar o ID do pedido o sistema envia uma mensagem de erro para o cliente informando que nenhum pedido foi escolhido para solicitação de troca.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15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cliente.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solicitação de troca realizado com sucesso o cliente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16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administrador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administrador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de erro informando que o e-mail ou a senha ou ambos  estão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17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solicitação de troca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 dashboard do sistema dentro do menu de barra o administrador tem a opção </w:t>
            </w:r>
            <w:bookmarkStart w:id="17" w:name="__DdeLink__564_3990146130"/>
            <w:r>
              <w:rPr/>
              <w:t>solicitações de troca</w:t>
            </w:r>
            <w:bookmarkEnd w:id="17"/>
            <w:r>
              <w:rPr/>
              <w:t xml:space="preserve"> de pedidos.</w:t>
            </w:r>
          </w:p>
          <w:p>
            <w:pPr>
              <w:pStyle w:val="Contedodatabela"/>
              <w:rPr/>
            </w:pPr>
            <w:r>
              <w:rPr/>
              <w:t>Se escolhido a opção de solicitações de troca, o sistema redireciona o administrador para pagina solicitações de troca, onde são listados todas as solicitações de troca de pedidos.</w:t>
            </w:r>
          </w:p>
          <w:p>
            <w:pPr>
              <w:pStyle w:val="Contedodatabela"/>
              <w:rPr/>
            </w:pPr>
            <w:r>
              <w:rPr/>
              <w:t>O administrador da um click no ID da solicitação de troca, em sequencia opta por(AUTORIZAR ou REPROVAR) dando um click em um desses dois botões.</w:t>
            </w:r>
          </w:p>
          <w:p>
            <w:pPr>
              <w:pStyle w:val="Contedodatabela"/>
              <w:rPr/>
            </w:pPr>
            <w:r>
              <w:rPr/>
              <w:t>Se escolher em AUTORIZAR o sistema envia uma mensagem de sucesso, e o redireciona para pagina principal, consequentemente alterando o status do pedido para TROCA APROVADA no bd e, gerando um cupom de troca.</w:t>
            </w:r>
          </w:p>
          <w:p>
            <w:pPr>
              <w:pStyle w:val="Contedodatabela"/>
              <w:rPr/>
            </w:pPr>
            <w:r>
              <w:rPr/>
              <w:t>Se caso escolher em REPROVAR o sistema envia uma mensagem de sucesso, e o redireciona para pagina principal, consequentemente alterando o status do pedido para TROCA REPROVADA no bd.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“AUTORIZAR” ou “REPROVAR” e, não informar o ID do pedido o sistema envia uma mensagem de erro para o administrador informando que nenhuma solicitação de troca de pedido foi escolhida para alteração.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18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administrador.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alteração de status de pedido realizado com sucesso o administrador faz o logout no botão de sair do menu.</w:t>
            </w:r>
          </w:p>
        </w:tc>
      </w:tr>
    </w:tbl>
    <w:p>
      <w:pPr>
        <w:pStyle w:val="PSDSMarcadoresNivel1"/>
        <w:numPr>
          <w:ilvl w:val="0"/>
          <w:numId w:val="0"/>
        </w:numPr>
        <w:spacing w:before="40" w:after="40"/>
        <w:ind w:left="720" w:hanging="0"/>
        <w:jc w:val="both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567" w:right="567" w:header="680" w:top="851" w:footer="1701" w:bottom="17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22" w:type="dxa"/>
      <w:jc w:val="left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081"/>
      <w:gridCol w:w="740"/>
    </w:tblGrid>
    <w:tr>
      <w:trPr>
        <w:trHeight w:val="193" w:hRule="atLeast"/>
      </w:trPr>
      <w:tc>
        <w:tcPr>
          <w:tcW w:w="100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color="auto" w:fill="760000" w:val="clear"/>
        </w:tcPr>
        <w:p>
          <w:pPr>
            <w:pStyle w:val="Rodap"/>
            <w:tabs>
              <w:tab w:val="center" w:pos="4252" w:leader="none"/>
              <w:tab w:val="left" w:pos="5870" w:leader="none"/>
              <w:tab w:val="right" w:pos="8504" w:leader="none"/>
            </w:tabs>
            <w:ind w:right="360" w:hanging="0"/>
            <w:rPr/>
          </w:pPr>
          <w:r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D9D9D9" w:val="clear"/>
        </w:tcPr>
        <w:p>
          <w:pPr>
            <w:pStyle w:val="Rodap"/>
            <w:ind w:right="126" w:hanging="0"/>
            <w:jc w:val="center"/>
            <w:rPr/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> PAGE </w:instrText>
          </w:r>
          <w:r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sz w:val="20"/>
            </w:rPr>
            <w:t>11</w:t>
          </w:r>
          <w:r>
            <w:rPr>
              <w:rStyle w:val="Pagenumber"/>
              <w:sz w:val="20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jc w:val="center"/>
      <w:rPr>
        <w:color w:val="999999"/>
        <w:sz w:val="18"/>
        <w:szCs w:val="18"/>
      </w:rPr>
    </w:pPr>
    <w:r>
      <w:rPr/>
      <w:drawing>
        <wp:inline distT="0" distB="0" distL="0" distR="0">
          <wp:extent cx="2857500" cy="666750"/>
          <wp:effectExtent l="0" t="0" r="0" b="0"/>
          <wp:docPr id="4" name="Imagem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Rodap"/>
      <w:jc w:val="center"/>
      <w:rPr>
        <w:color w:val="999999"/>
        <w:sz w:val="18"/>
        <w:szCs w:val="18"/>
      </w:rPr>
    </w:pPr>
    <w:r>
      <w:rPr>
        <w:color w:val="999999"/>
        <w:sz w:val="18"/>
        <w:szCs w:val="18"/>
      </w:rPr>
      <w:t>Tecnologia em Análise e Desenvolvimento de Sistemas | Tecnologia em Agronegócio |</w:t>
    </w:r>
    <w:r>
      <w:rPr/>
      <w:t xml:space="preserve"> </w:t>
    </w:r>
    <w:r>
      <w:rPr>
        <w:color w:val="999999"/>
        <w:sz w:val="18"/>
        <w:szCs w:val="18"/>
      </w:rPr>
      <w:t>Tecnologia em Recursos Humanos</w:t>
    </w:r>
  </w:p>
  <w:p>
    <w:pPr>
      <w:pStyle w:val="Rodap"/>
      <w:rPr/>
    </w:pPr>
    <w:r>
      <w:rPr/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108" w:type="dxa"/>
      <w:tblBorders>
        <w:top w:val="single" w:sz="6" w:space="0" w:color="000000"/>
        <w:left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908"/>
      <w:gridCol w:w="6192"/>
      <w:gridCol w:w="2700"/>
    </w:tblGrid>
    <w:tr>
      <w:trPr/>
      <w:tc>
        <w:tcPr>
          <w:tcW w:w="1908" w:type="dxa"/>
          <w:tcBorders>
            <w:top w:val="single" w:sz="6" w:space="0" w:color="000000"/>
            <w:left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6192" w:type="dxa"/>
          <w:tcBorders>
            <w:top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2700" w:type="dxa"/>
          <w:tcBorders>
            <w:top w:val="single" w:sz="6" w:space="0" w:color="000000"/>
            <w:left w:val="single" w:sz="6" w:space="0" w:color="000000"/>
            <w:right w:val="single" w:sz="6" w:space="0" w:color="000000"/>
            <w:insideV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</w:tr>
    <w:tr>
      <w:trPr/>
      <w:tc>
        <w:tcPr>
          <w:tcW w:w="1908" w:type="dxa"/>
          <w:tcBorders>
            <w:left w:val="single" w:sz="6" w:space="0" w:color="000000"/>
          </w:tcBorders>
          <w:shd w:color="auto" w:fill="D9D9D9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6192" w:type="dxa"/>
          <w:tcBorders/>
          <w:shd w:color="auto" w:fill="DDDDDD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700" w:type="dxa"/>
          <w:tcBorders>
            <w:left w:val="single" w:sz="6" w:space="0" w:color="000000"/>
            <w:right w:val="single" w:sz="6" w:space="0" w:color="000000"/>
            <w:insideV w:val="single" w:sz="6" w:space="0" w:color="000000"/>
          </w:tcBorders>
          <w:shd w:color="auto" w:fill="DDDDDD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  <w:tr>
      <w:trPr>
        <w:trHeight w:val="226" w:hRule="atLeast"/>
      </w:trPr>
      <w:tc>
        <w:tcPr>
          <w:tcW w:w="190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Cabealho"/>
            <w:jc w:val="center"/>
            <w:rPr>
              <w:sz w:val="4"/>
              <w:szCs w:val="4"/>
            </w:rPr>
          </w:pPr>
          <w:r>
            <w:rPr>
              <w:sz w:val="4"/>
              <w:szCs w:val="4"/>
            </w:rPr>
          </w:r>
        </w:p>
        <w:p>
          <w:pPr>
            <w:pStyle w:val="Cabealho"/>
            <w:jc w:val="center"/>
            <w:rPr>
              <w:sz w:val="4"/>
              <w:szCs w:val="4"/>
            </w:rPr>
          </w:pPr>
          <w:r>
            <w:rPr/>
            <w:drawing>
              <wp:inline distT="0" distB="0" distL="0" distR="0">
                <wp:extent cx="1171575" cy="619125"/>
                <wp:effectExtent l="0" t="0" r="0" b="0"/>
                <wp:docPr id="2" name="Imagem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tcBorders>
            <w:top w:val="single" w:sz="6" w:space="0" w:color="000000"/>
            <w:bottom w:val="single" w:sz="6" w:space="0" w:color="000000"/>
            <w:insideH w:val="single" w:sz="6" w:space="0" w:color="000000"/>
          </w:tcBorders>
          <w:shd w:color="auto" w:fill="F3F3F3" w:val="clear"/>
          <w:vAlign w:val="center"/>
        </w:tcPr>
        <w:p>
          <w:pPr>
            <w:pStyle w:val="Cabealho"/>
            <w:jc w:val="center"/>
            <w:rPr/>
          </w:pPr>
          <w:r>
            <w:rPr>
              <w:i/>
              <w:iCs/>
              <w:sz w:val="20"/>
              <w:szCs w:val="20"/>
            </w:rPr>
            <w:t>Documento de Caso de Teste</w:t>
          </w:r>
        </w:p>
        <w:p>
          <w:pPr>
            <w:pStyle w:val="Cabealho"/>
            <w:jc w:val="center"/>
            <w:rPr/>
          </w:pPr>
          <w:r>
            <w:rPr>
              <w:i/>
              <w:iCs/>
              <w:sz w:val="20"/>
              <w:szCs w:val="20"/>
            </w:rPr>
            <w:t>Sistema de E-commerce de Livros</w:t>
          </w:r>
        </w:p>
      </w:tc>
      <w:tc>
        <w:tcPr>
          <w:tcW w:w="27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3F3F3" w:val="clear"/>
          <w:tcMar>
            <w:left w:w="-7" w:type="dxa"/>
            <w:right w:w="0" w:type="dxa"/>
          </w:tcMar>
        </w:tcPr>
        <w:p>
          <w:pPr>
            <w:pStyle w:val="Cabealho"/>
            <w:jc w:val="center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447800" cy="666750"/>
                <wp:effectExtent l="0" t="0" r="0" b="0"/>
                <wp:docPr id="3" name="Imagem 18" descr="http://www.konia.com.br/wp-content/uploads/2011/08/arquitetura_de_informac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8" descr="http://www.konia.com.br/wp-content/uploads/2011/08/arquitetura_de_informaca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/>
    </w:pPr>
    <w:r>
      <w:rPr/>
    </w:r>
  </w:p>
  <w:p>
    <w:pPr>
      <w:pStyle w:val="Cabealho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6773"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autoRedefine/>
    <w:qFormat/>
    <w:rsid w:val="004168c1"/>
    <w:pPr>
      <w:keepNext w:val="true"/>
      <w:spacing w:before="240" w:after="240"/>
      <w:outlineLvl w:val="0"/>
    </w:pPr>
    <w:rPr>
      <w:b/>
      <w:smallCaps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e8334a"/>
    <w:pPr>
      <w:keepNext w:val="true"/>
      <w:tabs>
        <w:tab w:val="left" w:pos="1134" w:leader="none"/>
      </w:tabs>
      <w:spacing w:before="240" w:after="240"/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 w:val="true"/>
      <w:tabs>
        <w:tab w:val="left" w:pos="1701" w:leader="none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 w:val="true"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72bde"/>
    <w:rPr/>
  </w:style>
  <w:style w:type="character" w:styleId="LinkdaInternet">
    <w:name w:val="Link da Internet"/>
    <w:basedOn w:val="DefaultParagraphFont"/>
    <w:uiPriority w:val="99"/>
    <w:rsid w:val="002865d5"/>
    <w:rPr>
      <w:color w:val="0000FF"/>
      <w:u w:val="single"/>
    </w:rPr>
  </w:style>
  <w:style w:type="character" w:styleId="Subtitulo" w:customStyle="1">
    <w:name w:val="subtitulo"/>
    <w:basedOn w:val="DefaultParagraphFont"/>
    <w:qFormat/>
    <w:rsid w:val="00de38d8"/>
    <w:rPr/>
  </w:style>
  <w:style w:type="character" w:styleId="TextodebaloChar" w:customStyle="1">
    <w:name w:val="Texto de balão Char"/>
    <w:basedOn w:val="DefaultParagraphFont"/>
    <w:link w:val="Textodebalo"/>
    <w:qFormat/>
    <w:rsid w:val="00863c5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qFormat/>
    <w:rsid w:val="00a64285"/>
    <w:rPr>
      <w:color w:val="800080" w:themeColor="followedHyperlink"/>
      <w:u w:val="single"/>
    </w:rPr>
  </w:style>
  <w:style w:type="character" w:styleId="RodapChar" w:customStyle="1">
    <w:name w:val="Rodapé Char"/>
    <w:basedOn w:val="DefaultParagraphFont"/>
    <w:link w:val="Rodap"/>
    <w:qFormat/>
    <w:rsid w:val="004d707c"/>
    <w:rPr>
      <w:rFonts w:ascii="Arial" w:hAnsi="Arial" w:cs="Arial"/>
      <w:sz w:val="22"/>
      <w:szCs w:val="22"/>
    </w:rPr>
  </w:style>
  <w:style w:type="character" w:styleId="ListLabel1">
    <w:name w:val="ListLabel 1"/>
    <w:qFormat/>
    <w:rPr>
      <w:b/>
      <w:i w:val="false"/>
      <w:color w:val="auto"/>
      <w:sz w:val="28"/>
      <w:szCs w:val="28"/>
      <w:u w:val="none"/>
    </w:rPr>
  </w:style>
  <w:style w:type="character" w:styleId="ListLabel2">
    <w:name w:val="ListLabel 2"/>
    <w:qFormat/>
    <w:rPr>
      <w:b/>
      <w:i w:val="false"/>
      <w:color w:val="auto"/>
      <w:sz w:val="24"/>
      <w:szCs w:val="24"/>
      <w:u w:val="none"/>
    </w:rPr>
  </w:style>
  <w:style w:type="character" w:styleId="ListLabel3">
    <w:name w:val="ListLabel 3"/>
    <w:qFormat/>
    <w:rPr>
      <w:b/>
      <w:i/>
      <w:sz w:val="22"/>
      <w:szCs w:val="22"/>
    </w:rPr>
  </w:style>
  <w:style w:type="character" w:styleId="ListLabel4">
    <w:name w:val="ListLabel 4"/>
    <w:qFormat/>
    <w:rPr>
      <w:b/>
      <w:i w:val="false"/>
      <w:color w:val="auto"/>
      <w:sz w:val="24"/>
    </w:rPr>
  </w:style>
  <w:style w:type="character" w:styleId="ListLabel5">
    <w:name w:val="ListLabel 5"/>
    <w:qFormat/>
    <w:rPr>
      <w:b/>
      <w:i w:val="false"/>
      <w:color w:val="auto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sz w:val="18"/>
      <w:szCs w:val="18"/>
      <w:lang w:val="en-US"/>
    </w:rPr>
  </w:style>
  <w:style w:type="character" w:styleId="ListLabel43">
    <w:name w:val="ListLabel 43"/>
    <w:qFormat/>
    <w:rPr>
      <w:b/>
      <w:i w:val="false"/>
      <w:color w:val="auto"/>
      <w:sz w:val="24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b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sz w:val="18"/>
      <w:szCs w:val="18"/>
      <w:lang w:val="en-US"/>
    </w:rPr>
  </w:style>
  <w:style w:type="character" w:styleId="ListLabel153">
    <w:name w:val="ListLabel 153"/>
    <w:qFormat/>
    <w:rPr>
      <w:b/>
      <w:i w:val="false"/>
      <w:color w:val="auto"/>
      <w:sz w:val="24"/>
    </w:rPr>
  </w:style>
  <w:style w:type="character" w:styleId="ListLabel154">
    <w:name w:val="ListLabel 154"/>
    <w:qFormat/>
    <w:rPr>
      <w:lang w:val="en-US"/>
    </w:rPr>
  </w:style>
  <w:style w:type="character" w:styleId="ListLabel155">
    <w:name w:val="ListLabel 155"/>
    <w:qFormat/>
    <w:rPr>
      <w:lang w:val="en-US"/>
    </w:rPr>
  </w:style>
  <w:style w:type="character" w:styleId="ListLabel156">
    <w:name w:val="ListLabel 156"/>
    <w:qFormat/>
    <w:rPr>
      <w:lang w:val="en-US"/>
    </w:rPr>
  </w:style>
  <w:style w:type="character" w:styleId="ListLabel157">
    <w:name w:val="ListLabel 157"/>
    <w:qFormat/>
    <w:rPr>
      <w:lang w:val="en-US"/>
    </w:rPr>
  </w:style>
  <w:style w:type="character" w:styleId="ListLabel158">
    <w:name w:val="ListLabel 158"/>
    <w:qFormat/>
    <w:rPr>
      <w:lang w:val="en-US"/>
    </w:rPr>
  </w:style>
  <w:style w:type="character" w:styleId="ListLabel159">
    <w:name w:val="ListLabel 159"/>
    <w:qFormat/>
    <w:rPr>
      <w:lang w:val="en-U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5e6ca8"/>
    <w:pPr>
      <w:spacing w:lineRule="atLeast" w:line="240" w:before="0" w:after="120"/>
      <w:ind w:left="720" w:hanging="0"/>
    </w:pPr>
    <w:rPr>
      <w:rFonts w:cs="Times New Roman"/>
      <w:sz w:val="20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stiloTtulo1esquerda063cm" w:customStyle="1">
    <w:name w:val="Estilo Título 1 + À esquerda:  063 cm"/>
    <w:basedOn w:val="Ttulo1"/>
    <w:autoRedefine/>
    <w:qFormat/>
    <w:rsid w:val="00b0496a"/>
    <w:pPr/>
    <w:rPr>
      <w:bCs/>
      <w:sz w:val="24"/>
      <w:szCs w:val="20"/>
    </w:rPr>
  </w:style>
  <w:style w:type="paragraph" w:styleId="Cabealho">
    <w:name w:val="Header"/>
    <w:basedOn w:val="Normal"/>
    <w:rsid w:val="009c2465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9c2465"/>
    <w:pPr>
      <w:tabs>
        <w:tab w:val="center" w:pos="4252" w:leader="none"/>
        <w:tab w:val="right" w:pos="8504" w:leader="none"/>
      </w:tabs>
    </w:pPr>
    <w:rPr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 w:leader="none"/>
        <w:tab w:val="right" w:pos="10762" w:leader="dot"/>
      </w:tabs>
      <w:spacing w:before="120" w:after="120"/>
      <w:jc w:val="center"/>
    </w:pPr>
    <w:rPr>
      <w:rFonts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 w:leader="none"/>
        <w:tab w:val="right" w:pos="10762" w:leader="dot"/>
      </w:tabs>
      <w:ind w:left="220" w:hanging="0"/>
    </w:pPr>
    <w:rPr>
      <w:rFonts w:cs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 w:leader="none"/>
        <w:tab w:val="right" w:pos="10762" w:leader="dot"/>
      </w:tabs>
      <w:ind w:left="440" w:hanging="0"/>
    </w:pPr>
    <w:rPr>
      <w:rFonts w:cs="Times New Roman"/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 w:hanging="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 w:hanging="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 w:hanging="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 w:hanging="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 w:hanging="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 w:hanging="0"/>
    </w:pPr>
    <w:rPr>
      <w:rFonts w:ascii="Times New Roman" w:hAnsi="Times New Roman" w:cs="Times New Roman"/>
      <w:sz w:val="18"/>
      <w:szCs w:val="18"/>
    </w:rPr>
  </w:style>
  <w:style w:type="paragraph" w:styleId="Tabletext" w:customStyle="1">
    <w:name w:val="tabletext"/>
    <w:basedOn w:val="Normal"/>
    <w:qFormat/>
    <w:rsid w:val="008800be"/>
    <w:pPr>
      <w:spacing w:lineRule="atLeast" w:line="240" w:before="0" w:after="120"/>
      <w:ind w:left="708" w:hanging="0"/>
      <w:jc w:val="both"/>
    </w:pPr>
    <w:rPr>
      <w:szCs w:val="20"/>
    </w:rPr>
  </w:style>
  <w:style w:type="paragraph" w:styleId="DefinitionDfinition" w:customStyle="1">
    <w:name w:val="DefinitionDéfinition"/>
    <w:basedOn w:val="Normal"/>
    <w:next w:val="Normal"/>
    <w:qFormat/>
    <w:rsid w:val="00e7245e"/>
    <w:pPr>
      <w:tabs>
        <w:tab w:val="left" w:pos="900" w:leader="none"/>
      </w:tabs>
      <w:spacing w:before="0"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recuado">
    <w:name w:val="Body Text Indent"/>
    <w:basedOn w:val="Normal"/>
    <w:rsid w:val="005e6ca8"/>
    <w:pPr>
      <w:ind w:left="360" w:hanging="0"/>
    </w:pPr>
    <w:rPr>
      <w:rFonts w:cs="Times New Roman"/>
      <w:sz w:val="20"/>
      <w:szCs w:val="24"/>
      <w:lang w:val="pt-PT"/>
    </w:rPr>
  </w:style>
  <w:style w:type="paragraph" w:styleId="EstiloTtulo1Justificado" w:customStyle="1">
    <w:name w:val="Estilo Título 1 + Justificado"/>
    <w:basedOn w:val="Ttulo1"/>
    <w:qFormat/>
    <w:rsid w:val="005205c9"/>
    <w:pPr>
      <w:jc w:val="both"/>
    </w:pPr>
    <w:rPr>
      <w:rFonts w:cs="Times New Roman"/>
      <w:bCs/>
      <w:szCs w:val="20"/>
    </w:rPr>
  </w:style>
  <w:style w:type="paragraph" w:styleId="Capa4" w:customStyle="1">
    <w:name w:val="Capa4"/>
    <w:basedOn w:val="Normal"/>
    <w:qFormat/>
    <w:rsid w:val="00273548"/>
    <w:pPr>
      <w:ind w:left="708" w:hanging="0"/>
      <w:jc w:val="both"/>
    </w:pPr>
    <w:rPr>
      <w:rFonts w:cs="Times New Roman"/>
      <w:sz w:val="28"/>
      <w:szCs w:val="24"/>
      <w:lang w:eastAsia="en-US"/>
    </w:rPr>
  </w:style>
  <w:style w:type="paragraph" w:styleId="Capa2" w:customStyle="1">
    <w:name w:val="Capa2"/>
    <w:basedOn w:val="Ttulo2"/>
    <w:qFormat/>
    <w:rsid w:val="00273548"/>
    <w:pPr>
      <w:ind w:left="708" w:hanging="0"/>
      <w:jc w:val="center"/>
    </w:pPr>
    <w:rPr>
      <w:rFonts w:cs="Times New Roman"/>
      <w:iCs w:val="false"/>
      <w:sz w:val="56"/>
      <w:lang w:eastAsia="en-US"/>
    </w:rPr>
  </w:style>
  <w:style w:type="paragraph" w:styleId="Capa1" w:customStyle="1">
    <w:name w:val="Capa1"/>
    <w:basedOn w:val="Ttulo3"/>
    <w:qFormat/>
    <w:rsid w:val="00273548"/>
    <w:pPr>
      <w:spacing w:before="0" w:after="0"/>
      <w:ind w:left="708" w:hanging="0"/>
      <w:jc w:val="center"/>
    </w:pPr>
    <w:rPr>
      <w:rFonts w:cs="Times New Roman"/>
      <w:i w:val="false"/>
      <w:sz w:val="32"/>
      <w:szCs w:val="24"/>
      <w:lang w:eastAsia="en-US"/>
    </w:rPr>
  </w:style>
  <w:style w:type="paragraph" w:styleId="CapaTexto" w:customStyle="1">
    <w:name w:val="CapaTexto"/>
    <w:basedOn w:val="Normal"/>
    <w:qFormat/>
    <w:rsid w:val="00273548"/>
    <w:pPr>
      <w:ind w:left="708" w:hanging="0"/>
      <w:jc w:val="both"/>
    </w:pPr>
    <w:rPr>
      <w:rFonts w:cs="Times New Roman"/>
      <w:szCs w:val="24"/>
      <w:lang w:val="en-US" w:eastAsia="en-US"/>
    </w:rPr>
  </w:style>
  <w:style w:type="paragraph" w:styleId="BoldCronTtulo1" w:customStyle="1">
    <w:name w:val="BoldCron Título 1"/>
    <w:basedOn w:val="Ttulo1"/>
    <w:qFormat/>
    <w:rsid w:val="00c42758"/>
    <w:pPr>
      <w:tabs>
        <w:tab w:val="left" w:pos="567" w:leader="none"/>
        <w:tab w:val="left" w:pos="851" w:leader="none"/>
        <w:tab w:val="left" w:pos="1134" w:leader="none"/>
        <w:tab w:val="left" w:pos="1418" w:leader="none"/>
      </w:tabs>
    </w:pPr>
    <w:rPr>
      <w:szCs w:val="28"/>
    </w:rPr>
  </w:style>
  <w:style w:type="paragraph" w:styleId="BoldCronTtulo2" w:customStyle="1">
    <w:name w:val="BoldCron Título 2"/>
    <w:basedOn w:val="Ttulo2"/>
    <w:qFormat/>
    <w:rsid w:val="00c42758"/>
    <w:pPr/>
    <w:rPr>
      <w:szCs w:val="26"/>
    </w:rPr>
  </w:style>
  <w:style w:type="paragraph" w:styleId="BoldCronTtulo3" w:customStyle="1">
    <w:name w:val="BoldCron Título 3"/>
    <w:basedOn w:val="Ttulo3"/>
    <w:qFormat/>
    <w:rsid w:val="00c42758"/>
    <w:pPr>
      <w:tabs>
        <w:tab w:val="left" w:pos="2268" w:leader="none"/>
      </w:tabs>
    </w:pPr>
    <w:rPr>
      <w:szCs w:val="22"/>
    </w:rPr>
  </w:style>
  <w:style w:type="paragraph" w:styleId="BoldCronTtulo4" w:customStyle="1">
    <w:name w:val="BoldCron Título 4"/>
    <w:basedOn w:val="Ttulo4"/>
    <w:qFormat/>
    <w:rsid w:val="00c42758"/>
    <w:pPr>
      <w:tabs>
        <w:tab w:val="left" w:pos="2552" w:leader="none"/>
        <w:tab w:val="left" w:pos="2835" w:leader="none"/>
        <w:tab w:val="left" w:pos="3119" w:leader="none"/>
      </w:tabs>
      <w:spacing w:before="240" w:after="240"/>
      <w:jc w:val="both"/>
    </w:pPr>
    <w:rPr>
      <w:rFonts w:ascii="Arial" w:hAnsi="Arial"/>
      <w:i/>
      <w:sz w:val="22"/>
      <w:szCs w:val="22"/>
    </w:rPr>
  </w:style>
  <w:style w:type="paragraph" w:styleId="BoldCronTtulo5" w:customStyle="1">
    <w:name w:val="BoldCron Título 5"/>
    <w:basedOn w:val="Ttulo5"/>
    <w:qFormat/>
    <w:rsid w:val="00c42758"/>
    <w:pPr>
      <w:tabs>
        <w:tab w:val="left" w:pos="2835" w:leader="none"/>
        <w:tab w:val="left" w:pos="3119" w:leader="none"/>
        <w:tab w:val="left" w:pos="3402" w:leader="none"/>
      </w:tabs>
      <w:spacing w:before="240"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qFormat/>
    <w:rsid w:val="008e73b6"/>
    <w:pPr>
      <w:spacing w:before="0" w:after="120"/>
      <w:ind w:left="283" w:hanging="0"/>
    </w:pPr>
    <w:rPr>
      <w:sz w:val="16"/>
      <w:szCs w:val="16"/>
    </w:rPr>
  </w:style>
  <w:style w:type="paragraph" w:styleId="Bullet2" w:customStyle="1">
    <w:name w:val="Bullet 2"/>
    <w:basedOn w:val="Bullet1"/>
    <w:qFormat/>
    <w:rsid w:val="0022059f"/>
    <w:pPr/>
    <w:rPr/>
  </w:style>
  <w:style w:type="paragraph" w:styleId="Bullet1" w:customStyle="1">
    <w:name w:val="Bullet 1"/>
    <w:basedOn w:val="Normal"/>
    <w:qFormat/>
    <w:rsid w:val="0022059f"/>
    <w:pPr>
      <w:spacing w:before="60" w:after="60"/>
      <w:jc w:val="both"/>
    </w:pPr>
    <w:rPr>
      <w:rFonts w:cs="Times New Roman"/>
      <w:sz w:val="20"/>
      <w:szCs w:val="20"/>
    </w:rPr>
  </w:style>
  <w:style w:type="paragraph" w:styleId="Bullet3" w:customStyle="1">
    <w:name w:val="Bullet 3"/>
    <w:basedOn w:val="Bullet2"/>
    <w:qFormat/>
    <w:rsid w:val="0022059f"/>
    <w:pPr/>
    <w:rPr/>
  </w:style>
  <w:style w:type="paragraph" w:styleId="BodyTextIndent2">
    <w:name w:val="Body Text Indent 2"/>
    <w:basedOn w:val="Normal"/>
    <w:qFormat/>
    <w:rsid w:val="00c85e49"/>
    <w:pPr>
      <w:spacing w:lineRule="auto" w:line="480" w:before="0" w:after="120"/>
      <w:ind w:left="283" w:hanging="0"/>
    </w:pPr>
    <w:rPr/>
  </w:style>
  <w:style w:type="paragraph" w:styleId="Tableoffigures">
    <w:name w:val="table of figures"/>
    <w:basedOn w:val="Normal"/>
    <w:next w:val="Normal"/>
    <w:semiHidden/>
    <w:qFormat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qFormat/>
    <w:rsid w:val="0083721f"/>
    <w:pPr>
      <w:spacing w:before="0"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qFormat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3e02b9"/>
    <w:pPr>
      <w:ind w:left="220" w:hanging="220"/>
    </w:pPr>
    <w:rPr/>
  </w:style>
  <w:style w:type="paragraph" w:styleId="Paragraph1" w:customStyle="1">
    <w:name w:val="Paragraph1"/>
    <w:basedOn w:val="Normal"/>
    <w:qFormat/>
    <w:rsid w:val="00f739bb"/>
    <w:pPr>
      <w:widowControl w:val="false"/>
      <w:spacing w:before="80" w:after="0"/>
      <w:jc w:val="both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Noraml" w:customStyle="1">
    <w:name w:val="Noraml"/>
    <w:basedOn w:val="Normal"/>
    <w:qFormat/>
    <w:rsid w:val="00997fb2"/>
    <w:pPr/>
    <w:rPr>
      <w:rFonts w:ascii="Times New Roman" w:hAnsi="Times New Roman" w:cs="Times New Roman"/>
    </w:rPr>
  </w:style>
  <w:style w:type="paragraph" w:styleId="BodyText2">
    <w:name w:val="Body Text 2"/>
    <w:basedOn w:val="Normal"/>
    <w:qFormat/>
    <w:rsid w:val="00dc3b7c"/>
    <w:pPr>
      <w:spacing w:lineRule="auto" w:line="480" w:before="0" w:after="120"/>
    </w:pPr>
    <w:rPr/>
  </w:style>
  <w:style w:type="paragraph" w:styleId="Ttulododocumento">
    <w:name w:val="Title"/>
    <w:basedOn w:val="Normal"/>
    <w:next w:val="Normal"/>
    <w:qFormat/>
    <w:rsid w:val="00dc3b7c"/>
    <w:pPr>
      <w:widowControl w:val="false"/>
      <w:jc w:val="center"/>
    </w:pPr>
    <w:rPr>
      <w:rFonts w:cs="Times New Roman"/>
      <w:b/>
      <w:bCs/>
      <w:sz w:val="36"/>
      <w:szCs w:val="36"/>
      <w:lang w:val="en-US" w:eastAsia="en-US"/>
    </w:rPr>
  </w:style>
  <w:style w:type="paragraph" w:styleId="PSDSCorpodeTexto" w:customStyle="1">
    <w:name w:val="PSDS - Corpo de Texto"/>
    <w:basedOn w:val="Normal"/>
    <w:qFormat/>
    <w:rsid w:val="00de38d8"/>
    <w:pPr/>
    <w:rPr>
      <w:rFonts w:cs="Times New Roman"/>
      <w:sz w:val="20"/>
      <w:szCs w:val="20"/>
    </w:rPr>
  </w:style>
  <w:style w:type="paragraph" w:styleId="PSDSMarcadoresNivel1" w:customStyle="1">
    <w:name w:val="PSDS - Marcadores Nivel 1"/>
    <w:basedOn w:val="PSDSMarcadores"/>
    <w:qFormat/>
    <w:rsid w:val="005a6e66"/>
    <w:pPr/>
    <w:rPr/>
  </w:style>
  <w:style w:type="paragraph" w:styleId="PSDSMarcadores" w:customStyle="1">
    <w:name w:val="PSDS - Marcadores"/>
    <w:basedOn w:val="Normal"/>
    <w:qFormat/>
    <w:rsid w:val="005a6e66"/>
    <w:pPr>
      <w:spacing w:before="40" w:after="40"/>
    </w:pPr>
    <w:rPr>
      <w:rFonts w:cs="Times New Roman"/>
      <w:b/>
      <w:sz w:val="24"/>
      <w:szCs w:val="20"/>
    </w:rPr>
  </w:style>
  <w:style w:type="paragraph" w:styleId="PSDSMarcadoresNivel2" w:customStyle="1">
    <w:name w:val="PSDS - Marcadores Nivel 2"/>
    <w:basedOn w:val="Normal"/>
    <w:qFormat/>
    <w:rsid w:val="005a6e66"/>
    <w:pPr/>
    <w:rPr>
      <w:rFonts w:cs="Times New Roman"/>
      <w:b/>
      <w:sz w:val="24"/>
      <w:szCs w:val="20"/>
    </w:rPr>
  </w:style>
  <w:style w:type="paragraph" w:styleId="PSDSMarcadoresNivel3" w:customStyle="1">
    <w:name w:val="PSDS - Marcadores Nivel 3"/>
    <w:basedOn w:val="PSDSMarcadoresNivel1"/>
    <w:qFormat/>
    <w:rsid w:val="005a6e66"/>
    <w:pPr/>
    <w:rPr/>
  </w:style>
  <w:style w:type="paragraph" w:styleId="NormalWeb">
    <w:name w:val="Normal (Web)"/>
    <w:basedOn w:val="Normal"/>
    <w:qFormat/>
    <w:rsid w:val="00a60c43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SeEspSemAntes" w:customStyle="1">
    <w:name w:val="SeEspSemAntes"/>
    <w:basedOn w:val="Normal"/>
    <w:next w:val="Normal"/>
    <w:qFormat/>
    <w:rsid w:val="00a36e65"/>
    <w:pPr>
      <w:keepNext w:val="true"/>
      <w:keepLines/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</w:tabs>
      <w:jc w:val="both"/>
    </w:pPr>
    <w:rPr>
      <w:rFonts w:ascii="Times New Roman" w:hAnsi="Times New Roman" w:cs="Times New Roman"/>
      <w:sz w:val="20"/>
      <w:szCs w:val="20"/>
    </w:rPr>
  </w:style>
  <w:style w:type="paragraph" w:styleId="PSDSMarcadores1" w:customStyle="1">
    <w:name w:val="PSDS - Marcadores 1"/>
    <w:basedOn w:val="PSDSCorpodeTexto"/>
    <w:qFormat/>
    <w:rsid w:val="00a36e65"/>
    <w:pPr>
      <w:spacing w:before="40" w:after="40"/>
    </w:pPr>
    <w:rPr>
      <w:b/>
      <w:sz w:val="24"/>
    </w:rPr>
  </w:style>
  <w:style w:type="paragraph" w:styleId="PSDSMarcadores2" w:customStyle="1">
    <w:name w:val="PSDS - Marcadores 2"/>
    <w:basedOn w:val="PSDSMarcadores1"/>
    <w:qFormat/>
    <w:rsid w:val="00a36e65"/>
    <w:pPr/>
    <w:rPr/>
  </w:style>
  <w:style w:type="paragraph" w:styleId="BalloonText">
    <w:name w:val="Balloon Text"/>
    <w:basedOn w:val="Normal"/>
    <w:link w:val="TextodebaloChar"/>
    <w:qFormat/>
    <w:rsid w:val="00863c5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d8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114e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mailto:edner.ferreira@fatec.sp.gov.br" TargetMode="External"/><Relationship Id="rId7" Type="http://schemas.openxmlformats.org/officeDocument/2006/relationships/hyperlink" Target="mailto:matheus.silva139@fatec.sp.gov.b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FA76-4361-47A3-9E1F-E2C529BB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11</Pages>
  <Words>1973</Words>
  <Characters>10004</Characters>
  <CharactersWithSpaces>11862</CharactersWithSpaces>
  <Paragraphs>186</Paragraphs>
  <Company>BoldCron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2016-11-16T22:10:00Z</dcterms:created>
  <dc:creator>Marcos Arruda</dc:creator>
  <dc:description/>
  <dc:language>pt-BR</dc:language>
  <cp:lastModifiedBy/>
  <cp:lastPrinted>2005-05-05T20:18:00Z</cp:lastPrinted>
  <dcterms:modified xsi:type="dcterms:W3CDTF">2019-06-26T06:35:42Z</dcterms:modified>
  <cp:revision>13</cp:revision>
  <dc:subject/>
  <dc:title>CAPA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BoldCron Technologies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