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09841C" w14:textId="77777777" w:rsidR="00385665" w:rsidRDefault="00000000">
      <w:pPr>
        <w:pStyle w:val="Title"/>
        <w:jc w:val="center"/>
      </w:pPr>
      <w:r>
        <w:t>Step 2 Pipeline User Guide</w:t>
      </w:r>
    </w:p>
    <w:p w14:paraId="301E033C" w14:textId="77777777" w:rsidR="00385665" w:rsidRPr="003E3642" w:rsidRDefault="00000000">
      <w:pPr>
        <w:pStyle w:val="DocSubtitle"/>
        <w:jc w:val="center"/>
        <w:rPr>
          <w:sz w:val="24"/>
          <w:szCs w:val="24"/>
        </w:rPr>
      </w:pPr>
      <w:r w:rsidRPr="003E3642">
        <w:rPr>
          <w:sz w:val="24"/>
          <w:szCs w:val="24"/>
        </w:rPr>
        <w:t>3D Bag of Visual Words classification and interpretation workflow for volumetric microscopy data</w:t>
      </w:r>
    </w:p>
    <w:p w14:paraId="0A6EDF34" w14:textId="05811DF7" w:rsidR="00385665" w:rsidRPr="003E3642" w:rsidRDefault="00000000">
      <w:pPr>
        <w:jc w:val="center"/>
        <w:rPr>
          <w:sz w:val="24"/>
          <w:szCs w:val="24"/>
        </w:rPr>
      </w:pPr>
      <w:r w:rsidRPr="003E3642">
        <w:rPr>
          <w:sz w:val="24"/>
          <w:szCs w:val="24"/>
        </w:rPr>
        <w:t>This guide explains how to run Step 2, what inputs it expects from Step 1, which parameters matter most, and what outputs to review after a run.</w:t>
      </w:r>
      <w:r w:rsidR="003E3642">
        <w:rPr>
          <w:sz w:val="24"/>
          <w:szCs w:val="24"/>
        </w:rPr>
        <w:t xml:space="preserve"> </w:t>
      </w:r>
    </w:p>
    <w:p w14:paraId="5A758F87" w14:textId="77777777" w:rsidR="00385665" w:rsidRPr="003E3642" w:rsidRDefault="00000000">
      <w:pPr>
        <w:pStyle w:val="Callout"/>
        <w:shd w:val="clear" w:color="auto" w:fill="EAF2FF"/>
        <w:jc w:val="center"/>
        <w:rPr>
          <w:sz w:val="24"/>
          <w:szCs w:val="24"/>
        </w:rPr>
      </w:pPr>
      <w:r w:rsidRPr="003E3642">
        <w:rPr>
          <w:sz w:val="24"/>
          <w:szCs w:val="24"/>
        </w:rPr>
        <w:t>Scope: This document covers Step 2 only. Step 1 segmentation and crop generation are documented separately.</w:t>
      </w:r>
    </w:p>
    <w:p w14:paraId="6B100C60" w14:textId="77777777" w:rsidR="00385665" w:rsidRDefault="00000000">
      <w:pPr>
        <w:pStyle w:val="Heading1"/>
      </w:pPr>
      <w:r>
        <w:t>1. What Step 2 Does</w:t>
      </w:r>
    </w:p>
    <w:p w14:paraId="61B7B303" w14:textId="77777777" w:rsidR="00385665" w:rsidRPr="003E3642" w:rsidRDefault="00000000">
      <w:pPr>
        <w:rPr>
          <w:sz w:val="24"/>
          <w:szCs w:val="24"/>
        </w:rPr>
      </w:pPr>
      <w:r w:rsidRPr="003E3642">
        <w:rPr>
          <w:sz w:val="24"/>
          <w:szCs w:val="24"/>
        </w:rPr>
        <w:t>Step 2 takes the cropped cell volumes produced in Step 1 and converts each image into an interpretable bag-of-visual-words representation. The workflow detects multiscale keypoints, extracts local 3D descriptors, learns or loads a sparse visual dictionary, converts each image into a visual-word frequency vector, runs classification, generates attention maps, and produces several downstream visualizations and summary analyses.</w:t>
      </w:r>
    </w:p>
    <w:p w14:paraId="5F5B68E8" w14:textId="77777777" w:rsidR="00385665" w:rsidRPr="003E3642" w:rsidRDefault="00000000">
      <w:pPr>
        <w:pStyle w:val="ListNumber"/>
        <w:rPr>
          <w:sz w:val="24"/>
          <w:szCs w:val="24"/>
        </w:rPr>
      </w:pPr>
      <w:r w:rsidRPr="003E3642">
        <w:rPr>
          <w:sz w:val="24"/>
          <w:szCs w:val="24"/>
        </w:rPr>
        <w:t>Compile the cropped images and masks from the Step 1 output into a fresh Step 2 results folder.</w:t>
      </w:r>
    </w:p>
    <w:p w14:paraId="50D47EEC" w14:textId="77777777" w:rsidR="00385665" w:rsidRPr="003E3642" w:rsidRDefault="00000000">
      <w:pPr>
        <w:pStyle w:val="ListNumber"/>
        <w:rPr>
          <w:sz w:val="24"/>
          <w:szCs w:val="24"/>
        </w:rPr>
      </w:pPr>
      <w:r w:rsidRPr="003E3642">
        <w:rPr>
          <w:sz w:val="24"/>
          <w:szCs w:val="24"/>
        </w:rPr>
        <w:t>Detect multiscale 3D keypoints in each cropped image.</w:t>
      </w:r>
    </w:p>
    <w:p w14:paraId="0315FA21" w14:textId="77777777" w:rsidR="00385665" w:rsidRPr="003E3642" w:rsidRDefault="00000000">
      <w:pPr>
        <w:pStyle w:val="ListNumber"/>
        <w:rPr>
          <w:sz w:val="24"/>
          <w:szCs w:val="24"/>
        </w:rPr>
      </w:pPr>
      <w:r w:rsidRPr="003E3642">
        <w:rPr>
          <w:sz w:val="24"/>
          <w:szCs w:val="24"/>
        </w:rPr>
        <w:t>Extract local 3D HOG descriptors around those keypoints.</w:t>
      </w:r>
    </w:p>
    <w:p w14:paraId="7D298805" w14:textId="77777777" w:rsidR="00385665" w:rsidRPr="003E3642" w:rsidRDefault="00000000">
      <w:pPr>
        <w:pStyle w:val="ListNumber"/>
        <w:rPr>
          <w:sz w:val="24"/>
          <w:szCs w:val="24"/>
        </w:rPr>
      </w:pPr>
      <w:r w:rsidRPr="003E3642">
        <w:rPr>
          <w:sz w:val="24"/>
          <w:szCs w:val="24"/>
        </w:rPr>
        <w:t>Train or load a sparse visual dictionary.</w:t>
      </w:r>
    </w:p>
    <w:p w14:paraId="3D542553" w14:textId="77777777" w:rsidR="00385665" w:rsidRPr="003E3642" w:rsidRDefault="00000000">
      <w:pPr>
        <w:pStyle w:val="ListNumber"/>
        <w:rPr>
          <w:sz w:val="24"/>
          <w:szCs w:val="24"/>
        </w:rPr>
      </w:pPr>
      <w:r w:rsidRPr="003E3642">
        <w:rPr>
          <w:sz w:val="24"/>
          <w:szCs w:val="24"/>
        </w:rPr>
        <w:t>Convert each image into a visual-word frequency vector and normalize it.</w:t>
      </w:r>
    </w:p>
    <w:p w14:paraId="6028B525" w14:textId="77777777" w:rsidR="00385665" w:rsidRPr="003E3642" w:rsidRDefault="00000000">
      <w:pPr>
        <w:pStyle w:val="ListNumber"/>
        <w:rPr>
          <w:sz w:val="24"/>
          <w:szCs w:val="24"/>
        </w:rPr>
      </w:pPr>
      <w:r w:rsidRPr="003E3642">
        <w:rPr>
          <w:sz w:val="24"/>
          <w:szCs w:val="24"/>
        </w:rPr>
        <w:t>Fit a logistic regression model for interpretable condition classification.</w:t>
      </w:r>
    </w:p>
    <w:p w14:paraId="14BA3E09" w14:textId="77777777" w:rsidR="00385665" w:rsidRPr="003E3642" w:rsidRDefault="00000000">
      <w:pPr>
        <w:pStyle w:val="ListNumber"/>
        <w:rPr>
          <w:sz w:val="24"/>
          <w:szCs w:val="24"/>
        </w:rPr>
      </w:pPr>
      <w:r w:rsidRPr="003E3642">
        <w:rPr>
          <w:sz w:val="24"/>
          <w:szCs w:val="24"/>
        </w:rPr>
        <w:t>Generate attention maps, Haralick summaries, PCA and UMAP embeddings, cluster summaries, and a Streamlit browser for review.</w:t>
      </w:r>
    </w:p>
    <w:p w14:paraId="47EAA0D5" w14:textId="77777777" w:rsidR="00385665" w:rsidRDefault="00000000">
      <w:pPr>
        <w:pStyle w:val="Heading1"/>
      </w:pPr>
      <w:r>
        <w:t>2. Inputs Required From Step 1</w:t>
      </w:r>
    </w:p>
    <w:p w14:paraId="0F28E2C0" w14:textId="07E4323F" w:rsidR="00385665" w:rsidRPr="003E3642" w:rsidRDefault="00000000">
      <w:pPr>
        <w:rPr>
          <w:sz w:val="24"/>
          <w:szCs w:val="24"/>
        </w:rPr>
      </w:pPr>
      <w:r w:rsidRPr="003E3642">
        <w:rPr>
          <w:sz w:val="24"/>
          <w:szCs w:val="24"/>
        </w:rPr>
        <w:t xml:space="preserve">Step 2 expects a parent directory that already contains the Step 1 output structure. In particular, it looks for an </w:t>
      </w:r>
      <w:r w:rsidRPr="003E3642">
        <w:rPr>
          <w:rStyle w:val="Coding"/>
        </w:rPr>
        <w:t>allch_positiveCells</w:t>
      </w:r>
      <w:r w:rsidRPr="003E3642">
        <w:rPr>
          <w:sz w:val="24"/>
          <w:szCs w:val="24"/>
        </w:rPr>
        <w:t xml:space="preserve"> folder containing cropped image volumes and associated </w:t>
      </w:r>
      <w:r w:rsidR="003E3642">
        <w:rPr>
          <w:sz w:val="24"/>
          <w:szCs w:val="24"/>
        </w:rPr>
        <w:t xml:space="preserve">Cellpose </w:t>
      </w:r>
      <w:r w:rsidRPr="003E3642">
        <w:rPr>
          <w:sz w:val="24"/>
          <w:szCs w:val="24"/>
        </w:rPr>
        <w:t>masks. The Step 2 script copies those files into a new results folder and creates a channel-specific working folder such as ch0Crops.</w:t>
      </w:r>
    </w:p>
    <w:p w14:paraId="53DF3773" w14:textId="28F09E18" w:rsidR="00385665" w:rsidRPr="003E3642" w:rsidRDefault="00000000">
      <w:pPr>
        <w:pStyle w:val="ListBullet"/>
        <w:rPr>
          <w:sz w:val="24"/>
          <w:szCs w:val="24"/>
        </w:rPr>
      </w:pPr>
      <w:r w:rsidRPr="003E3642">
        <w:rPr>
          <w:sz w:val="24"/>
          <w:szCs w:val="24"/>
        </w:rPr>
        <w:t xml:space="preserve">If present, </w:t>
      </w:r>
      <w:r w:rsidRPr="003E3642">
        <w:rPr>
          <w:rStyle w:val="Coding"/>
        </w:rPr>
        <w:t>volume_threshold_summary.csv</w:t>
      </w:r>
      <w:r w:rsidR="003E3642">
        <w:rPr>
          <w:sz w:val="24"/>
          <w:szCs w:val="24"/>
        </w:rPr>
        <w:t xml:space="preserve"> [generated by Step 1 Streamlit app]</w:t>
      </w:r>
      <w:r w:rsidRPr="003E3642">
        <w:rPr>
          <w:sz w:val="24"/>
          <w:szCs w:val="24"/>
        </w:rPr>
        <w:t xml:space="preserve"> is copied into the Step 2 run and can be used for optional size-based filtering.</w:t>
      </w:r>
      <w:r w:rsidR="003E3642">
        <w:rPr>
          <w:sz w:val="24"/>
          <w:szCs w:val="24"/>
        </w:rPr>
        <w:t xml:space="preserve"> If no volume filtering parameter is set to False then the analysis will be run on the entire dataset. </w:t>
      </w:r>
    </w:p>
    <w:p w14:paraId="355F1F01" w14:textId="27C473D2" w:rsidR="00385665" w:rsidRPr="003E3642" w:rsidRDefault="00000000">
      <w:pPr>
        <w:pStyle w:val="ListBullet"/>
        <w:rPr>
          <w:sz w:val="24"/>
          <w:szCs w:val="24"/>
        </w:rPr>
      </w:pPr>
      <w:r w:rsidRPr="003E3642">
        <w:rPr>
          <w:sz w:val="24"/>
          <w:szCs w:val="24"/>
        </w:rPr>
        <w:t>If enabled, Cellpose masks can also be used to restrict keypoint detection and descriptor extraction to segmented regions.</w:t>
      </w:r>
      <w:r w:rsidR="003E3642">
        <w:rPr>
          <w:sz w:val="24"/>
          <w:szCs w:val="24"/>
        </w:rPr>
        <w:t xml:space="preserve"> Otherwise, the keypoints will be detected over the entire image volume.</w:t>
      </w:r>
    </w:p>
    <w:p w14:paraId="1D35363E" w14:textId="77777777" w:rsidR="00385665" w:rsidRDefault="00000000">
      <w:pPr>
        <w:pStyle w:val="Heading1"/>
      </w:pPr>
      <w:r>
        <w:t>3. Main Script and Command-Line Usage</w:t>
      </w:r>
    </w:p>
    <w:p w14:paraId="1D6EA9F0" w14:textId="77777777" w:rsidR="00385665" w:rsidRDefault="00000000">
      <w:r>
        <w:t>The Step 2 entry point is Step2ClassifyCrops.py. A typical full run looks like this:</w:t>
      </w:r>
    </w:p>
    <w:p w14:paraId="397A259E" w14:textId="77777777" w:rsidR="00385665" w:rsidRDefault="00000000">
      <w:pPr>
        <w:shd w:val="clear" w:color="auto" w:fill="F3F5F7"/>
        <w:spacing w:before="60" w:after="120"/>
        <w:ind w:left="504" w:right="360"/>
      </w:pPr>
      <w:r>
        <w:rPr>
          <w:rFonts w:ascii="Consolas" w:hAnsi="Consolas"/>
          <w:sz w:val="19"/>
        </w:rPr>
        <w:t>python Step2ClassifyCrops.py --imagepath /path/to/your/step1/output_parent</w:t>
      </w:r>
    </w:p>
    <w:p w14:paraId="0B894C2F" w14:textId="77777777" w:rsidR="003E3642" w:rsidRDefault="003E3642" w:rsidP="003E3642">
      <w:pPr>
        <w:pStyle w:val="Heading1"/>
      </w:pPr>
      <w:r>
        <w:lastRenderedPageBreak/>
        <w:t xml:space="preserve">4. Command-line flags </w:t>
      </w:r>
    </w:p>
    <w:tbl>
      <w:tblPr>
        <w:tblStyle w:val="TableGrid"/>
        <w:tblW w:w="0" w:type="auto"/>
        <w:jc w:val="center"/>
        <w:tblBorders>
          <w:top w:val="single" w:sz="8" w:space="0" w:color="D9D9D9"/>
          <w:left w:val="single" w:sz="8" w:space="0" w:color="D9D9D9"/>
          <w:bottom w:val="single" w:sz="8" w:space="0" w:color="D9D9D9"/>
          <w:right w:val="single" w:sz="8" w:space="0" w:color="D9D9D9"/>
          <w:insideH w:val="single" w:sz="8" w:space="0" w:color="D9D9D9"/>
          <w:insideV w:val="single" w:sz="8" w:space="0" w:color="D9D9D9"/>
        </w:tblBorders>
        <w:tblLook w:val="04A0" w:firstRow="1" w:lastRow="0" w:firstColumn="1" w:lastColumn="0" w:noHBand="0" w:noVBand="1"/>
      </w:tblPr>
      <w:tblGrid>
        <w:gridCol w:w="4896"/>
        <w:gridCol w:w="4896"/>
      </w:tblGrid>
      <w:tr w:rsidR="003E3642" w14:paraId="29CF63DC" w14:textId="77777777" w:rsidTr="00556036">
        <w:trPr>
          <w:jc w:val="center"/>
        </w:trPr>
        <w:tc>
          <w:tcPr>
            <w:tcW w:w="4896" w:type="dxa"/>
            <w:shd w:val="clear" w:color="auto" w:fill="D9EAF7"/>
            <w:tcMar>
              <w:top w:w="80" w:type="dxa"/>
              <w:left w:w="110" w:type="dxa"/>
              <w:bottom w:w="80" w:type="dxa"/>
              <w:right w:w="110" w:type="dxa"/>
            </w:tcMar>
            <w:vAlign w:val="center"/>
          </w:tcPr>
          <w:p w14:paraId="2D3C4EB6" w14:textId="77777777" w:rsidR="003E3642" w:rsidRDefault="003E3642" w:rsidP="00556036">
            <w:pPr>
              <w:spacing w:after="0" w:line="259" w:lineRule="auto"/>
            </w:pPr>
            <w:r>
              <w:rPr>
                <w:b/>
                <w:color w:val="1B3D5E"/>
              </w:rPr>
              <w:t>Flag</w:t>
            </w:r>
          </w:p>
        </w:tc>
        <w:tc>
          <w:tcPr>
            <w:tcW w:w="4896" w:type="dxa"/>
            <w:shd w:val="clear" w:color="auto" w:fill="D9EAF7"/>
            <w:tcMar>
              <w:top w:w="80" w:type="dxa"/>
              <w:left w:w="110" w:type="dxa"/>
              <w:bottom w:w="80" w:type="dxa"/>
              <w:right w:w="110" w:type="dxa"/>
            </w:tcMar>
            <w:vAlign w:val="center"/>
          </w:tcPr>
          <w:p w14:paraId="7DA47953" w14:textId="77777777" w:rsidR="003E3642" w:rsidRDefault="003E3642" w:rsidP="00556036">
            <w:pPr>
              <w:spacing w:after="0" w:line="259" w:lineRule="auto"/>
            </w:pPr>
            <w:r>
              <w:rPr>
                <w:b/>
                <w:color w:val="1B3D5E"/>
              </w:rPr>
              <w:t>Meaning</w:t>
            </w:r>
          </w:p>
        </w:tc>
      </w:tr>
      <w:tr w:rsidR="003E3642" w14:paraId="28BA7437" w14:textId="77777777" w:rsidTr="00556036">
        <w:trPr>
          <w:jc w:val="center"/>
        </w:trPr>
        <w:tc>
          <w:tcPr>
            <w:tcW w:w="4896" w:type="dxa"/>
            <w:tcMar>
              <w:top w:w="80" w:type="dxa"/>
              <w:left w:w="110" w:type="dxa"/>
              <w:bottom w:w="80" w:type="dxa"/>
              <w:right w:w="110" w:type="dxa"/>
            </w:tcMar>
            <w:vAlign w:val="center"/>
          </w:tcPr>
          <w:p w14:paraId="1436A865" w14:textId="77777777" w:rsidR="003E3642" w:rsidRDefault="003E3642" w:rsidP="00556036">
            <w:pPr>
              <w:spacing w:after="0" w:line="259" w:lineRule="auto"/>
            </w:pPr>
            <w:r w:rsidRPr="00F8490B">
              <w:rPr>
                <w:rStyle w:val="Coding"/>
              </w:rPr>
              <w:t>--imagepath</w:t>
            </w:r>
            <w:r>
              <w:t xml:space="preserve"> path/to/my/images</w:t>
            </w:r>
          </w:p>
        </w:tc>
        <w:tc>
          <w:tcPr>
            <w:tcW w:w="4896" w:type="dxa"/>
            <w:tcMar>
              <w:top w:w="80" w:type="dxa"/>
              <w:left w:w="110" w:type="dxa"/>
              <w:bottom w:w="80" w:type="dxa"/>
              <w:right w:w="110" w:type="dxa"/>
            </w:tcMar>
            <w:vAlign w:val="center"/>
          </w:tcPr>
          <w:p w14:paraId="0FE6EA62" w14:textId="77777777" w:rsidR="003E3642" w:rsidRDefault="003E3642" w:rsidP="00556036">
            <w:pPr>
              <w:spacing w:after="0" w:line="259" w:lineRule="auto"/>
            </w:pPr>
            <w:r>
              <w:t>After flag, paste in path to the folder containing input .tif files. Optional; if missing, you are prompted.</w:t>
            </w:r>
          </w:p>
        </w:tc>
      </w:tr>
      <w:tr w:rsidR="003E3642" w14:paraId="1A7C1DF4" w14:textId="77777777" w:rsidTr="00556036">
        <w:trPr>
          <w:jc w:val="center"/>
        </w:trPr>
        <w:tc>
          <w:tcPr>
            <w:tcW w:w="4896" w:type="dxa"/>
            <w:tcMar>
              <w:top w:w="80" w:type="dxa"/>
              <w:left w:w="110" w:type="dxa"/>
              <w:bottom w:w="80" w:type="dxa"/>
              <w:right w:w="110" w:type="dxa"/>
            </w:tcMar>
            <w:vAlign w:val="center"/>
          </w:tcPr>
          <w:p w14:paraId="140927D1" w14:textId="77777777" w:rsidR="003E3642" w:rsidRDefault="003E3642" w:rsidP="00556036">
            <w:pPr>
              <w:spacing w:after="0" w:line="259" w:lineRule="auto"/>
            </w:pPr>
            <w:r w:rsidRPr="00F8490B">
              <w:rPr>
                <w:rStyle w:val="Coding"/>
              </w:rPr>
              <w:t>--savepoint</w:t>
            </w:r>
            <w:r>
              <w:t xml:space="preserve"> path/to/my/results/folder</w:t>
            </w:r>
          </w:p>
        </w:tc>
        <w:tc>
          <w:tcPr>
            <w:tcW w:w="4896" w:type="dxa"/>
            <w:tcMar>
              <w:top w:w="80" w:type="dxa"/>
              <w:left w:w="110" w:type="dxa"/>
              <w:bottom w:w="80" w:type="dxa"/>
              <w:right w:w="110" w:type="dxa"/>
            </w:tcMar>
            <w:vAlign w:val="center"/>
          </w:tcPr>
          <w:p w14:paraId="3E493B7E" w14:textId="77777777" w:rsidR="003E3642" w:rsidRDefault="003E3642" w:rsidP="00556036">
            <w:pPr>
              <w:spacing w:after="0" w:line="259" w:lineRule="auto"/>
            </w:pPr>
            <w:r>
              <w:t>After Cellpose segmentation the code creates a save point, use this flag to resume from this save point (PATH = folder with the results you want to use)</w:t>
            </w:r>
          </w:p>
        </w:tc>
      </w:tr>
      <w:tr w:rsidR="003E3642" w14:paraId="29EAC667" w14:textId="77777777" w:rsidTr="00556036">
        <w:trPr>
          <w:jc w:val="center"/>
        </w:trPr>
        <w:tc>
          <w:tcPr>
            <w:tcW w:w="4896" w:type="dxa"/>
            <w:tcMar>
              <w:top w:w="80" w:type="dxa"/>
              <w:left w:w="110" w:type="dxa"/>
              <w:bottom w:w="80" w:type="dxa"/>
              <w:right w:w="110" w:type="dxa"/>
            </w:tcMar>
            <w:vAlign w:val="center"/>
          </w:tcPr>
          <w:p w14:paraId="2695D091" w14:textId="77777777" w:rsidR="003E3642" w:rsidRPr="00F8490B" w:rsidRDefault="003E3642" w:rsidP="00556036">
            <w:pPr>
              <w:spacing w:after="0" w:line="259" w:lineRule="auto"/>
              <w:rPr>
                <w:rStyle w:val="Coding"/>
              </w:rPr>
            </w:pPr>
            <w:r w:rsidRPr="00F8490B">
              <w:rPr>
                <w:rStyle w:val="Coding"/>
              </w:rPr>
              <w:t>--testenv</w:t>
            </w:r>
          </w:p>
        </w:tc>
        <w:tc>
          <w:tcPr>
            <w:tcW w:w="4896" w:type="dxa"/>
            <w:tcMar>
              <w:top w:w="80" w:type="dxa"/>
              <w:left w:w="110" w:type="dxa"/>
              <w:bottom w:w="80" w:type="dxa"/>
              <w:right w:w="110" w:type="dxa"/>
            </w:tcMar>
            <w:vAlign w:val="center"/>
          </w:tcPr>
          <w:p w14:paraId="5C6F039F" w14:textId="77777777" w:rsidR="003E3642" w:rsidRDefault="003E3642" w:rsidP="00556036">
            <w:pPr>
              <w:spacing w:after="0" w:line="259" w:lineRule="auto"/>
            </w:pPr>
            <w:r>
              <w:t>Only checks that key packages import (and GPU availability). Use for troubleshooting setup.</w:t>
            </w:r>
          </w:p>
        </w:tc>
      </w:tr>
      <w:tr w:rsidR="003E3642" w14:paraId="2370E77A" w14:textId="77777777" w:rsidTr="00556036">
        <w:trPr>
          <w:jc w:val="center"/>
        </w:trPr>
        <w:tc>
          <w:tcPr>
            <w:tcW w:w="4896" w:type="dxa"/>
            <w:tcMar>
              <w:top w:w="80" w:type="dxa"/>
              <w:left w:w="110" w:type="dxa"/>
              <w:bottom w:w="80" w:type="dxa"/>
              <w:right w:w="110" w:type="dxa"/>
            </w:tcMar>
            <w:vAlign w:val="center"/>
          </w:tcPr>
          <w:p w14:paraId="2ECA1684" w14:textId="3CB111B5" w:rsidR="003E3642" w:rsidRDefault="003E3642" w:rsidP="00556036">
            <w:pPr>
              <w:spacing w:after="0" w:line="259" w:lineRule="auto"/>
            </w:pPr>
            <w:r w:rsidRPr="00F8490B">
              <w:rPr>
                <w:rStyle w:val="Coding"/>
              </w:rPr>
              <w:t>--</w:t>
            </w:r>
            <w:r>
              <w:rPr>
                <w:rStyle w:val="Coding"/>
              </w:rPr>
              <w:t>generateCodebook</w:t>
            </w:r>
            <w:r>
              <w:t xml:space="preserve"> </w:t>
            </w:r>
          </w:p>
        </w:tc>
        <w:tc>
          <w:tcPr>
            <w:tcW w:w="4896" w:type="dxa"/>
            <w:tcMar>
              <w:top w:w="80" w:type="dxa"/>
              <w:left w:w="110" w:type="dxa"/>
              <w:bottom w:w="80" w:type="dxa"/>
              <w:right w:w="110" w:type="dxa"/>
            </w:tcMar>
            <w:vAlign w:val="center"/>
          </w:tcPr>
          <w:p w14:paraId="19CE892B" w14:textId="7B413E73" w:rsidR="003E3642" w:rsidRDefault="003E3642" w:rsidP="00556036">
            <w:pPr>
              <w:spacing w:after="0" w:line="259" w:lineRule="auto"/>
            </w:pPr>
            <w:r>
              <w:t xml:space="preserve">Run </w:t>
            </w:r>
            <w:r>
              <w:t xml:space="preserve">this to generate a codebook from the entire dataset [no volume splits]. This is useful if you want to generate the codebook to the entire dataset and then use that codebook to analyze a volume-stratified subset of your data. </w:t>
            </w:r>
          </w:p>
        </w:tc>
      </w:tr>
      <w:tr w:rsidR="00E40748" w14:paraId="0DA460AF" w14:textId="77777777" w:rsidTr="00556036">
        <w:trPr>
          <w:jc w:val="center"/>
        </w:trPr>
        <w:tc>
          <w:tcPr>
            <w:tcW w:w="4896" w:type="dxa"/>
            <w:tcMar>
              <w:top w:w="80" w:type="dxa"/>
              <w:left w:w="110" w:type="dxa"/>
              <w:bottom w:w="80" w:type="dxa"/>
              <w:right w:w="110" w:type="dxa"/>
            </w:tcMar>
            <w:vAlign w:val="center"/>
          </w:tcPr>
          <w:p w14:paraId="23CC7675" w14:textId="5A4BF8B1" w:rsidR="00E40748" w:rsidRPr="00F8490B" w:rsidRDefault="00E40748" w:rsidP="00556036">
            <w:pPr>
              <w:spacing w:after="0" w:line="259" w:lineRule="auto"/>
              <w:rPr>
                <w:rStyle w:val="Coding"/>
              </w:rPr>
            </w:pPr>
            <w:r>
              <w:rPr>
                <w:rStyle w:val="Coding"/>
              </w:rPr>
              <w:t xml:space="preserve">--user-input-json </w:t>
            </w:r>
            <w:r>
              <w:t>path/to/my/</w:t>
            </w:r>
            <w:r>
              <w:t>file/user_inputs.json</w:t>
            </w:r>
          </w:p>
        </w:tc>
        <w:tc>
          <w:tcPr>
            <w:tcW w:w="4896" w:type="dxa"/>
            <w:tcMar>
              <w:top w:w="80" w:type="dxa"/>
              <w:left w:w="110" w:type="dxa"/>
              <w:bottom w:w="80" w:type="dxa"/>
              <w:right w:w="110" w:type="dxa"/>
            </w:tcMar>
            <w:vAlign w:val="center"/>
          </w:tcPr>
          <w:p w14:paraId="75E92E5B" w14:textId="6D6B1BA8" w:rsidR="00E40748" w:rsidRDefault="00E40748" w:rsidP="00556036">
            <w:pPr>
              <w:spacing w:after="0" w:line="259" w:lineRule="auto"/>
            </w:pPr>
            <w:r>
              <w:t>If you want to use parameters from a json file [from a previous run or otherwise modified] then put the path to that json file after the flag.</w:t>
            </w:r>
          </w:p>
        </w:tc>
      </w:tr>
      <w:tr w:rsidR="0070379E" w14:paraId="0F4071C3" w14:textId="77777777" w:rsidTr="00556036">
        <w:trPr>
          <w:jc w:val="center"/>
        </w:trPr>
        <w:tc>
          <w:tcPr>
            <w:tcW w:w="4896" w:type="dxa"/>
            <w:tcMar>
              <w:top w:w="80" w:type="dxa"/>
              <w:left w:w="110" w:type="dxa"/>
              <w:bottom w:w="80" w:type="dxa"/>
              <w:right w:w="110" w:type="dxa"/>
            </w:tcMar>
            <w:vAlign w:val="center"/>
          </w:tcPr>
          <w:p w14:paraId="023A7F88" w14:textId="67AF374A" w:rsidR="0070379E" w:rsidRDefault="0070379E" w:rsidP="0070379E">
            <w:pPr>
              <w:rPr>
                <w:rStyle w:val="Coding"/>
              </w:rPr>
            </w:pPr>
            <w:r>
              <w:rPr>
                <w:rStyle w:val="Coding"/>
              </w:rPr>
              <w:t xml:space="preserve">--init-from-images </w:t>
            </w:r>
            <w:r w:rsidRPr="0070379E">
              <w:t>path</w:t>
            </w:r>
            <w:r>
              <w:t>/to/images</w:t>
            </w:r>
          </w:p>
        </w:tc>
        <w:tc>
          <w:tcPr>
            <w:tcW w:w="4896" w:type="dxa"/>
            <w:tcMar>
              <w:top w:w="80" w:type="dxa"/>
              <w:left w:w="110" w:type="dxa"/>
              <w:bottom w:w="80" w:type="dxa"/>
              <w:right w:w="110" w:type="dxa"/>
            </w:tcMar>
            <w:vAlign w:val="center"/>
          </w:tcPr>
          <w:p w14:paraId="193B33D7" w14:textId="4FB72195" w:rsidR="0070379E" w:rsidRDefault="0070379E" w:rsidP="00556036">
            <w:pPr>
              <w:spacing w:after="0" w:line="259" w:lineRule="auto"/>
            </w:pPr>
            <w:r>
              <w:t>If you are not running Step 1 first [no generat</w:t>
            </w:r>
            <w:r w:rsidR="00A43598">
              <w:t>ion</w:t>
            </w:r>
            <w:r>
              <w:t xml:space="preserve"> of segmentation masks] run this flag to copy over the images with the right folder structure that Step 2 expects.</w:t>
            </w:r>
          </w:p>
        </w:tc>
      </w:tr>
    </w:tbl>
    <w:p w14:paraId="79422554" w14:textId="229F6693" w:rsidR="00385665" w:rsidRDefault="003E3642">
      <w:pPr>
        <w:pStyle w:val="Heading1"/>
      </w:pPr>
      <w:r>
        <w:t>5</w:t>
      </w:r>
      <w:r w:rsidR="00000000">
        <w:t>. Recommended Workflow</w:t>
      </w:r>
    </w:p>
    <w:p w14:paraId="799EFD99" w14:textId="1794FDA0" w:rsidR="00385665" w:rsidRDefault="003E3642">
      <w:pPr>
        <w:pStyle w:val="Heading2"/>
      </w:pPr>
      <w:r>
        <w:t>5</w:t>
      </w:r>
      <w:r w:rsidR="00000000">
        <w:t>.1 Check the environment first</w:t>
      </w:r>
    </w:p>
    <w:p w14:paraId="6373E0F9" w14:textId="03210127" w:rsidR="00385665" w:rsidRPr="00A30E65" w:rsidRDefault="00A22369" w:rsidP="00A22369">
      <w:pPr>
        <w:rPr>
          <w:sz w:val="24"/>
          <w:szCs w:val="24"/>
        </w:rPr>
      </w:pPr>
      <w:r w:rsidRPr="00A30E65">
        <w:rPr>
          <w:sz w:val="24"/>
          <w:szCs w:val="24"/>
        </w:rPr>
        <w:t xml:space="preserve">The environment generated to run Step 1 will also be able to run Step 2. </w:t>
      </w:r>
      <w:r w:rsidR="00F669BE" w:rsidRPr="00A30E65">
        <w:rPr>
          <w:sz w:val="24"/>
          <w:szCs w:val="24"/>
        </w:rPr>
        <w:t>However,</w:t>
      </w:r>
      <w:r w:rsidRPr="00A30E65">
        <w:rPr>
          <w:sz w:val="24"/>
          <w:szCs w:val="24"/>
        </w:rPr>
        <w:t xml:space="preserve"> if you want to doublecheck the packages, you can run:</w:t>
      </w:r>
    </w:p>
    <w:p w14:paraId="6F8A9D2D" w14:textId="77777777" w:rsidR="00385665" w:rsidRPr="00A30E65" w:rsidRDefault="00000000">
      <w:pPr>
        <w:shd w:val="clear" w:color="auto" w:fill="F3F5F7"/>
        <w:spacing w:before="60" w:after="120"/>
        <w:ind w:left="504" w:right="360"/>
        <w:rPr>
          <w:sz w:val="24"/>
          <w:szCs w:val="24"/>
        </w:rPr>
      </w:pPr>
      <w:r w:rsidRPr="00A30E65">
        <w:rPr>
          <w:rFonts w:ascii="Consolas" w:hAnsi="Consolas"/>
          <w:sz w:val="24"/>
          <w:szCs w:val="24"/>
        </w:rPr>
        <w:t>python Step2ClassifyCrops.py --imagepath /path/to/data --testEnv</w:t>
      </w:r>
    </w:p>
    <w:p w14:paraId="33BCB6B1" w14:textId="77777777" w:rsidR="00385665" w:rsidRDefault="00000000">
      <w:pPr>
        <w:rPr>
          <w:sz w:val="24"/>
          <w:szCs w:val="24"/>
        </w:rPr>
      </w:pPr>
      <w:r w:rsidRPr="00A30E65">
        <w:rPr>
          <w:sz w:val="24"/>
          <w:szCs w:val="24"/>
        </w:rPr>
        <w:t>If the environment is healthy, the script exits immediately after confirming that imports work.</w:t>
      </w:r>
    </w:p>
    <w:p w14:paraId="25B9B6E4" w14:textId="626F6A93" w:rsidR="00A23BA8" w:rsidRDefault="00A23BA8" w:rsidP="00A23BA8">
      <w:pPr>
        <w:pStyle w:val="Heading2"/>
      </w:pPr>
      <w:r>
        <w:t>5.1a Prepare images [optional]</w:t>
      </w:r>
    </w:p>
    <w:p w14:paraId="25F9E752" w14:textId="77777777" w:rsidR="00A23BA8" w:rsidRDefault="00A23BA8" w:rsidP="00A23BA8">
      <w:pPr>
        <w:rPr>
          <w:sz w:val="24"/>
          <w:szCs w:val="24"/>
        </w:rPr>
      </w:pPr>
      <w:r>
        <w:rPr>
          <w:sz w:val="24"/>
          <w:szCs w:val="24"/>
        </w:rPr>
        <w:t>If you are not running Step 1 [generate masks and folder structure] then run:</w:t>
      </w:r>
    </w:p>
    <w:p w14:paraId="56098161" w14:textId="23B91581" w:rsidR="00A23BA8" w:rsidRPr="00A30E65" w:rsidRDefault="00A23BA8" w:rsidP="00A23BA8">
      <w:pPr>
        <w:shd w:val="clear" w:color="auto" w:fill="F3F5F7"/>
        <w:spacing w:before="60" w:after="120"/>
        <w:ind w:left="504" w:right="360"/>
        <w:rPr>
          <w:sz w:val="24"/>
          <w:szCs w:val="24"/>
        </w:rPr>
      </w:pPr>
      <w:r>
        <w:rPr>
          <w:sz w:val="24"/>
          <w:szCs w:val="24"/>
        </w:rPr>
        <w:t xml:space="preserve"> </w:t>
      </w:r>
      <w:r w:rsidRPr="00A30E65">
        <w:rPr>
          <w:rFonts w:ascii="Consolas" w:hAnsi="Consolas"/>
          <w:sz w:val="24"/>
          <w:szCs w:val="24"/>
        </w:rPr>
        <w:t xml:space="preserve">python Step2ClassifyCrops.py </w:t>
      </w:r>
      <w:r>
        <w:rPr>
          <w:rStyle w:val="Coding"/>
        </w:rPr>
        <w:t xml:space="preserve">--init-from-images </w:t>
      </w:r>
      <w:r w:rsidRPr="00A23BA8">
        <w:rPr>
          <w:sz w:val="24"/>
          <w:szCs w:val="24"/>
        </w:rPr>
        <w:t>path/to/images</w:t>
      </w:r>
    </w:p>
    <w:p w14:paraId="7D78D14D" w14:textId="2C321E5C" w:rsidR="00A23BA8" w:rsidRPr="00A30E65" w:rsidRDefault="00A23BA8">
      <w:pPr>
        <w:rPr>
          <w:sz w:val="24"/>
          <w:szCs w:val="24"/>
        </w:rPr>
      </w:pPr>
      <w:r>
        <w:rPr>
          <w:sz w:val="24"/>
          <w:szCs w:val="24"/>
        </w:rPr>
        <w:t xml:space="preserve">This will copy the images over to a new save folder with the expected structure. After this you can proceed to </w:t>
      </w:r>
      <w:r w:rsidRPr="00A23BA8">
        <w:rPr>
          <w:rStyle w:val="Heading2Char"/>
        </w:rPr>
        <w:t>5.2</w:t>
      </w:r>
      <w:r>
        <w:rPr>
          <w:sz w:val="24"/>
          <w:szCs w:val="24"/>
        </w:rPr>
        <w:t>.</w:t>
      </w:r>
    </w:p>
    <w:p w14:paraId="69B97B24" w14:textId="3215DF05" w:rsidR="00385665" w:rsidRPr="00A30E65" w:rsidRDefault="003E3642">
      <w:pPr>
        <w:pStyle w:val="Heading2"/>
        <w:rPr>
          <w:szCs w:val="24"/>
        </w:rPr>
      </w:pPr>
      <w:r w:rsidRPr="00A30E65">
        <w:rPr>
          <w:szCs w:val="24"/>
        </w:rPr>
        <w:t>5</w:t>
      </w:r>
      <w:r w:rsidR="00000000" w:rsidRPr="00A30E65">
        <w:rPr>
          <w:szCs w:val="24"/>
        </w:rPr>
        <w:t>.2 Run the full pipeline</w:t>
      </w:r>
    </w:p>
    <w:p w14:paraId="0BB601ED" w14:textId="77777777" w:rsidR="00385665" w:rsidRPr="00A30E65" w:rsidRDefault="00000000">
      <w:pPr>
        <w:rPr>
          <w:sz w:val="24"/>
          <w:szCs w:val="24"/>
        </w:rPr>
      </w:pPr>
      <w:r w:rsidRPr="00A30E65">
        <w:rPr>
          <w:sz w:val="24"/>
          <w:szCs w:val="24"/>
        </w:rPr>
        <w:t>For a normal Step 2 analysis, run:</w:t>
      </w:r>
    </w:p>
    <w:p w14:paraId="60749F83" w14:textId="77777777" w:rsidR="00385665" w:rsidRPr="00A30E65" w:rsidRDefault="00000000">
      <w:pPr>
        <w:shd w:val="clear" w:color="auto" w:fill="F3F5F7"/>
        <w:spacing w:before="60" w:after="120"/>
        <w:ind w:left="504" w:right="360"/>
        <w:rPr>
          <w:sz w:val="24"/>
          <w:szCs w:val="24"/>
        </w:rPr>
      </w:pPr>
      <w:r w:rsidRPr="00A30E65">
        <w:rPr>
          <w:rFonts w:ascii="Consolas" w:hAnsi="Consolas"/>
          <w:sz w:val="24"/>
          <w:szCs w:val="24"/>
        </w:rPr>
        <w:t>python Step2ClassifyCrops.py --imagepath /path/to/data</w:t>
      </w:r>
    </w:p>
    <w:p w14:paraId="75184A31" w14:textId="4FB21EBF" w:rsidR="00385665" w:rsidRDefault="00000000" w:rsidP="00A30E65">
      <w:pPr>
        <w:rPr>
          <w:sz w:val="24"/>
          <w:szCs w:val="24"/>
        </w:rPr>
      </w:pPr>
      <w:r w:rsidRPr="00A23BA8">
        <w:rPr>
          <w:sz w:val="24"/>
          <w:szCs w:val="24"/>
        </w:rPr>
        <w:lastRenderedPageBreak/>
        <w:t>This creates a new Step 2 results folder whose name is based on the current configuration. A typical folder name looks like Classify_200w_ch0_none_splitFalse_allImgDictTrue.</w:t>
      </w:r>
      <w:r w:rsidR="00A30E65" w:rsidRPr="00A23BA8">
        <w:rPr>
          <w:sz w:val="24"/>
          <w:szCs w:val="24"/>
        </w:rPr>
        <w:t xml:space="preserve"> That name tells us that classification was run using a codebook with 200 words on channel 0 with </w:t>
      </w:r>
      <w:r w:rsidR="00A30E65" w:rsidRPr="00A23BA8">
        <w:rPr>
          <w:rStyle w:val="Coding"/>
        </w:rPr>
        <w:t xml:space="preserve">none </w:t>
      </w:r>
      <w:r w:rsidR="00A30E65" w:rsidRPr="00A23BA8">
        <w:rPr>
          <w:sz w:val="24"/>
          <w:szCs w:val="24"/>
        </w:rPr>
        <w:t xml:space="preserve">type normalization with no volume splits and used a codebook learned on the entire dataset. </w:t>
      </w:r>
    </w:p>
    <w:p w14:paraId="3FE31F54" w14:textId="4B3D25FE" w:rsidR="00385665" w:rsidRDefault="003E3642">
      <w:pPr>
        <w:pStyle w:val="Heading2"/>
      </w:pPr>
      <w:r>
        <w:t>5</w:t>
      </w:r>
      <w:r w:rsidR="00000000">
        <w:t>.3 Generate only the codebook</w:t>
      </w:r>
    </w:p>
    <w:p w14:paraId="0735B827" w14:textId="77777777" w:rsidR="00385665" w:rsidRPr="00A30E65" w:rsidRDefault="00000000">
      <w:pPr>
        <w:rPr>
          <w:sz w:val="24"/>
          <w:szCs w:val="24"/>
        </w:rPr>
      </w:pPr>
      <w:r w:rsidRPr="00A30E65">
        <w:rPr>
          <w:sz w:val="24"/>
          <w:szCs w:val="24"/>
        </w:rPr>
        <w:t>Use this mode if you want to build the full-dataset sparse dictionary before running the complete classification workflow:</w:t>
      </w:r>
    </w:p>
    <w:p w14:paraId="32E67374" w14:textId="77777777" w:rsidR="00385665" w:rsidRPr="00A30E65" w:rsidRDefault="00000000">
      <w:pPr>
        <w:shd w:val="clear" w:color="auto" w:fill="F3F5F7"/>
        <w:spacing w:before="60" w:after="120"/>
        <w:ind w:left="504" w:right="360"/>
        <w:rPr>
          <w:sz w:val="24"/>
          <w:szCs w:val="24"/>
        </w:rPr>
      </w:pPr>
      <w:r w:rsidRPr="00A30E65">
        <w:rPr>
          <w:rFonts w:ascii="Consolas" w:hAnsi="Consolas"/>
          <w:sz w:val="24"/>
          <w:szCs w:val="24"/>
        </w:rPr>
        <w:t>python Step2ClassifyCrops.py --imagepath /path/to/data --generateCodebook</w:t>
      </w:r>
    </w:p>
    <w:p w14:paraId="4DE80753" w14:textId="77777777" w:rsidR="00385665" w:rsidRPr="00A30E65" w:rsidRDefault="00000000">
      <w:pPr>
        <w:rPr>
          <w:sz w:val="24"/>
          <w:szCs w:val="24"/>
        </w:rPr>
      </w:pPr>
      <w:r w:rsidRPr="00A30E65">
        <w:rPr>
          <w:sz w:val="24"/>
          <w:szCs w:val="24"/>
        </w:rPr>
        <w:t>In this mode, the script prepares crops, detects keypoints, extracts descriptors, writes the dictionary, and then exits.</w:t>
      </w:r>
    </w:p>
    <w:p w14:paraId="596DE15A" w14:textId="466BF378" w:rsidR="00385665" w:rsidRPr="00A30E65" w:rsidRDefault="00A30E65">
      <w:pPr>
        <w:pStyle w:val="Heading2"/>
        <w:rPr>
          <w:szCs w:val="24"/>
        </w:rPr>
      </w:pPr>
      <w:r>
        <w:rPr>
          <w:szCs w:val="24"/>
        </w:rPr>
        <w:t>5</w:t>
      </w:r>
      <w:r w:rsidR="00000000" w:rsidRPr="00A30E65">
        <w:rPr>
          <w:szCs w:val="24"/>
        </w:rPr>
        <w:t>.4 Resume from a savepoint</w:t>
      </w:r>
    </w:p>
    <w:p w14:paraId="676B309B" w14:textId="77777777" w:rsidR="00385665" w:rsidRPr="00A30E65" w:rsidRDefault="00000000">
      <w:pPr>
        <w:rPr>
          <w:sz w:val="24"/>
          <w:szCs w:val="24"/>
        </w:rPr>
      </w:pPr>
      <w:r w:rsidRPr="00A30E65">
        <w:rPr>
          <w:sz w:val="24"/>
          <w:szCs w:val="24"/>
        </w:rPr>
        <w:t>Use a savepoint when you want to reload a previous Step 2 run instead of recomputing all earlier steps:</w:t>
      </w:r>
    </w:p>
    <w:p w14:paraId="16348E44" w14:textId="77777777" w:rsidR="00385665" w:rsidRPr="00A30E65" w:rsidRDefault="00000000">
      <w:pPr>
        <w:shd w:val="clear" w:color="auto" w:fill="F3F5F7"/>
        <w:spacing w:before="60" w:after="120"/>
        <w:ind w:left="504" w:right="360"/>
        <w:rPr>
          <w:sz w:val="24"/>
          <w:szCs w:val="24"/>
        </w:rPr>
      </w:pPr>
      <w:r w:rsidRPr="00A30E65">
        <w:rPr>
          <w:rFonts w:ascii="Consolas" w:hAnsi="Consolas"/>
          <w:sz w:val="24"/>
          <w:szCs w:val="24"/>
        </w:rPr>
        <w:t>python Step2ClassifyCrops.py --imagepath /path/to/data --savepoint /path/to/Classify_folder</w:t>
      </w:r>
    </w:p>
    <w:p w14:paraId="79428604" w14:textId="77777777" w:rsidR="00385665" w:rsidRPr="00A30E65" w:rsidRDefault="00000000">
      <w:pPr>
        <w:rPr>
          <w:sz w:val="24"/>
          <w:szCs w:val="24"/>
        </w:rPr>
      </w:pPr>
      <w:r w:rsidRPr="00A30E65">
        <w:rPr>
          <w:sz w:val="24"/>
          <w:szCs w:val="24"/>
        </w:rPr>
        <w:t>When resumed this way, Step 2 loads the saved image dictionary and codebook, renormalizes the image-level vectors, and reruns the downstream analyses.</w:t>
      </w:r>
    </w:p>
    <w:p w14:paraId="081C33F4" w14:textId="51D88E5A" w:rsidR="00385665" w:rsidRDefault="00A30E65">
      <w:pPr>
        <w:pStyle w:val="Heading1"/>
      </w:pPr>
      <w:r>
        <w:t>6</w:t>
      </w:r>
      <w:r w:rsidR="00000000">
        <w:t>. What Happens During a Full Run</w:t>
      </w:r>
    </w:p>
    <w:p w14:paraId="3D01CBB7" w14:textId="71D2BB42" w:rsidR="00385665" w:rsidRPr="00A30E65" w:rsidRDefault="00A30E65">
      <w:pPr>
        <w:pStyle w:val="Heading2"/>
        <w:rPr>
          <w:szCs w:val="24"/>
        </w:rPr>
      </w:pPr>
      <w:r w:rsidRPr="00A30E65">
        <w:rPr>
          <w:szCs w:val="24"/>
        </w:rPr>
        <w:t>6</w:t>
      </w:r>
      <w:r w:rsidR="00000000" w:rsidRPr="00A30E65">
        <w:rPr>
          <w:szCs w:val="24"/>
        </w:rPr>
        <w:t>.1 Crop compilation</w:t>
      </w:r>
    </w:p>
    <w:p w14:paraId="08F10E8A" w14:textId="3301921A" w:rsidR="00385665" w:rsidRPr="00A30E65" w:rsidRDefault="00000000">
      <w:pPr>
        <w:rPr>
          <w:sz w:val="24"/>
          <w:szCs w:val="24"/>
        </w:rPr>
      </w:pPr>
      <w:r w:rsidRPr="00A30E65">
        <w:rPr>
          <w:sz w:val="24"/>
          <w:szCs w:val="24"/>
        </w:rPr>
        <w:t>Step 2 creates a fresh run folder, writes the run settings to JSON, YAML, and JSON config files, and copies Step 1 crops and masks into a working folder</w:t>
      </w:r>
      <w:r w:rsidR="00A30E65">
        <w:rPr>
          <w:sz w:val="24"/>
          <w:szCs w:val="24"/>
        </w:rPr>
        <w:t>.</w:t>
      </w:r>
    </w:p>
    <w:p w14:paraId="22C77C8E" w14:textId="4EBDA919" w:rsidR="00385665" w:rsidRPr="00A30E65" w:rsidRDefault="00A30E65">
      <w:pPr>
        <w:pStyle w:val="Heading2"/>
        <w:rPr>
          <w:szCs w:val="24"/>
        </w:rPr>
      </w:pPr>
      <w:r w:rsidRPr="00A30E65">
        <w:rPr>
          <w:szCs w:val="24"/>
        </w:rPr>
        <w:t>6</w:t>
      </w:r>
      <w:r w:rsidR="00000000" w:rsidRPr="00A30E65">
        <w:rPr>
          <w:szCs w:val="24"/>
        </w:rPr>
        <w:t>.2 Optional crop filtering</w:t>
      </w:r>
    </w:p>
    <w:p w14:paraId="5A0224CF" w14:textId="002923A9" w:rsidR="00385665" w:rsidRPr="00A30E65" w:rsidRDefault="00000000">
      <w:pPr>
        <w:rPr>
          <w:sz w:val="24"/>
          <w:szCs w:val="24"/>
        </w:rPr>
      </w:pPr>
      <w:r w:rsidRPr="00A30E65">
        <w:rPr>
          <w:sz w:val="24"/>
          <w:szCs w:val="24"/>
        </w:rPr>
        <w:t xml:space="preserve">If enabled, Step 2 can remove bad crops listed in </w:t>
      </w:r>
      <w:r w:rsidRPr="00A30E65">
        <w:rPr>
          <w:rStyle w:val="Coding"/>
        </w:rPr>
        <w:t>bad_crop_list.txt</w:t>
      </w:r>
      <w:r w:rsidR="00A30E65">
        <w:rPr>
          <w:sz w:val="24"/>
          <w:szCs w:val="24"/>
        </w:rPr>
        <w:t xml:space="preserve"> [generated from Step 1 Streamlit app]</w:t>
      </w:r>
      <w:r w:rsidRPr="00A30E65">
        <w:rPr>
          <w:sz w:val="24"/>
          <w:szCs w:val="24"/>
        </w:rPr>
        <w:t xml:space="preserve"> and can also split nuclei into small and large groups using </w:t>
      </w:r>
      <w:r w:rsidRPr="00A30E65">
        <w:rPr>
          <w:rStyle w:val="Coding"/>
        </w:rPr>
        <w:t>volume_threshold_summary.csv</w:t>
      </w:r>
      <w:r w:rsidR="00A30E65">
        <w:rPr>
          <w:sz w:val="24"/>
          <w:szCs w:val="24"/>
        </w:rPr>
        <w:t xml:space="preserve"> </w:t>
      </w:r>
      <w:r w:rsidR="00A30E65">
        <w:rPr>
          <w:sz w:val="24"/>
          <w:szCs w:val="24"/>
        </w:rPr>
        <w:t>[generated from Step 1 Streamlit app]</w:t>
      </w:r>
      <w:r w:rsidRPr="00A30E65">
        <w:rPr>
          <w:sz w:val="24"/>
          <w:szCs w:val="24"/>
        </w:rPr>
        <w:t>.</w:t>
      </w:r>
    </w:p>
    <w:p w14:paraId="1F4AEF25" w14:textId="55878324" w:rsidR="00385665" w:rsidRPr="00A30E65" w:rsidRDefault="00A30E65">
      <w:pPr>
        <w:pStyle w:val="Heading2"/>
        <w:rPr>
          <w:szCs w:val="24"/>
        </w:rPr>
      </w:pPr>
      <w:r w:rsidRPr="00A30E65">
        <w:rPr>
          <w:szCs w:val="24"/>
        </w:rPr>
        <w:t>6</w:t>
      </w:r>
      <w:r w:rsidR="00000000" w:rsidRPr="00A30E65">
        <w:rPr>
          <w:szCs w:val="24"/>
        </w:rPr>
        <w:t>.3 Keypoint detection</w:t>
      </w:r>
    </w:p>
    <w:p w14:paraId="18C51F08" w14:textId="77777777" w:rsidR="00385665" w:rsidRPr="00A30E65" w:rsidRDefault="00000000">
      <w:pPr>
        <w:rPr>
          <w:sz w:val="24"/>
          <w:szCs w:val="24"/>
        </w:rPr>
      </w:pPr>
      <w:r w:rsidRPr="00A30E65">
        <w:rPr>
          <w:sz w:val="24"/>
          <w:szCs w:val="24"/>
        </w:rPr>
        <w:t>The pipeline detects 3D Difference-of-Gaussians keypoints across multiple octaves and scales. It can optionally use segmentation masks to keep keypoints inside segmented regions.</w:t>
      </w:r>
    </w:p>
    <w:p w14:paraId="5D443F69" w14:textId="15949062" w:rsidR="00385665" w:rsidRPr="00A30E65" w:rsidRDefault="00A30E65">
      <w:pPr>
        <w:pStyle w:val="Heading2"/>
        <w:rPr>
          <w:szCs w:val="24"/>
        </w:rPr>
      </w:pPr>
      <w:r w:rsidRPr="00A30E65">
        <w:rPr>
          <w:szCs w:val="24"/>
        </w:rPr>
        <w:t>6</w:t>
      </w:r>
      <w:r w:rsidR="00000000" w:rsidRPr="00A30E65">
        <w:rPr>
          <w:szCs w:val="24"/>
        </w:rPr>
        <w:t>.4 Descriptor extraction</w:t>
      </w:r>
    </w:p>
    <w:p w14:paraId="1E418041" w14:textId="77777777" w:rsidR="00385665" w:rsidRPr="00A30E65" w:rsidRDefault="00000000">
      <w:pPr>
        <w:rPr>
          <w:sz w:val="24"/>
          <w:szCs w:val="24"/>
        </w:rPr>
      </w:pPr>
      <w:r w:rsidRPr="00A30E65">
        <w:rPr>
          <w:sz w:val="24"/>
          <w:szCs w:val="24"/>
        </w:rPr>
        <w:t>For each keypoint, Step 2 computes a custom 3D HOG descriptor based on local 3D gradients and orientation histograms.</w:t>
      </w:r>
    </w:p>
    <w:p w14:paraId="51E200AC" w14:textId="161CA742" w:rsidR="00385665" w:rsidRPr="00A30E65" w:rsidRDefault="00A30E65">
      <w:pPr>
        <w:pStyle w:val="Heading2"/>
        <w:rPr>
          <w:szCs w:val="24"/>
        </w:rPr>
      </w:pPr>
      <w:r w:rsidRPr="00A30E65">
        <w:rPr>
          <w:szCs w:val="24"/>
        </w:rPr>
        <w:t>6</w:t>
      </w:r>
      <w:r w:rsidR="00000000" w:rsidRPr="00A30E65">
        <w:rPr>
          <w:szCs w:val="24"/>
        </w:rPr>
        <w:t>.5 Sparse dictionary learning</w:t>
      </w:r>
    </w:p>
    <w:p w14:paraId="6640B620" w14:textId="77777777" w:rsidR="00385665" w:rsidRPr="00A30E65" w:rsidRDefault="00000000">
      <w:pPr>
        <w:rPr>
          <w:sz w:val="24"/>
          <w:szCs w:val="24"/>
        </w:rPr>
      </w:pPr>
      <w:r w:rsidRPr="00A30E65">
        <w:rPr>
          <w:sz w:val="24"/>
          <w:szCs w:val="24"/>
        </w:rPr>
        <w:t>Descriptors from all images are pooled to train or load a sparse visual dictionary. Dictionary files are stored under codebookFiles in the input data directory.</w:t>
      </w:r>
    </w:p>
    <w:p w14:paraId="5B97DC30" w14:textId="1D6775A8" w:rsidR="00385665" w:rsidRPr="00A30E65" w:rsidRDefault="00A30E65">
      <w:pPr>
        <w:pStyle w:val="Heading2"/>
        <w:rPr>
          <w:szCs w:val="24"/>
        </w:rPr>
      </w:pPr>
      <w:r w:rsidRPr="00A30E65">
        <w:rPr>
          <w:szCs w:val="24"/>
        </w:rPr>
        <w:lastRenderedPageBreak/>
        <w:t>6</w:t>
      </w:r>
      <w:r w:rsidR="00000000" w:rsidRPr="00A30E65">
        <w:rPr>
          <w:szCs w:val="24"/>
        </w:rPr>
        <w:t>.6 Frequency-vector generation</w:t>
      </w:r>
    </w:p>
    <w:p w14:paraId="6BE71339" w14:textId="77777777" w:rsidR="00385665" w:rsidRPr="00A30E65" w:rsidRDefault="00000000">
      <w:pPr>
        <w:rPr>
          <w:sz w:val="24"/>
          <w:szCs w:val="24"/>
        </w:rPr>
      </w:pPr>
      <w:r w:rsidRPr="00A30E65">
        <w:rPr>
          <w:sz w:val="24"/>
          <w:szCs w:val="24"/>
        </w:rPr>
        <w:t>Each image is sparse-coded against the dictionary and then reduced to an image-level visual-word frequency vector using either sum pooling or max pooling.</w:t>
      </w:r>
    </w:p>
    <w:p w14:paraId="1AD9603B" w14:textId="6A4AA504" w:rsidR="00385665" w:rsidRPr="00A30E65" w:rsidRDefault="00A30E65">
      <w:pPr>
        <w:pStyle w:val="Heading2"/>
        <w:rPr>
          <w:szCs w:val="24"/>
        </w:rPr>
      </w:pPr>
      <w:r w:rsidRPr="00A30E65">
        <w:rPr>
          <w:szCs w:val="24"/>
        </w:rPr>
        <w:t>6</w:t>
      </w:r>
      <w:r w:rsidR="00000000" w:rsidRPr="00A30E65">
        <w:rPr>
          <w:szCs w:val="24"/>
        </w:rPr>
        <w:t>.7 Vector normalization and classification</w:t>
      </w:r>
    </w:p>
    <w:p w14:paraId="204D67EA" w14:textId="77777777" w:rsidR="00385665" w:rsidRPr="00A30E65" w:rsidRDefault="00000000">
      <w:pPr>
        <w:rPr>
          <w:sz w:val="24"/>
          <w:szCs w:val="24"/>
        </w:rPr>
      </w:pPr>
      <w:r w:rsidRPr="00A30E65">
        <w:rPr>
          <w:sz w:val="24"/>
          <w:szCs w:val="24"/>
        </w:rPr>
        <w:t>The frequency vectors are normalized, then used to fit a logistic regression classifier. The model weights are exported so that visual words can be interpreted directly.</w:t>
      </w:r>
    </w:p>
    <w:p w14:paraId="5498437D" w14:textId="5BFD7008" w:rsidR="00385665" w:rsidRPr="00A30E65" w:rsidRDefault="00A30E65">
      <w:pPr>
        <w:pStyle w:val="Heading2"/>
        <w:rPr>
          <w:szCs w:val="24"/>
        </w:rPr>
      </w:pPr>
      <w:r w:rsidRPr="00A30E65">
        <w:rPr>
          <w:szCs w:val="24"/>
        </w:rPr>
        <w:t>6</w:t>
      </w:r>
      <w:r w:rsidR="00000000" w:rsidRPr="00A30E65">
        <w:rPr>
          <w:szCs w:val="24"/>
        </w:rPr>
        <w:t>.8 Attention maps and downstream analysis</w:t>
      </w:r>
    </w:p>
    <w:p w14:paraId="7061F730" w14:textId="77777777" w:rsidR="00385665" w:rsidRPr="00A30E65" w:rsidRDefault="00000000">
      <w:pPr>
        <w:rPr>
          <w:sz w:val="24"/>
          <w:szCs w:val="24"/>
        </w:rPr>
      </w:pPr>
      <w:r w:rsidRPr="00A30E65">
        <w:rPr>
          <w:sz w:val="24"/>
          <w:szCs w:val="24"/>
        </w:rPr>
        <w:t>The classifier evidence is projected back into image space to create 3D attention maps. Step 2 also computes Haralick summaries, PCA and UMAP embeddings, cluster summaries, and several review plots.</w:t>
      </w:r>
    </w:p>
    <w:p w14:paraId="7954D209" w14:textId="753E1212" w:rsidR="00385665" w:rsidRDefault="007E7416">
      <w:pPr>
        <w:pStyle w:val="Heading1"/>
      </w:pPr>
      <w:r>
        <w:t>7</w:t>
      </w:r>
      <w:r w:rsidR="00000000">
        <w:t>. Parameters Most Users Should Review</w:t>
      </w:r>
    </w:p>
    <w:p w14:paraId="460AAF29" w14:textId="157E3610" w:rsidR="00385665" w:rsidRPr="00F669BE" w:rsidRDefault="00000000">
      <w:pPr>
        <w:rPr>
          <w:sz w:val="24"/>
          <w:szCs w:val="24"/>
        </w:rPr>
      </w:pPr>
      <w:r w:rsidRPr="00F669BE">
        <w:rPr>
          <w:sz w:val="24"/>
          <w:szCs w:val="24"/>
        </w:rPr>
        <w:t xml:space="preserve">For a fresh run, Step 2 currently builds UserInputs directly from the default values defined in step2GeneralHelperFcts.py. </w:t>
      </w:r>
      <w:r w:rsidR="00F669BE">
        <w:rPr>
          <w:sz w:val="24"/>
          <w:szCs w:val="24"/>
        </w:rPr>
        <w:t xml:space="preserve">You can either edit the defaults or point to a custom </w:t>
      </w:r>
      <w:r w:rsidR="00F669BE" w:rsidRPr="00E223C4">
        <w:rPr>
          <w:rStyle w:val="Coding"/>
        </w:rPr>
        <w:t>user_inputs.json file</w:t>
      </w:r>
      <w:r w:rsidR="00F669BE">
        <w:rPr>
          <w:sz w:val="24"/>
          <w:szCs w:val="24"/>
        </w:rPr>
        <w:t xml:space="preserve"> when running the code [see flag details above]</w:t>
      </w:r>
      <w:r w:rsidRPr="00F669BE">
        <w:rPr>
          <w:sz w:val="24"/>
          <w:szCs w:val="24"/>
        </w:rPr>
        <w:t>. For a resumed run, the script loads the saved user_inputs.json from the existing results folder.</w:t>
      </w:r>
      <w:r w:rsidR="00E223C4">
        <w:rPr>
          <w:sz w:val="24"/>
          <w:szCs w:val="24"/>
        </w:rPr>
        <w:t xml:space="preserve"> More detailed descriptions of each parameter can be found in </w:t>
      </w:r>
      <w:r w:rsidR="00E223C4" w:rsidRPr="00E223C4">
        <w:rPr>
          <w:rStyle w:val="Coding"/>
        </w:rPr>
        <w:t>step1GeneralHelperFcts.py</w:t>
      </w:r>
      <w:r w:rsidR="00E223C4">
        <w:rPr>
          <w:rStyle w:val="Coding"/>
        </w:rPr>
        <w:t>.</w:t>
      </w:r>
    </w:p>
    <w:tbl>
      <w:tblPr>
        <w:tblStyle w:val="TableGrid"/>
        <w:tblW w:w="0" w:type="auto"/>
        <w:jc w:val="center"/>
        <w:tblLook w:val="04A0" w:firstRow="1" w:lastRow="0" w:firstColumn="1" w:lastColumn="0" w:noHBand="0" w:noVBand="1"/>
      </w:tblPr>
      <w:tblGrid>
        <w:gridCol w:w="3216"/>
        <w:gridCol w:w="3216"/>
        <w:gridCol w:w="3216"/>
      </w:tblGrid>
      <w:tr w:rsidR="00385665" w14:paraId="27B90140" w14:textId="77777777">
        <w:trPr>
          <w:jc w:val="center"/>
        </w:trPr>
        <w:tc>
          <w:tcPr>
            <w:tcW w:w="3216" w:type="dxa"/>
            <w:shd w:val="clear" w:color="auto" w:fill="D9E7F7"/>
          </w:tcPr>
          <w:p w14:paraId="22EE9688" w14:textId="77777777" w:rsidR="00385665" w:rsidRDefault="00000000">
            <w:r>
              <w:t>Category</w:t>
            </w:r>
          </w:p>
        </w:tc>
        <w:tc>
          <w:tcPr>
            <w:tcW w:w="3216" w:type="dxa"/>
            <w:shd w:val="clear" w:color="auto" w:fill="D9E7F7"/>
          </w:tcPr>
          <w:p w14:paraId="3611A2B1" w14:textId="77777777" w:rsidR="00385665" w:rsidRDefault="00000000">
            <w:r>
              <w:t>Parameters</w:t>
            </w:r>
          </w:p>
        </w:tc>
        <w:tc>
          <w:tcPr>
            <w:tcW w:w="3216" w:type="dxa"/>
            <w:shd w:val="clear" w:color="auto" w:fill="D9E7F7"/>
          </w:tcPr>
          <w:p w14:paraId="5D9B3E7C" w14:textId="77777777" w:rsidR="00385665" w:rsidRDefault="00000000">
            <w:r>
              <w:t>What they control</w:t>
            </w:r>
          </w:p>
        </w:tc>
      </w:tr>
      <w:tr w:rsidR="00385665" w14:paraId="146C20A7" w14:textId="77777777">
        <w:trPr>
          <w:jc w:val="center"/>
        </w:trPr>
        <w:tc>
          <w:tcPr>
            <w:tcW w:w="3216" w:type="dxa"/>
            <w:vAlign w:val="center"/>
          </w:tcPr>
          <w:p w14:paraId="7F71C4CB" w14:textId="77777777" w:rsidR="00385665" w:rsidRDefault="00000000">
            <w:r>
              <w:t>Dataset and labels</w:t>
            </w:r>
          </w:p>
        </w:tc>
        <w:tc>
          <w:tcPr>
            <w:tcW w:w="3216" w:type="dxa"/>
            <w:vAlign w:val="center"/>
          </w:tcPr>
          <w:p w14:paraId="4A97AA10" w14:textId="77777777" w:rsidR="00385665" w:rsidRDefault="00000000">
            <w:r>
              <w:t>chToClassify, classNames, useSegmentationMasks, singleChannel</w:t>
            </w:r>
          </w:p>
        </w:tc>
        <w:tc>
          <w:tcPr>
            <w:tcW w:w="3216" w:type="dxa"/>
            <w:vAlign w:val="center"/>
          </w:tcPr>
          <w:p w14:paraId="37640DA4" w14:textId="77777777" w:rsidR="00385665" w:rsidRDefault="00000000">
            <w:r>
              <w:t>Which channel is analyzed, how labels are inferred from filenames, and whether masks are used during feature extraction.</w:t>
            </w:r>
          </w:p>
        </w:tc>
      </w:tr>
      <w:tr w:rsidR="00385665" w14:paraId="5C93F1A4" w14:textId="77777777">
        <w:trPr>
          <w:jc w:val="center"/>
        </w:trPr>
        <w:tc>
          <w:tcPr>
            <w:tcW w:w="3216" w:type="dxa"/>
            <w:vAlign w:val="center"/>
          </w:tcPr>
          <w:p w14:paraId="132D5281" w14:textId="77777777" w:rsidR="00385665" w:rsidRDefault="00000000">
            <w:r>
              <w:t>Keypoint detection</w:t>
            </w:r>
          </w:p>
        </w:tc>
        <w:tc>
          <w:tcPr>
            <w:tcW w:w="3216" w:type="dxa"/>
            <w:vAlign w:val="center"/>
          </w:tcPr>
          <w:p w14:paraId="4CC2DC4E" w14:textId="77777777" w:rsidR="00385665" w:rsidRDefault="00000000">
            <w:r>
              <w:t>siftNormalization, siftKeypointsLocation, siftThreshold, siftEdgeR, nJobs</w:t>
            </w:r>
          </w:p>
        </w:tc>
        <w:tc>
          <w:tcPr>
            <w:tcW w:w="3216" w:type="dxa"/>
            <w:vAlign w:val="center"/>
          </w:tcPr>
          <w:p w14:paraId="6A8A7413" w14:textId="77777777" w:rsidR="00385665" w:rsidRDefault="00000000">
            <w:r>
              <w:t>How keypoints are normalized, where they are detected, how strict detection is, and how much parallelism to use.</w:t>
            </w:r>
          </w:p>
        </w:tc>
      </w:tr>
      <w:tr w:rsidR="00385665" w14:paraId="02BB174A" w14:textId="77777777">
        <w:trPr>
          <w:jc w:val="center"/>
        </w:trPr>
        <w:tc>
          <w:tcPr>
            <w:tcW w:w="3216" w:type="dxa"/>
            <w:vAlign w:val="center"/>
          </w:tcPr>
          <w:p w14:paraId="32A9FA45" w14:textId="77777777" w:rsidR="00385665" w:rsidRDefault="00000000">
            <w:r>
              <w:t>Descriptor settings</w:t>
            </w:r>
          </w:p>
        </w:tc>
        <w:tc>
          <w:tcPr>
            <w:tcW w:w="3216" w:type="dxa"/>
            <w:vAlign w:val="center"/>
          </w:tcPr>
          <w:p w14:paraId="3DF2ECCD" w14:textId="77777777" w:rsidR="00385665" w:rsidRDefault="00000000">
            <w:r>
              <w:t>cellSize, blockSize, blockOverlap, blockOccupancy, thetaHistogramBins, phiHistogramBins</w:t>
            </w:r>
          </w:p>
        </w:tc>
        <w:tc>
          <w:tcPr>
            <w:tcW w:w="3216" w:type="dxa"/>
            <w:vAlign w:val="center"/>
          </w:tcPr>
          <w:p w14:paraId="2B73561B" w14:textId="77777777" w:rsidR="00385665" w:rsidRDefault="00000000">
            <w:r>
              <w:t>How local 3D HOG descriptors are constructed around each keypoint.</w:t>
            </w:r>
          </w:p>
        </w:tc>
      </w:tr>
      <w:tr w:rsidR="00385665" w14:paraId="3BFBDBA2" w14:textId="77777777">
        <w:trPr>
          <w:jc w:val="center"/>
        </w:trPr>
        <w:tc>
          <w:tcPr>
            <w:tcW w:w="3216" w:type="dxa"/>
            <w:vAlign w:val="center"/>
          </w:tcPr>
          <w:p w14:paraId="5E791E50" w14:textId="77777777" w:rsidR="00385665" w:rsidRDefault="00000000">
            <w:r>
              <w:t>Dictionary learning</w:t>
            </w:r>
          </w:p>
        </w:tc>
        <w:tc>
          <w:tcPr>
            <w:tcW w:w="3216" w:type="dxa"/>
            <w:vAlign w:val="center"/>
          </w:tcPr>
          <w:p w14:paraId="678CD840" w14:textId="77777777" w:rsidR="00385665" w:rsidRDefault="00000000">
            <w:r>
              <w:t>dictionarySize, sparsityAlpha, lassoAlpha, codebookFile, allImgCodebookFile, pooling</w:t>
            </w:r>
          </w:p>
        </w:tc>
        <w:tc>
          <w:tcPr>
            <w:tcW w:w="3216" w:type="dxa"/>
            <w:vAlign w:val="center"/>
          </w:tcPr>
          <w:p w14:paraId="21510364" w14:textId="77777777" w:rsidR="00385665" w:rsidRDefault="00000000">
            <w:r>
              <w:t>How the sparse codebook is trained or loaded and how patch codes are pooled to image level.</w:t>
            </w:r>
          </w:p>
        </w:tc>
      </w:tr>
      <w:tr w:rsidR="00385665" w14:paraId="29485F76" w14:textId="77777777">
        <w:trPr>
          <w:jc w:val="center"/>
        </w:trPr>
        <w:tc>
          <w:tcPr>
            <w:tcW w:w="3216" w:type="dxa"/>
            <w:vAlign w:val="center"/>
          </w:tcPr>
          <w:p w14:paraId="4825BA8E" w14:textId="77777777" w:rsidR="00385665" w:rsidRDefault="00000000">
            <w:r>
              <w:t>Normalization and classifier</w:t>
            </w:r>
          </w:p>
        </w:tc>
        <w:tc>
          <w:tcPr>
            <w:tcW w:w="3216" w:type="dxa"/>
            <w:vAlign w:val="center"/>
          </w:tcPr>
          <w:p w14:paraId="6A72B838" w14:textId="77777777" w:rsidR="00385665" w:rsidRDefault="00000000">
            <w:r>
              <w:t>normalizeMethod, normSmooth, normSubLinear, lrPenalty, lrC, nSplits, classWeight, numberOfNeighbors</w:t>
            </w:r>
          </w:p>
        </w:tc>
        <w:tc>
          <w:tcPr>
            <w:tcW w:w="3216" w:type="dxa"/>
            <w:vAlign w:val="center"/>
          </w:tcPr>
          <w:p w14:paraId="4E1225FE" w14:textId="77777777" w:rsidR="00385665" w:rsidRDefault="00000000">
            <w:r>
              <w:t>How image-level vectors are normalized, how the logistic regression model is regularized, and which UMAP neighborhood size is used.</w:t>
            </w:r>
          </w:p>
        </w:tc>
      </w:tr>
      <w:tr w:rsidR="00385665" w14:paraId="1BA027C7" w14:textId="77777777">
        <w:trPr>
          <w:jc w:val="center"/>
        </w:trPr>
        <w:tc>
          <w:tcPr>
            <w:tcW w:w="3216" w:type="dxa"/>
            <w:vAlign w:val="center"/>
          </w:tcPr>
          <w:p w14:paraId="5882F1B4" w14:textId="77777777" w:rsidR="00385665" w:rsidRDefault="00000000">
            <w:r>
              <w:t>Optional filtering and transfer</w:t>
            </w:r>
          </w:p>
        </w:tc>
        <w:tc>
          <w:tcPr>
            <w:tcW w:w="3216" w:type="dxa"/>
            <w:vAlign w:val="center"/>
          </w:tcPr>
          <w:p w14:paraId="327F7D4E" w14:textId="77777777" w:rsidR="00385665" w:rsidRDefault="00000000">
            <w:r>
              <w:t>removeSmallBadCrops, splitSmallAndLarge, transferFiles, zDriveSaveFolder</w:t>
            </w:r>
          </w:p>
        </w:tc>
        <w:tc>
          <w:tcPr>
            <w:tcW w:w="3216" w:type="dxa"/>
            <w:vAlign w:val="center"/>
          </w:tcPr>
          <w:p w14:paraId="5FF6D6ED" w14:textId="77777777" w:rsidR="00385665" w:rsidRDefault="00000000">
            <w:r>
              <w:t xml:space="preserve">Whether low-quality crops are removed, whether nuclei are split by size, and whether results are copied to another location </w:t>
            </w:r>
            <w:r>
              <w:lastRenderedPageBreak/>
              <w:t>after the run.</w:t>
            </w:r>
          </w:p>
        </w:tc>
      </w:tr>
    </w:tbl>
    <w:p w14:paraId="6A22C36C" w14:textId="1257E1E5" w:rsidR="00385665" w:rsidRDefault="007E7416">
      <w:pPr>
        <w:pStyle w:val="Heading1"/>
      </w:pPr>
      <w:r>
        <w:lastRenderedPageBreak/>
        <w:t>8</w:t>
      </w:r>
      <w:r w:rsidR="00000000">
        <w:t>. How Class Labels Are Assigned</w:t>
      </w:r>
    </w:p>
    <w:p w14:paraId="52B00709" w14:textId="77777777" w:rsidR="00385665" w:rsidRPr="0044519D" w:rsidRDefault="00000000">
      <w:pPr>
        <w:rPr>
          <w:sz w:val="24"/>
          <w:szCs w:val="24"/>
        </w:rPr>
      </w:pPr>
      <w:r w:rsidRPr="0044519D">
        <w:rPr>
          <w:sz w:val="24"/>
          <w:szCs w:val="24"/>
        </w:rPr>
        <w:t>Class labels are inferred from image filenames using the strings listed in classNames. Each class name is split into lowercase alphanumeric tokens using underscores, spaces, and hyphens. The image name is tokenized the same way. An image must match exactly one class. If a filename matches more than one class or matches none of them, logistic regression will fail.</w:t>
      </w:r>
    </w:p>
    <w:p w14:paraId="460AC753" w14:textId="12C005C3" w:rsidR="00385665" w:rsidRPr="0044519D" w:rsidRDefault="00000000">
      <w:pPr>
        <w:pStyle w:val="Callout"/>
        <w:shd w:val="clear" w:color="auto" w:fill="EAF7EA"/>
        <w:rPr>
          <w:sz w:val="24"/>
          <w:szCs w:val="24"/>
        </w:rPr>
      </w:pPr>
      <w:r w:rsidRPr="0044519D">
        <w:rPr>
          <w:sz w:val="24"/>
          <w:szCs w:val="24"/>
        </w:rPr>
        <w:t xml:space="preserve">Practical recommendation: make sure your crop filenames </w:t>
      </w:r>
      <w:r w:rsidR="0044519D">
        <w:rPr>
          <w:sz w:val="24"/>
          <w:szCs w:val="24"/>
        </w:rPr>
        <w:t xml:space="preserve">contain the same naming convention. For example, if the </w:t>
      </w:r>
      <w:r w:rsidR="0044519D" w:rsidRPr="0044519D">
        <w:rPr>
          <w:rStyle w:val="Coding"/>
        </w:rPr>
        <w:t>classNames = [“control”, “LOF”]</w:t>
      </w:r>
      <w:r w:rsidR="0044519D">
        <w:rPr>
          <w:sz w:val="24"/>
          <w:szCs w:val="24"/>
        </w:rPr>
        <w:t xml:space="preserve"> then the image names need </w:t>
      </w:r>
      <w:r w:rsidR="0044519D" w:rsidRPr="0044519D">
        <w:rPr>
          <w:rStyle w:val="Coding"/>
        </w:rPr>
        <w:t>lof</w:t>
      </w:r>
      <w:r w:rsidR="0044519D">
        <w:rPr>
          <w:sz w:val="24"/>
          <w:szCs w:val="24"/>
        </w:rPr>
        <w:t xml:space="preserve"> or </w:t>
      </w:r>
      <w:r w:rsidR="0044519D" w:rsidRPr="0044519D">
        <w:rPr>
          <w:rStyle w:val="Coding"/>
        </w:rPr>
        <w:t>LOF</w:t>
      </w:r>
      <w:r w:rsidR="0044519D">
        <w:rPr>
          <w:sz w:val="24"/>
          <w:szCs w:val="24"/>
        </w:rPr>
        <w:t xml:space="preserve"> in them but </w:t>
      </w:r>
      <w:r w:rsidR="0044519D" w:rsidRPr="0044519D">
        <w:rPr>
          <w:b/>
          <w:bCs/>
          <w:sz w:val="24"/>
          <w:szCs w:val="24"/>
        </w:rPr>
        <w:t>not</w:t>
      </w:r>
      <w:r w:rsidR="0044519D">
        <w:rPr>
          <w:sz w:val="24"/>
          <w:szCs w:val="24"/>
        </w:rPr>
        <w:t xml:space="preserve"> </w:t>
      </w:r>
      <w:r w:rsidR="0044519D" w:rsidRPr="0044519D">
        <w:rPr>
          <w:rStyle w:val="Coding"/>
        </w:rPr>
        <w:t>loss_of_function</w:t>
      </w:r>
      <w:r w:rsidR="0044519D">
        <w:rPr>
          <w:sz w:val="24"/>
          <w:szCs w:val="24"/>
        </w:rPr>
        <w:t xml:space="preserve"> or </w:t>
      </w:r>
      <w:r w:rsidR="0044519D" w:rsidRPr="0044519D">
        <w:rPr>
          <w:rStyle w:val="Coding"/>
        </w:rPr>
        <w:t>knockdown</w:t>
      </w:r>
      <w:r w:rsidR="0044519D">
        <w:rPr>
          <w:sz w:val="24"/>
          <w:szCs w:val="24"/>
        </w:rPr>
        <w:t xml:space="preserve">, etc. </w:t>
      </w:r>
    </w:p>
    <w:p w14:paraId="268D99F0" w14:textId="1F4853C4" w:rsidR="00385665" w:rsidRDefault="007E7416">
      <w:pPr>
        <w:pStyle w:val="Heading1"/>
      </w:pPr>
      <w:r>
        <w:t>9</w:t>
      </w:r>
      <w:r w:rsidR="00000000">
        <w:t>. Key Outputs to Review After a Run</w:t>
      </w:r>
    </w:p>
    <w:p w14:paraId="21575D69" w14:textId="77777777" w:rsidR="00385665" w:rsidRPr="007E7416" w:rsidRDefault="00000000">
      <w:pPr>
        <w:rPr>
          <w:sz w:val="24"/>
          <w:szCs w:val="24"/>
        </w:rPr>
      </w:pPr>
      <w:r w:rsidRPr="007E7416">
        <w:rPr>
          <w:b/>
          <w:sz w:val="24"/>
          <w:szCs w:val="24"/>
        </w:rPr>
        <w:t xml:space="preserve">user_inputs.json: </w:t>
      </w:r>
      <w:r w:rsidRPr="007E7416">
        <w:rPr>
          <w:sz w:val="24"/>
          <w:szCs w:val="24"/>
        </w:rPr>
        <w:t>Saved run settings for the current Step 2 analysis.</w:t>
      </w:r>
    </w:p>
    <w:p w14:paraId="2FA75B17" w14:textId="10D604BE" w:rsidR="00385665" w:rsidRPr="007E7416" w:rsidRDefault="00000000">
      <w:pPr>
        <w:rPr>
          <w:sz w:val="24"/>
          <w:szCs w:val="24"/>
        </w:rPr>
      </w:pPr>
      <w:r w:rsidRPr="007E7416">
        <w:rPr>
          <w:b/>
          <w:sz w:val="24"/>
          <w:szCs w:val="24"/>
        </w:rPr>
        <w:t>ch{channel</w:t>
      </w:r>
      <w:r w:rsidR="007E7416">
        <w:rPr>
          <w:b/>
          <w:sz w:val="24"/>
          <w:szCs w:val="24"/>
        </w:rPr>
        <w:t>ToAnalyze</w:t>
      </w:r>
      <w:r w:rsidRPr="007E7416">
        <w:rPr>
          <w:b/>
          <w:sz w:val="24"/>
          <w:szCs w:val="24"/>
        </w:rPr>
        <w:t xml:space="preserve">}Crops: </w:t>
      </w:r>
      <w:r w:rsidRPr="007E7416">
        <w:rPr>
          <w:sz w:val="24"/>
          <w:szCs w:val="24"/>
        </w:rPr>
        <w:t>Working image set used by Step 2, plus generated overlays such as keypoint and patch visualizations.</w:t>
      </w:r>
    </w:p>
    <w:p w14:paraId="425E41F2" w14:textId="77777777" w:rsidR="00385665" w:rsidRPr="007E7416" w:rsidRDefault="00000000">
      <w:pPr>
        <w:rPr>
          <w:sz w:val="24"/>
          <w:szCs w:val="24"/>
        </w:rPr>
      </w:pPr>
      <w:r w:rsidRPr="007E7416">
        <w:rPr>
          <w:b/>
          <w:sz w:val="24"/>
          <w:szCs w:val="24"/>
        </w:rPr>
        <w:t xml:space="preserve">savepoints: </w:t>
      </w:r>
      <w:r w:rsidRPr="007E7416">
        <w:rPr>
          <w:sz w:val="24"/>
          <w:szCs w:val="24"/>
        </w:rPr>
        <w:t>Saved dictionaries such as allImagesCellFeatureDict.joblib, which are used when resuming from a savepoint.</w:t>
      </w:r>
    </w:p>
    <w:p w14:paraId="3514AA6B" w14:textId="77777777" w:rsidR="00385665" w:rsidRPr="007E7416" w:rsidRDefault="00000000">
      <w:pPr>
        <w:rPr>
          <w:sz w:val="24"/>
          <w:szCs w:val="24"/>
        </w:rPr>
      </w:pPr>
      <w:r w:rsidRPr="007E7416">
        <w:rPr>
          <w:b/>
          <w:sz w:val="24"/>
          <w:szCs w:val="24"/>
        </w:rPr>
        <w:t xml:space="preserve">dataframes: </w:t>
      </w:r>
      <w:r w:rsidRPr="007E7416">
        <w:rPr>
          <w:sz w:val="24"/>
          <w:szCs w:val="24"/>
        </w:rPr>
        <w:t>Excel or CSV tables for frequency vectors, dictionary usage, UMAP scans, Haralick summaries, cluster summaries, and other numeric outputs.</w:t>
      </w:r>
    </w:p>
    <w:p w14:paraId="74DAABFA" w14:textId="77777777" w:rsidR="00385665" w:rsidRPr="007E7416" w:rsidRDefault="00000000">
      <w:pPr>
        <w:rPr>
          <w:sz w:val="24"/>
          <w:szCs w:val="24"/>
        </w:rPr>
      </w:pPr>
      <w:r w:rsidRPr="007E7416">
        <w:rPr>
          <w:b/>
          <w:sz w:val="24"/>
          <w:szCs w:val="24"/>
        </w:rPr>
        <w:t xml:space="preserve">logreg_eval: </w:t>
      </w:r>
      <w:r w:rsidRPr="007E7416">
        <w:rPr>
          <w:sz w:val="24"/>
          <w:szCs w:val="24"/>
        </w:rPr>
        <w:t>Classification reports, confusion matrices, ROC curves, and exported model-weight summaries.</w:t>
      </w:r>
    </w:p>
    <w:p w14:paraId="04047F40" w14:textId="77777777" w:rsidR="00385665" w:rsidRPr="007E7416" w:rsidRDefault="00000000">
      <w:pPr>
        <w:rPr>
          <w:sz w:val="24"/>
          <w:szCs w:val="24"/>
        </w:rPr>
      </w:pPr>
      <w:r w:rsidRPr="007E7416">
        <w:rPr>
          <w:b/>
          <w:sz w:val="24"/>
          <w:szCs w:val="24"/>
        </w:rPr>
        <w:t xml:space="preserve">attention_maps: </w:t>
      </w:r>
      <w:r w:rsidRPr="007E7416">
        <w:rPr>
          <w:sz w:val="24"/>
          <w:szCs w:val="24"/>
        </w:rPr>
        <w:t>3D attention maps and related outputs that localize model evidence back into image space.</w:t>
      </w:r>
    </w:p>
    <w:p w14:paraId="3B925D3E" w14:textId="77777777" w:rsidR="00385665" w:rsidRPr="007E7416" w:rsidRDefault="00000000">
      <w:pPr>
        <w:rPr>
          <w:sz w:val="24"/>
          <w:szCs w:val="24"/>
        </w:rPr>
      </w:pPr>
      <w:r w:rsidRPr="007E7416">
        <w:rPr>
          <w:b/>
          <w:sz w:val="24"/>
          <w:szCs w:val="24"/>
        </w:rPr>
        <w:t xml:space="preserve">haralickFeatureMaps: </w:t>
      </w:r>
      <w:r w:rsidRPr="007E7416">
        <w:rPr>
          <w:sz w:val="24"/>
          <w:szCs w:val="24"/>
        </w:rPr>
        <w:t>Per-image texture feature maps and overlay stacks from the Haralick analysis.</w:t>
      </w:r>
    </w:p>
    <w:p w14:paraId="790FE6B1" w14:textId="77777777" w:rsidR="00385665" w:rsidRPr="007E7416" w:rsidRDefault="00000000">
      <w:pPr>
        <w:rPr>
          <w:sz w:val="24"/>
          <w:szCs w:val="24"/>
        </w:rPr>
      </w:pPr>
      <w:r w:rsidRPr="007E7416">
        <w:rPr>
          <w:b/>
          <w:sz w:val="24"/>
          <w:szCs w:val="24"/>
        </w:rPr>
        <w:t xml:space="preserve">outputGraphs: </w:t>
      </w:r>
      <w:r w:rsidRPr="007E7416">
        <w:rPr>
          <w:sz w:val="24"/>
          <w:szCs w:val="24"/>
        </w:rPr>
        <w:t>UMAP plots, attention summaries, Haralick plots, and other review graphics.</w:t>
      </w:r>
    </w:p>
    <w:p w14:paraId="721205F7" w14:textId="77777777" w:rsidR="00385665" w:rsidRPr="007E7416" w:rsidRDefault="00000000">
      <w:pPr>
        <w:rPr>
          <w:sz w:val="24"/>
          <w:szCs w:val="24"/>
        </w:rPr>
      </w:pPr>
      <w:r w:rsidRPr="007E7416">
        <w:rPr>
          <w:b/>
          <w:sz w:val="24"/>
          <w:szCs w:val="24"/>
        </w:rPr>
        <w:t xml:space="preserve">StreamAppClass: </w:t>
      </w:r>
      <w:r w:rsidRPr="007E7416">
        <w:rPr>
          <w:sz w:val="24"/>
          <w:szCs w:val="24"/>
        </w:rPr>
        <w:t>Generated Streamlit application for browsing UMAP results, clusters, image patches, and logistic regression outputs.</w:t>
      </w:r>
    </w:p>
    <w:p w14:paraId="387BC3B3" w14:textId="77777777" w:rsidR="00385665" w:rsidRPr="007E7416" w:rsidRDefault="00000000">
      <w:pPr>
        <w:rPr>
          <w:sz w:val="24"/>
          <w:szCs w:val="24"/>
        </w:rPr>
      </w:pPr>
      <w:r w:rsidRPr="007E7416">
        <w:rPr>
          <w:b/>
          <w:sz w:val="24"/>
          <w:szCs w:val="24"/>
        </w:rPr>
        <w:t xml:space="preserve">Final metadata workbook: </w:t>
      </w:r>
      <w:r w:rsidRPr="007E7416">
        <w:rPr>
          <w:sz w:val="24"/>
          <w:szCs w:val="24"/>
        </w:rPr>
        <w:t>An Excel file named like {sampleNumber}files_{dictionarySize}_words_ch{channel}_{neighbors}_n_sparse.xlsx. This is the main metadata table used by the Streamlit browser.</w:t>
      </w:r>
    </w:p>
    <w:p w14:paraId="7F0F8450" w14:textId="63413B87" w:rsidR="00385665" w:rsidRDefault="000B0B9B">
      <w:pPr>
        <w:pStyle w:val="Heading1"/>
      </w:pPr>
      <w:r>
        <w:t>10</w:t>
      </w:r>
      <w:r w:rsidR="00000000">
        <w:t>. Reviewing Results in Streamlit</w:t>
      </w:r>
    </w:p>
    <w:p w14:paraId="1153EC8C" w14:textId="77777777" w:rsidR="00385665" w:rsidRPr="000B0B9B" w:rsidRDefault="00000000">
      <w:pPr>
        <w:rPr>
          <w:sz w:val="24"/>
          <w:szCs w:val="24"/>
        </w:rPr>
      </w:pPr>
      <w:r w:rsidRPr="000B0B9B">
        <w:rPr>
          <w:sz w:val="24"/>
          <w:szCs w:val="24"/>
        </w:rPr>
        <w:t xml:space="preserve">At the end of the run, Step 2 writes a Streamlit app script called </w:t>
      </w:r>
      <w:r w:rsidRPr="000B0B9B">
        <w:rPr>
          <w:rStyle w:val="Coding"/>
        </w:rPr>
        <w:t>classificationApp.py</w:t>
      </w:r>
      <w:r w:rsidRPr="000B0B9B">
        <w:rPr>
          <w:sz w:val="24"/>
          <w:szCs w:val="24"/>
        </w:rPr>
        <w:t xml:space="preserve"> inside the </w:t>
      </w:r>
      <w:r w:rsidRPr="000B0B9B">
        <w:rPr>
          <w:rStyle w:val="Coding"/>
        </w:rPr>
        <w:t>StreamAppClass</w:t>
      </w:r>
      <w:r w:rsidRPr="000B0B9B">
        <w:rPr>
          <w:sz w:val="24"/>
          <w:szCs w:val="24"/>
        </w:rPr>
        <w:t xml:space="preserve"> folder. The app is designed to help you browse embeddings, </w:t>
      </w:r>
      <w:r w:rsidRPr="000B0B9B">
        <w:rPr>
          <w:sz w:val="24"/>
          <w:szCs w:val="24"/>
        </w:rPr>
        <w:lastRenderedPageBreak/>
        <w:t>cluster composition, top patches for individual visual words, image overlays, and model outputs in one place.</w:t>
      </w:r>
    </w:p>
    <w:p w14:paraId="5BA67785" w14:textId="77777777" w:rsidR="00385665" w:rsidRPr="000B0B9B" w:rsidRDefault="00000000">
      <w:pPr>
        <w:shd w:val="clear" w:color="auto" w:fill="F3F5F7"/>
        <w:spacing w:before="60" w:after="120"/>
        <w:ind w:left="504" w:right="360"/>
        <w:rPr>
          <w:sz w:val="24"/>
          <w:szCs w:val="24"/>
        </w:rPr>
      </w:pPr>
      <w:r w:rsidRPr="000B0B9B">
        <w:rPr>
          <w:rFonts w:ascii="Consolas" w:hAnsi="Consolas"/>
          <w:sz w:val="24"/>
          <w:szCs w:val="24"/>
        </w:rPr>
        <w:t>streamlit run /path/to/Step2_results/StreamAppClass/classificationApp.py</w:t>
      </w:r>
    </w:p>
    <w:p w14:paraId="1C442028" w14:textId="6F23CEF4" w:rsidR="00385665" w:rsidRPr="000B0B9B" w:rsidRDefault="00000000">
      <w:pPr>
        <w:pStyle w:val="ListBullet"/>
        <w:rPr>
          <w:sz w:val="24"/>
          <w:szCs w:val="24"/>
        </w:rPr>
      </w:pPr>
      <w:r w:rsidRPr="000B0B9B">
        <w:rPr>
          <w:sz w:val="24"/>
          <w:szCs w:val="24"/>
        </w:rPr>
        <w:t>Use the UMAP section to inspect how images separate by condition.</w:t>
      </w:r>
    </w:p>
    <w:p w14:paraId="7C925527" w14:textId="77777777" w:rsidR="00385665" w:rsidRPr="000B0B9B" w:rsidRDefault="00000000">
      <w:pPr>
        <w:pStyle w:val="ListBullet"/>
        <w:rPr>
          <w:sz w:val="24"/>
          <w:szCs w:val="24"/>
        </w:rPr>
      </w:pPr>
      <w:r w:rsidRPr="000B0B9B">
        <w:rPr>
          <w:sz w:val="24"/>
          <w:szCs w:val="24"/>
        </w:rPr>
        <w:t>Use the cluster summary section to review purity and cluster composition.</w:t>
      </w:r>
    </w:p>
    <w:p w14:paraId="14D9A2F8" w14:textId="77777777" w:rsidR="00385665" w:rsidRPr="000B0B9B" w:rsidRDefault="00000000">
      <w:pPr>
        <w:pStyle w:val="ListBullet"/>
        <w:rPr>
          <w:sz w:val="24"/>
          <w:szCs w:val="24"/>
        </w:rPr>
      </w:pPr>
      <w:r w:rsidRPr="000B0B9B">
        <w:rPr>
          <w:sz w:val="24"/>
          <w:szCs w:val="24"/>
        </w:rPr>
        <w:t>Use the patch browser to inspect which patches strongly activate a given visual word.</w:t>
      </w:r>
    </w:p>
    <w:p w14:paraId="7C4DC9D9" w14:textId="77777777" w:rsidR="00385665" w:rsidRPr="000B0B9B" w:rsidRDefault="00000000">
      <w:pPr>
        <w:pStyle w:val="ListBullet"/>
        <w:rPr>
          <w:sz w:val="24"/>
          <w:szCs w:val="24"/>
        </w:rPr>
      </w:pPr>
      <w:r w:rsidRPr="000B0B9B">
        <w:rPr>
          <w:sz w:val="24"/>
          <w:szCs w:val="24"/>
        </w:rPr>
        <w:t>Use the logistic regression section to review confusion matrices, ROC outputs, and model summaries.</w:t>
      </w:r>
    </w:p>
    <w:p w14:paraId="4F458E28" w14:textId="3B45A3B4" w:rsidR="00385665" w:rsidRDefault="00000000">
      <w:pPr>
        <w:pStyle w:val="Heading1"/>
      </w:pPr>
      <w:r>
        <w:t>1</w:t>
      </w:r>
      <w:r w:rsidR="000B0B9B">
        <w:t>1</w:t>
      </w:r>
      <w:r>
        <w:t>. Common Failure Points</w:t>
      </w:r>
    </w:p>
    <w:p w14:paraId="3A6B65FB" w14:textId="77777777" w:rsidR="00385665" w:rsidRPr="000B0B9B" w:rsidRDefault="00000000">
      <w:pPr>
        <w:rPr>
          <w:sz w:val="24"/>
          <w:szCs w:val="24"/>
        </w:rPr>
      </w:pPr>
      <w:r w:rsidRPr="000B0B9B">
        <w:rPr>
          <w:b/>
          <w:sz w:val="24"/>
          <w:szCs w:val="24"/>
        </w:rPr>
        <w:t xml:space="preserve">Wrong input path: </w:t>
      </w:r>
      <w:r w:rsidRPr="000B0B9B">
        <w:rPr>
          <w:sz w:val="24"/>
          <w:szCs w:val="24"/>
        </w:rPr>
        <w:t>If --imagepath does not point to the parent directory containing allch_positiveCells, the pipeline will fail early or be unable to find the Step 1 crops.</w:t>
      </w:r>
    </w:p>
    <w:p w14:paraId="453412AB" w14:textId="11E24A79" w:rsidR="00385665" w:rsidRPr="000B0B9B" w:rsidRDefault="00000000">
      <w:pPr>
        <w:rPr>
          <w:sz w:val="24"/>
          <w:szCs w:val="24"/>
        </w:rPr>
      </w:pPr>
      <w:r w:rsidRPr="000B0B9B">
        <w:rPr>
          <w:b/>
          <w:sz w:val="24"/>
          <w:szCs w:val="24"/>
        </w:rPr>
        <w:t xml:space="preserve">Bad class naming: </w:t>
      </w:r>
      <w:r w:rsidRPr="000B0B9B">
        <w:rPr>
          <w:sz w:val="24"/>
          <w:szCs w:val="24"/>
        </w:rPr>
        <w:t>If filenames do not map cleanly to exactly one entry in classNames, logistic regression label inference will fail</w:t>
      </w:r>
      <w:r w:rsidR="000B0B9B">
        <w:rPr>
          <w:sz w:val="24"/>
          <w:szCs w:val="24"/>
        </w:rPr>
        <w:t xml:space="preserve"> [i.e. </w:t>
      </w:r>
      <w:r w:rsidR="000B0B9B" w:rsidRPr="000B0B9B">
        <w:rPr>
          <w:rStyle w:val="Coding"/>
        </w:rPr>
        <w:t>classNames</w:t>
      </w:r>
      <w:r w:rsidR="000B0B9B">
        <w:rPr>
          <w:sz w:val="24"/>
          <w:szCs w:val="24"/>
        </w:rPr>
        <w:t xml:space="preserve"> expected “control” but got “standard”]</w:t>
      </w:r>
      <w:r w:rsidRPr="000B0B9B">
        <w:rPr>
          <w:sz w:val="24"/>
          <w:szCs w:val="24"/>
        </w:rPr>
        <w:t>.</w:t>
      </w:r>
    </w:p>
    <w:p w14:paraId="79BD04B5" w14:textId="77777777" w:rsidR="00385665" w:rsidRPr="000B0B9B" w:rsidRDefault="00000000">
      <w:pPr>
        <w:rPr>
          <w:sz w:val="24"/>
          <w:szCs w:val="24"/>
        </w:rPr>
      </w:pPr>
      <w:r w:rsidRPr="000B0B9B">
        <w:rPr>
          <w:b/>
          <w:sz w:val="24"/>
          <w:szCs w:val="24"/>
        </w:rPr>
        <w:t xml:space="preserve">Missing masks when masks are required: </w:t>
      </w:r>
      <w:r w:rsidRPr="000B0B9B">
        <w:rPr>
          <w:sz w:val="24"/>
          <w:szCs w:val="24"/>
        </w:rPr>
        <w:t xml:space="preserve">If </w:t>
      </w:r>
      <w:r w:rsidRPr="000B0B9B">
        <w:rPr>
          <w:rStyle w:val="Coding"/>
        </w:rPr>
        <w:t>useSegmentationMasks</w:t>
      </w:r>
      <w:r w:rsidRPr="000B0B9B">
        <w:rPr>
          <w:sz w:val="24"/>
          <w:szCs w:val="24"/>
        </w:rPr>
        <w:t xml:space="preserve"> is enabled but no matching mask is found, some images may be skipped during feature extraction.</w:t>
      </w:r>
    </w:p>
    <w:p w14:paraId="636A84BE" w14:textId="77777777" w:rsidR="00385665" w:rsidRPr="000B0B9B" w:rsidRDefault="00000000">
      <w:pPr>
        <w:rPr>
          <w:sz w:val="24"/>
          <w:szCs w:val="24"/>
        </w:rPr>
      </w:pPr>
      <w:r w:rsidRPr="000B0B9B">
        <w:rPr>
          <w:b/>
          <w:sz w:val="24"/>
          <w:szCs w:val="24"/>
        </w:rPr>
        <w:t xml:space="preserve">Static plot export issues: </w:t>
      </w:r>
      <w:r w:rsidRPr="000B0B9B">
        <w:rPr>
          <w:sz w:val="24"/>
          <w:szCs w:val="24"/>
        </w:rPr>
        <w:t>Some plots use static Plotly image export. If Chrome or related rendering support is missing from the environment, those exports can fail even when the rest of the run succeeds.</w:t>
      </w:r>
    </w:p>
    <w:p w14:paraId="087369EF" w14:textId="77777777" w:rsidR="00385665" w:rsidRPr="000B0B9B" w:rsidRDefault="00000000">
      <w:pPr>
        <w:rPr>
          <w:sz w:val="24"/>
          <w:szCs w:val="24"/>
        </w:rPr>
      </w:pPr>
      <w:r w:rsidRPr="000B0B9B">
        <w:rPr>
          <w:b/>
          <w:sz w:val="24"/>
          <w:szCs w:val="24"/>
        </w:rPr>
        <w:t xml:space="preserve">Unexpectedly empty or weak results: </w:t>
      </w:r>
      <w:r w:rsidRPr="000B0B9B">
        <w:rPr>
          <w:sz w:val="24"/>
          <w:szCs w:val="24"/>
        </w:rPr>
        <w:t xml:space="preserve">Low keypoint counts, a mismatch between filenames and </w:t>
      </w:r>
      <w:r w:rsidRPr="000B0B9B">
        <w:rPr>
          <w:rStyle w:val="Coding"/>
        </w:rPr>
        <w:t>classNames</w:t>
      </w:r>
      <w:r w:rsidRPr="000B0B9B">
        <w:rPr>
          <w:sz w:val="24"/>
          <w:szCs w:val="24"/>
        </w:rPr>
        <w:t>, or overly strict thresholds can all reduce the quality of downstream outputs.</w:t>
      </w:r>
    </w:p>
    <w:p w14:paraId="4EB3A16F" w14:textId="4D3A7778" w:rsidR="00385665" w:rsidRDefault="00000000">
      <w:pPr>
        <w:pStyle w:val="Heading1"/>
      </w:pPr>
      <w:r>
        <w:t>1</w:t>
      </w:r>
      <w:r w:rsidR="000B0B9B">
        <w:t>2</w:t>
      </w:r>
      <w:r>
        <w:t>. Quick Command Reference</w:t>
      </w:r>
    </w:p>
    <w:p w14:paraId="5C44EE39" w14:textId="77777777" w:rsidR="00385665" w:rsidRDefault="00000000">
      <w:pPr>
        <w:shd w:val="clear" w:color="auto" w:fill="F3F5F7"/>
        <w:spacing w:before="60" w:after="120"/>
        <w:ind w:left="504" w:right="360"/>
      </w:pPr>
      <w:r>
        <w:rPr>
          <w:rFonts w:ascii="Consolas" w:hAnsi="Consolas"/>
          <w:sz w:val="19"/>
        </w:rPr>
        <w:t># Test the environment</w:t>
      </w:r>
      <w:r>
        <w:rPr>
          <w:rFonts w:ascii="Consolas" w:hAnsi="Consolas"/>
          <w:sz w:val="19"/>
        </w:rPr>
        <w:br/>
        <w:t>python Step2ClassifyCrops.py --imagepath /path/to/data --testEnv</w:t>
      </w:r>
      <w:r>
        <w:rPr>
          <w:rFonts w:ascii="Consolas" w:hAnsi="Consolas"/>
          <w:sz w:val="19"/>
        </w:rPr>
        <w:br/>
      </w:r>
      <w:r>
        <w:rPr>
          <w:rFonts w:ascii="Consolas" w:hAnsi="Consolas"/>
          <w:sz w:val="19"/>
        </w:rPr>
        <w:br/>
        <w:t># Run the full Step 2 pipeline</w:t>
      </w:r>
      <w:r>
        <w:rPr>
          <w:rFonts w:ascii="Consolas" w:hAnsi="Consolas"/>
          <w:sz w:val="19"/>
        </w:rPr>
        <w:br/>
        <w:t>python Step2ClassifyCrops.py --imagepath /path/to/data</w:t>
      </w:r>
      <w:r>
        <w:rPr>
          <w:rFonts w:ascii="Consolas" w:hAnsi="Consolas"/>
          <w:sz w:val="19"/>
        </w:rPr>
        <w:br/>
      </w:r>
      <w:r>
        <w:rPr>
          <w:rFonts w:ascii="Consolas" w:hAnsi="Consolas"/>
          <w:sz w:val="19"/>
        </w:rPr>
        <w:br/>
        <w:t># Generate only the codebook</w:t>
      </w:r>
      <w:r>
        <w:rPr>
          <w:rFonts w:ascii="Consolas" w:hAnsi="Consolas"/>
          <w:sz w:val="19"/>
        </w:rPr>
        <w:br/>
        <w:t>python Step2ClassifyCrops.py --imagepath /path/to/data --generateCodebook</w:t>
      </w:r>
      <w:r>
        <w:rPr>
          <w:rFonts w:ascii="Consolas" w:hAnsi="Consolas"/>
          <w:sz w:val="19"/>
        </w:rPr>
        <w:br/>
      </w:r>
      <w:r>
        <w:rPr>
          <w:rFonts w:ascii="Consolas" w:hAnsi="Consolas"/>
          <w:sz w:val="19"/>
        </w:rPr>
        <w:br/>
        <w:t># Resume from an existing Step 2 results folder</w:t>
      </w:r>
      <w:r>
        <w:rPr>
          <w:rFonts w:ascii="Consolas" w:hAnsi="Consolas"/>
          <w:sz w:val="19"/>
        </w:rPr>
        <w:br/>
        <w:t>python Step2ClassifyCrops.py --imagepath /path/to/data --savepoint /path/to/Classify_folder</w:t>
      </w:r>
    </w:p>
    <w:p w14:paraId="5B73E4CF" w14:textId="1CF3B80B" w:rsidR="00385665" w:rsidRDefault="00000000">
      <w:pPr>
        <w:pStyle w:val="Heading1"/>
      </w:pPr>
      <w:r>
        <w:t>1</w:t>
      </w:r>
      <w:r w:rsidR="000B0B9B">
        <w:t>3</w:t>
      </w:r>
      <w:r>
        <w:t>. Suggested First Pass for a New User</w:t>
      </w:r>
    </w:p>
    <w:p w14:paraId="081DCCD1" w14:textId="77777777" w:rsidR="00385665" w:rsidRPr="000B0B9B" w:rsidRDefault="00000000">
      <w:pPr>
        <w:rPr>
          <w:sz w:val="24"/>
          <w:szCs w:val="24"/>
        </w:rPr>
      </w:pPr>
      <w:r>
        <w:rPr>
          <w:b/>
        </w:rPr>
        <w:t xml:space="preserve">1. </w:t>
      </w:r>
      <w:r w:rsidRPr="000B0B9B">
        <w:rPr>
          <w:sz w:val="24"/>
          <w:szCs w:val="24"/>
        </w:rPr>
        <w:t>Run the environment test.</w:t>
      </w:r>
    </w:p>
    <w:p w14:paraId="7A472BD0" w14:textId="77777777" w:rsidR="00385665" w:rsidRPr="000B0B9B" w:rsidRDefault="00000000">
      <w:pPr>
        <w:rPr>
          <w:sz w:val="24"/>
          <w:szCs w:val="24"/>
        </w:rPr>
      </w:pPr>
      <w:r w:rsidRPr="000B0B9B">
        <w:rPr>
          <w:b/>
          <w:sz w:val="24"/>
          <w:szCs w:val="24"/>
        </w:rPr>
        <w:t xml:space="preserve">2. </w:t>
      </w:r>
      <w:r w:rsidRPr="000B0B9B">
        <w:rPr>
          <w:sz w:val="24"/>
          <w:szCs w:val="24"/>
        </w:rPr>
        <w:t xml:space="preserve">Confirm that your </w:t>
      </w:r>
      <w:r w:rsidRPr="000B0B9B">
        <w:rPr>
          <w:rStyle w:val="Coding"/>
        </w:rPr>
        <w:t>classNames</w:t>
      </w:r>
      <w:r w:rsidRPr="000B0B9B">
        <w:rPr>
          <w:sz w:val="24"/>
          <w:szCs w:val="24"/>
        </w:rPr>
        <w:t xml:space="preserve"> match the condition tokens present in your filenames.</w:t>
      </w:r>
    </w:p>
    <w:p w14:paraId="1768CC1E" w14:textId="77777777" w:rsidR="00385665" w:rsidRPr="000B0B9B" w:rsidRDefault="00000000">
      <w:pPr>
        <w:rPr>
          <w:sz w:val="24"/>
          <w:szCs w:val="24"/>
        </w:rPr>
      </w:pPr>
      <w:r w:rsidRPr="000B0B9B">
        <w:rPr>
          <w:b/>
          <w:sz w:val="24"/>
          <w:szCs w:val="24"/>
        </w:rPr>
        <w:lastRenderedPageBreak/>
        <w:t xml:space="preserve">3. </w:t>
      </w:r>
      <w:r w:rsidRPr="000B0B9B">
        <w:rPr>
          <w:sz w:val="24"/>
          <w:szCs w:val="24"/>
        </w:rPr>
        <w:t>Run the full pipeline once using the default settings.</w:t>
      </w:r>
    </w:p>
    <w:p w14:paraId="2A6B50A0" w14:textId="77777777" w:rsidR="00385665" w:rsidRPr="000B0B9B" w:rsidRDefault="00000000">
      <w:pPr>
        <w:rPr>
          <w:sz w:val="24"/>
          <w:szCs w:val="24"/>
        </w:rPr>
      </w:pPr>
      <w:r w:rsidRPr="000B0B9B">
        <w:rPr>
          <w:b/>
          <w:sz w:val="24"/>
          <w:szCs w:val="24"/>
        </w:rPr>
        <w:t xml:space="preserve">4. </w:t>
      </w:r>
      <w:r w:rsidRPr="000B0B9B">
        <w:rPr>
          <w:sz w:val="24"/>
          <w:szCs w:val="24"/>
        </w:rPr>
        <w:t>Review the Streamlit app, UMAP plots, attention maps, and exported model summaries.</w:t>
      </w:r>
    </w:p>
    <w:p w14:paraId="22D25EF9" w14:textId="5B2556AB" w:rsidR="00385665" w:rsidRPr="000B0B9B" w:rsidRDefault="00000000" w:rsidP="000B0B9B">
      <w:pPr>
        <w:rPr>
          <w:sz w:val="24"/>
          <w:szCs w:val="24"/>
        </w:rPr>
      </w:pPr>
      <w:r w:rsidRPr="000B0B9B">
        <w:rPr>
          <w:b/>
          <w:sz w:val="24"/>
          <w:szCs w:val="24"/>
        </w:rPr>
        <w:t xml:space="preserve">5. </w:t>
      </w:r>
      <w:r w:rsidR="000B0B9B">
        <w:rPr>
          <w:sz w:val="24"/>
          <w:szCs w:val="24"/>
        </w:rPr>
        <w:t>If results fail [i.e. no keypoints or too many keypoints]</w:t>
      </w:r>
      <w:r w:rsidRPr="000B0B9B">
        <w:rPr>
          <w:sz w:val="24"/>
          <w:szCs w:val="24"/>
        </w:rPr>
        <w:t>, begin adjusting thresholds, dictionary size, and normalization settings.</w:t>
      </w:r>
    </w:p>
    <w:sectPr w:rsidR="00385665" w:rsidRPr="000B0B9B" w:rsidSect="00034616">
      <w:headerReference w:type="default" r:id="rId8"/>
      <w:footerReference w:type="even" r:id="rId9"/>
      <w:footerReference w:type="default" r:id="rId10"/>
      <w:footerReference w:type="first" r:id="rId11"/>
      <w:pgSz w:w="12240" w:h="15840"/>
      <w:pgMar w:top="1080" w:right="1296" w:bottom="1080" w:left="129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DEB3EC" w14:textId="77777777" w:rsidR="009F7836" w:rsidRDefault="009F7836">
      <w:pPr>
        <w:spacing w:after="0"/>
      </w:pPr>
      <w:r>
        <w:separator/>
      </w:r>
    </w:p>
  </w:endnote>
  <w:endnote w:type="continuationSeparator" w:id="0">
    <w:p w14:paraId="3D064842" w14:textId="77777777" w:rsidR="009F7836" w:rsidRDefault="009F7836">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043747" w14:textId="4972FB84" w:rsidR="003E3642" w:rsidRDefault="003E3642">
    <w:pPr>
      <w:pStyle w:val="Footer"/>
    </w:pPr>
    <w:r>
      <w:rPr>
        <w:noProof/>
      </w:rPr>
      <mc:AlternateContent>
        <mc:Choice Requires="wps">
          <w:drawing>
            <wp:anchor distT="0" distB="0" distL="0" distR="0" simplePos="0" relativeHeight="251659264" behindDoc="0" locked="0" layoutInCell="1" allowOverlap="1" wp14:anchorId="5B27D0B7" wp14:editId="797D462A">
              <wp:simplePos x="635" y="635"/>
              <wp:positionH relativeFrom="page">
                <wp:align>left</wp:align>
              </wp:positionH>
              <wp:positionV relativeFrom="page">
                <wp:align>bottom</wp:align>
              </wp:positionV>
              <wp:extent cx="1451610" cy="345440"/>
              <wp:effectExtent l="0" t="0" r="15240" b="0"/>
              <wp:wrapNone/>
              <wp:docPr id="30874975" name="Text Box 2" descr="St. Jude -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451610" cy="345440"/>
                      </a:xfrm>
                      <a:prstGeom prst="rect">
                        <a:avLst/>
                      </a:prstGeom>
                      <a:noFill/>
                      <a:ln>
                        <a:noFill/>
                      </a:ln>
                    </wps:spPr>
                    <wps:txbx>
                      <w:txbxContent>
                        <w:p w14:paraId="5117975D" w14:textId="11169A10" w:rsidR="003E3642" w:rsidRPr="003E3642" w:rsidRDefault="003E3642" w:rsidP="003E3642">
                          <w:pPr>
                            <w:spacing w:after="0"/>
                            <w:rPr>
                              <w:rFonts w:eastAsia="Aptos" w:cs="Aptos"/>
                              <w:noProof/>
                              <w:color w:val="000000"/>
                              <w:sz w:val="20"/>
                              <w:szCs w:val="20"/>
                            </w:rPr>
                          </w:pPr>
                          <w:r w:rsidRPr="003E3642">
                            <w:rPr>
                              <w:rFonts w:eastAsia="Aptos" w:cs="Aptos"/>
                              <w:noProof/>
                              <w:color w:val="000000"/>
                              <w:sz w:val="20"/>
                              <w:szCs w:val="20"/>
                            </w:rPr>
                            <w:t>St. Jude -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5B27D0B7" id="_x0000_t202" coordsize="21600,21600" o:spt="202" path="m,l,21600r21600,l21600,xe">
              <v:stroke joinstyle="miter"/>
              <v:path gradientshapeok="t" o:connecttype="rect"/>
            </v:shapetype>
            <v:shape id="Text Box 2" o:spid="_x0000_s1026" type="#_x0000_t202" alt="St. Jude - Confidential" style="position:absolute;margin-left:0;margin-top:0;width:114.3pt;height:27.2pt;z-index:25165926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" filled="f" stroked="f">
              <v:fill o:detectmouseclick="t"/>
              <v:textbox style="mso-fit-shape-to-text:t" inset="20pt,0,0,15pt">
                <w:txbxContent>
                  <w:p w14:paraId="5117975D" w14:textId="11169A10" w:rsidR="003E3642" w:rsidRPr="003E3642" w:rsidRDefault="003E3642" w:rsidP="003E3642">
                    <w:pPr>
                      <w:spacing w:after="0"/>
                      <w:rPr>
                        <w:rFonts w:eastAsia="Aptos" w:cs="Aptos"/>
                        <w:noProof/>
                        <w:color w:val="000000"/>
                        <w:sz w:val="20"/>
                        <w:szCs w:val="20"/>
                      </w:rPr>
                    </w:pPr>
                    <w:r w:rsidRPr="003E3642">
                      <w:rPr>
                        <w:rFonts w:eastAsia="Aptos" w:cs="Aptos"/>
                        <w:noProof/>
                        <w:color w:val="000000"/>
                        <w:sz w:val="20"/>
                        <w:szCs w:val="20"/>
                      </w:rPr>
                      <w:t>St. Jude - Confidential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A75D6C" w14:textId="66EE0564" w:rsidR="00385665" w:rsidRDefault="003E3642">
    <w:pPr>
      <w:pStyle w:val="Footer"/>
      <w:jc w:val="center"/>
    </w:pPr>
    <w:r>
      <w:rPr>
        <w:noProof/>
        <w:color w:val="6E6E6E"/>
        <w:sz w:val="17"/>
      </w:rPr>
      <mc:AlternateContent>
        <mc:Choice Requires="wps">
          <w:drawing>
            <wp:anchor distT="0" distB="0" distL="0" distR="0" simplePos="0" relativeHeight="251660288" behindDoc="0" locked="0" layoutInCell="1" allowOverlap="1" wp14:anchorId="5451B1BB" wp14:editId="103F89B6">
              <wp:simplePos x="826936" y="9470003"/>
              <wp:positionH relativeFrom="page">
                <wp:align>left</wp:align>
              </wp:positionH>
              <wp:positionV relativeFrom="page">
                <wp:align>bottom</wp:align>
              </wp:positionV>
              <wp:extent cx="1451610" cy="345440"/>
              <wp:effectExtent l="0" t="0" r="15240" b="0"/>
              <wp:wrapNone/>
              <wp:docPr id="1738532877" name="Text Box 3" descr="St. Jude -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451610" cy="345440"/>
                      </a:xfrm>
                      <a:prstGeom prst="rect">
                        <a:avLst/>
                      </a:prstGeom>
                      <a:noFill/>
                      <a:ln>
                        <a:noFill/>
                      </a:ln>
                    </wps:spPr>
                    <wps:txbx>
                      <w:txbxContent>
                        <w:p w14:paraId="63D84407" w14:textId="7AB6B4D4" w:rsidR="003E3642" w:rsidRPr="003E3642" w:rsidRDefault="003E3642" w:rsidP="003E3642">
                          <w:pPr>
                            <w:spacing w:after="0"/>
                            <w:rPr>
                              <w:rFonts w:eastAsia="Aptos" w:cs="Aptos"/>
                              <w:noProof/>
                              <w:color w:val="000000"/>
                              <w:sz w:val="20"/>
                              <w:szCs w:val="20"/>
                            </w:rPr>
                          </w:pPr>
                          <w:r w:rsidRPr="003E3642">
                            <w:rPr>
                              <w:rFonts w:eastAsia="Aptos" w:cs="Aptos"/>
                              <w:noProof/>
                              <w:color w:val="000000"/>
                              <w:sz w:val="20"/>
                              <w:szCs w:val="20"/>
                            </w:rPr>
                            <w:t>St. Jude -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5451B1BB" id="_x0000_t202" coordsize="21600,21600" o:spt="202" path="m,l,21600r21600,l21600,xe">
              <v:stroke joinstyle="miter"/>
              <v:path gradientshapeok="t" o:connecttype="rect"/>
            </v:shapetype>
            <v:shape id="Text Box 3" o:spid="_x0000_s1027" type="#_x0000_t202" alt="St. Jude - Confidential" style="position:absolute;left:0;text-align:left;margin-left:0;margin-top:0;width:114.3pt;height:27.2pt;z-index:25166028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" filled="f" stroked="f">
              <v:fill o:detectmouseclick="t"/>
              <v:textbox style="mso-fit-shape-to-text:t" inset="20pt,0,0,15pt">
                <w:txbxContent>
                  <w:p w14:paraId="63D84407" w14:textId="7AB6B4D4" w:rsidR="003E3642" w:rsidRPr="003E3642" w:rsidRDefault="003E3642" w:rsidP="003E3642">
                    <w:pPr>
                      <w:spacing w:after="0"/>
                      <w:rPr>
                        <w:rFonts w:eastAsia="Aptos" w:cs="Aptos"/>
                        <w:noProof/>
                        <w:color w:val="000000"/>
                        <w:sz w:val="20"/>
                        <w:szCs w:val="20"/>
                      </w:rPr>
                    </w:pPr>
                    <w:r w:rsidRPr="003E3642">
                      <w:rPr>
                        <w:rFonts w:eastAsia="Aptos" w:cs="Aptos"/>
                        <w:noProof/>
                        <w:color w:val="000000"/>
                        <w:sz w:val="20"/>
                        <w:szCs w:val="20"/>
                      </w:rPr>
                      <w:t>St. Jude - Confidential</w:t>
                    </w:r>
                  </w:p>
                </w:txbxContent>
              </v:textbox>
              <w10:wrap anchorx="page" anchory="page"/>
            </v:shape>
          </w:pict>
        </mc:Fallback>
      </mc:AlternateContent>
    </w:r>
    <w:r w:rsidR="00000000">
      <w:rPr>
        <w:color w:val="6E6E6E"/>
        <w:sz w:val="17"/>
      </w:rPr>
      <w:t>Step 2 pipeline documentation</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A27019" w14:textId="639D1B09" w:rsidR="003E3642" w:rsidRDefault="003E3642">
    <w:pPr>
      <w:pStyle w:val="Footer"/>
    </w:pPr>
    <w:r>
      <w:rPr>
        <w:noProof/>
      </w:rPr>
      <mc:AlternateContent>
        <mc:Choice Requires="wps">
          <w:drawing>
            <wp:anchor distT="0" distB="0" distL="0" distR="0" simplePos="0" relativeHeight="251658240" behindDoc="0" locked="0" layoutInCell="1" allowOverlap="1" wp14:anchorId="1D2306D5" wp14:editId="7542A3B4">
              <wp:simplePos x="635" y="635"/>
              <wp:positionH relativeFrom="page">
                <wp:align>left</wp:align>
              </wp:positionH>
              <wp:positionV relativeFrom="page">
                <wp:align>bottom</wp:align>
              </wp:positionV>
              <wp:extent cx="1451610" cy="345440"/>
              <wp:effectExtent l="0" t="0" r="15240" b="0"/>
              <wp:wrapNone/>
              <wp:docPr id="1074171151" name="Text Box 1" descr="St. Jude -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451610" cy="345440"/>
                      </a:xfrm>
                      <a:prstGeom prst="rect">
                        <a:avLst/>
                      </a:prstGeom>
                      <a:noFill/>
                      <a:ln>
                        <a:noFill/>
                      </a:ln>
                    </wps:spPr>
                    <wps:txbx>
                      <w:txbxContent>
                        <w:p w14:paraId="1E5DE2EC" w14:textId="12D74BCF" w:rsidR="003E3642" w:rsidRPr="003E3642" w:rsidRDefault="003E3642" w:rsidP="003E3642">
                          <w:pPr>
                            <w:spacing w:after="0"/>
                            <w:rPr>
                              <w:rFonts w:eastAsia="Aptos" w:cs="Aptos"/>
                              <w:noProof/>
                              <w:color w:val="000000"/>
                              <w:sz w:val="20"/>
                              <w:szCs w:val="20"/>
                            </w:rPr>
                          </w:pPr>
                          <w:r w:rsidRPr="003E3642">
                            <w:rPr>
                              <w:rFonts w:eastAsia="Aptos" w:cs="Aptos"/>
                              <w:noProof/>
                              <w:color w:val="000000"/>
                              <w:sz w:val="20"/>
                              <w:szCs w:val="20"/>
                            </w:rPr>
                            <w:t>St. Jude -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1D2306D5" id="_x0000_t202" coordsize="21600,21600" o:spt="202" path="m,l,21600r21600,l21600,xe">
              <v:stroke joinstyle="miter"/>
              <v:path gradientshapeok="t" o:connecttype="rect"/>
            </v:shapetype>
            <v:shape id="Text Box 1" o:spid="_x0000_s1028" type="#_x0000_t202" alt="St. Jude - Confidential" style="position:absolute;margin-left:0;margin-top:0;width:114.3pt;height:27.2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" filled="f" stroked="f">
              <v:fill o:detectmouseclick="t"/>
              <v:textbox style="mso-fit-shape-to-text:t" inset="20pt,0,0,15pt">
                <w:txbxContent>
                  <w:p w14:paraId="1E5DE2EC" w14:textId="12D74BCF" w:rsidR="003E3642" w:rsidRPr="003E3642" w:rsidRDefault="003E3642" w:rsidP="003E3642">
                    <w:pPr>
                      <w:spacing w:after="0"/>
                      <w:rPr>
                        <w:rFonts w:eastAsia="Aptos" w:cs="Aptos"/>
                        <w:noProof/>
                        <w:color w:val="000000"/>
                        <w:sz w:val="20"/>
                        <w:szCs w:val="20"/>
                      </w:rPr>
                    </w:pPr>
                    <w:r w:rsidRPr="003E3642">
                      <w:rPr>
                        <w:rFonts w:eastAsia="Aptos" w:cs="Aptos"/>
                        <w:noProof/>
                        <w:color w:val="000000"/>
                        <w:sz w:val="20"/>
                        <w:szCs w:val="20"/>
                      </w:rPr>
                      <w:t>St. Jude - Confidential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3F350D" w14:textId="77777777" w:rsidR="009F7836" w:rsidRDefault="009F7836">
      <w:pPr>
        <w:spacing w:after="0"/>
      </w:pPr>
      <w:r>
        <w:separator/>
      </w:r>
    </w:p>
  </w:footnote>
  <w:footnote w:type="continuationSeparator" w:id="0">
    <w:p w14:paraId="33ADEF78" w14:textId="77777777" w:rsidR="009F7836" w:rsidRDefault="009F7836">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646422" w14:textId="77777777" w:rsidR="00385665" w:rsidRDefault="00000000">
    <w:pPr>
      <w:pStyle w:val="Header"/>
      <w:jc w:val="right"/>
    </w:pPr>
    <w:r>
      <w:rPr>
        <w:color w:val="6E6E6E"/>
        <w:sz w:val="17"/>
      </w:rPr>
      <w:t>3D Bag of Visual Words — Step 2 User Guide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88595754">
    <w:abstractNumId w:val="8"/>
  </w:num>
  <w:num w:numId="2" w16cid:durableId="1729453020">
    <w:abstractNumId w:val="6"/>
  </w:num>
  <w:num w:numId="3" w16cid:durableId="547764773">
    <w:abstractNumId w:val="5"/>
  </w:num>
  <w:num w:numId="4" w16cid:durableId="539052895">
    <w:abstractNumId w:val="4"/>
  </w:num>
  <w:num w:numId="5" w16cid:durableId="1213611448">
    <w:abstractNumId w:val="7"/>
  </w:num>
  <w:num w:numId="6" w16cid:durableId="1302883104">
    <w:abstractNumId w:val="3"/>
  </w:num>
  <w:num w:numId="7" w16cid:durableId="1041318478">
    <w:abstractNumId w:val="2"/>
  </w:num>
  <w:num w:numId="8" w16cid:durableId="2101640512">
    <w:abstractNumId w:val="1"/>
  </w:num>
  <w:num w:numId="9" w16cid:durableId="17513914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oNotDisplayPageBoundaries/>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0B9B"/>
    <w:rsid w:val="0015074B"/>
    <w:rsid w:val="0029639D"/>
    <w:rsid w:val="00326F90"/>
    <w:rsid w:val="00385665"/>
    <w:rsid w:val="003E3642"/>
    <w:rsid w:val="0044519D"/>
    <w:rsid w:val="0070379E"/>
    <w:rsid w:val="007E7416"/>
    <w:rsid w:val="009F7836"/>
    <w:rsid w:val="00A22369"/>
    <w:rsid w:val="00A23BA8"/>
    <w:rsid w:val="00A30E65"/>
    <w:rsid w:val="00A43598"/>
    <w:rsid w:val="00A71343"/>
    <w:rsid w:val="00AA1D8D"/>
    <w:rsid w:val="00B47730"/>
    <w:rsid w:val="00CB0664"/>
    <w:rsid w:val="00E223C4"/>
    <w:rsid w:val="00E40748"/>
    <w:rsid w:val="00E63096"/>
    <w:rsid w:val="00F669B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1D0E6AC"/>
  <w14:defaultImageDpi w14:val="300"/>
  <w15:docId w15:val="{BC4A3D99-0F88-4279-82A1-922B968260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line="240" w:lineRule="auto"/>
    </w:pPr>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B3A68"/>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C487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4444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B3A68"/>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ocSubtitle">
    <w:name w:val="Doc Subtitle"/>
    <w:basedOn w:val="Normal"/>
    <w:rPr>
      <w:i/>
      <w:color w:val="5F5F5F"/>
      <w:sz w:val="22"/>
    </w:rPr>
  </w:style>
  <w:style w:type="paragraph" w:customStyle="1" w:styleId="Callout">
    <w:name w:val="Callout"/>
    <w:basedOn w:val="Normal"/>
    <w:pPr>
      <w:spacing w:before="120" w:after="120"/>
      <w:ind w:left="288" w:right="288"/>
    </w:pPr>
    <w:rPr>
      <w:color w:val="262626"/>
    </w:rPr>
  </w:style>
  <w:style w:type="character" w:customStyle="1" w:styleId="Coding">
    <w:name w:val="Coding"/>
    <w:basedOn w:val="DefaultParagraphFont"/>
    <w:uiPriority w:val="1"/>
    <w:qFormat/>
    <w:rsid w:val="003E3642"/>
    <w:rPr>
      <w:rFonts w:ascii="Courier New" w:hAnsi="Courier New"/>
      <w:sz w:val="24"/>
      <w:szCs w:val="24"/>
      <w:shd w:val="clear" w:color="auto" w:fill="EFEFE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65ce1208-e929-4ec4-be64-9138d78922c0}" enabled="1" method="Standard" siteId="{22340fa8-9226-4871-b677-d3b3e377af72}" contentBits="2" removed="0"/>
</clbl:labelList>
</file>

<file path=docProps/app.xml><?xml version="1.0" encoding="utf-8"?>
<Properties xmlns="http://schemas.openxmlformats.org/officeDocument/2006/extended-properties" xmlns:vt="http://schemas.openxmlformats.org/officeDocument/2006/docPropsVTypes">
  <Template>Normal</Template>
  <TotalTime>57</TotalTime>
  <Pages>7</Pages>
  <Words>1968</Words>
  <Characters>11222</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13164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Step 2 Pipeline User Guide</dc:title>
  <dc:subject>3D Bag of Visual Words Step 2 documentation</dc:subject>
  <dc:creator>OpenAI</dc:creator>
  <cp:keywords/>
  <dc:description>generated by python-docx</dc:description>
  <cp:lastModifiedBy>Pittman, Anna</cp:lastModifiedBy>
  <cp:revision>14</cp:revision>
  <dcterms:created xsi:type="dcterms:W3CDTF">2013-12-23T23:15:00Z</dcterms:created>
  <dcterms:modified xsi:type="dcterms:W3CDTF">2026-04-23T18:37:00Z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40068d0f,1d71d5f,679fe80d</vt:lpwstr>
  </property>
  <property fmtid="{D5CDD505-2E9C-101B-9397-08002B2CF9AE}" pid="3" name="ClassificationContentMarkingFooterFontProps">
    <vt:lpwstr>#000000,10,Aptos</vt:lpwstr>
  </property>
  <property fmtid="{D5CDD505-2E9C-101B-9397-08002B2CF9AE}" pid="4" name="ClassificationContentMarkingFooterText">
    <vt:lpwstr>St. Jude - Confidential</vt:lpwstr>
  </property>
</Properties>
</file>