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9B111" w14:textId="77777777" w:rsidR="0088183D" w:rsidRDefault="0088183D">
      <w:pPr>
        <w:rPr>
          <w:rFonts w:eastAsiaTheme="majorEastAsia" w:cs="David"/>
          <w:color w:val="17365D" w:themeColor="text2" w:themeShade="BF"/>
          <w:spacing w:val="5"/>
          <w:kern w:val="28"/>
          <w:sz w:val="144"/>
          <w:szCs w:val="144"/>
        </w:rPr>
      </w:pPr>
      <w:r>
        <w:rPr>
          <w:rFonts w:cs="Times New Roman"/>
          <w:sz w:val="144"/>
          <w:szCs w:val="144"/>
        </w:rPr>
        <w:br w:type="page"/>
      </w:r>
    </w:p>
    <w:p w14:paraId="42BE9ACB" w14:textId="77777777" w:rsidR="0088183D" w:rsidRDefault="0088183D">
      <w:pPr>
        <w:rPr>
          <w:rFonts w:eastAsiaTheme="majorEastAsia" w:cs="David"/>
          <w:color w:val="17365D" w:themeColor="text2" w:themeShade="BF"/>
          <w:spacing w:val="5"/>
          <w:kern w:val="28"/>
          <w:sz w:val="144"/>
          <w:szCs w:val="144"/>
        </w:rPr>
      </w:pPr>
      <w:r>
        <w:rPr>
          <w:rFonts w:cs="Times New Roman"/>
          <w:sz w:val="144"/>
          <w:szCs w:val="144"/>
        </w:rPr>
        <w:lastRenderedPageBreak/>
        <w:br w:type="page"/>
      </w:r>
    </w:p>
    <w:p w14:paraId="6C1EBF67" w14:textId="77777777" w:rsidR="0088183D" w:rsidRDefault="0088183D" w:rsidP="0088183D">
      <w:pPr>
        <w:pStyle w:val="aa"/>
        <w:bidi/>
        <w:jc w:val="center"/>
        <w:rPr>
          <w:rFonts w:ascii="David" w:hAnsi="David" w:cs="David"/>
          <w:sz w:val="144"/>
          <w:szCs w:val="144"/>
        </w:rPr>
      </w:pPr>
    </w:p>
    <w:p w14:paraId="42794DC5" w14:textId="77777777" w:rsidR="0088183D" w:rsidRDefault="0088183D" w:rsidP="0088183D">
      <w:pPr>
        <w:pStyle w:val="aa"/>
        <w:bidi/>
        <w:jc w:val="center"/>
        <w:rPr>
          <w:rFonts w:ascii="David" w:hAnsi="David" w:cs="David"/>
          <w:sz w:val="144"/>
          <w:szCs w:val="144"/>
        </w:rPr>
      </w:pPr>
    </w:p>
    <w:p w14:paraId="479B927D" w14:textId="72A1C116" w:rsidR="00C7018D" w:rsidRDefault="003C378D" w:rsidP="0088183D">
      <w:pPr>
        <w:pStyle w:val="aa"/>
        <w:bidi/>
        <w:jc w:val="center"/>
        <w:rPr>
          <w:rFonts w:ascii="David" w:hAnsi="David" w:cs="David"/>
          <w:sz w:val="144"/>
          <w:szCs w:val="144"/>
        </w:rPr>
      </w:pPr>
      <w:r w:rsidRPr="0088183D">
        <w:rPr>
          <w:rFonts w:ascii="David" w:hAnsi="David" w:cs="David"/>
          <w:sz w:val="144"/>
          <w:szCs w:val="144"/>
        </w:rPr>
        <w:t>מטה דן</w:t>
      </w:r>
    </w:p>
    <w:p w14:paraId="4F2507E7" w14:textId="1217B2B4" w:rsidR="0088183D" w:rsidRPr="0088183D" w:rsidRDefault="0088183D" w:rsidP="0088183D">
      <w:pPr>
        <w:bidi/>
        <w:jc w:val="center"/>
        <w:rPr>
          <w:rFonts w:ascii="Rod" w:hAnsi="Rod" w:cs="Rod"/>
          <w:color w:val="0F243E" w:themeColor="text2" w:themeShade="80"/>
          <w:sz w:val="80"/>
          <w:szCs w:val="80"/>
          <w:lang w:bidi="he-IL"/>
        </w:rPr>
      </w:pPr>
      <w:r w:rsidRPr="0088183D">
        <w:rPr>
          <w:rFonts w:ascii="Rod" w:hAnsi="Rod" w:cs="Rod"/>
          <w:color w:val="0F243E" w:themeColor="text2" w:themeShade="80"/>
          <w:sz w:val="80"/>
          <w:szCs w:val="80"/>
          <w:lang w:bidi="he-IL"/>
        </w:rPr>
        <w:t>כוזרי שני</w:t>
      </w:r>
    </w:p>
    <w:p w14:paraId="322F4E1A" w14:textId="00D5686E" w:rsidR="0088183D" w:rsidRPr="0088183D" w:rsidRDefault="0088183D" w:rsidP="0088183D">
      <w:pPr>
        <w:bidi/>
        <w:jc w:val="center"/>
        <w:rPr>
          <w:rFonts w:ascii="Rod" w:hAnsi="Rod" w:cs="Rod"/>
          <w:color w:val="0F243E" w:themeColor="text2" w:themeShade="80"/>
          <w:sz w:val="160"/>
          <w:szCs w:val="56"/>
          <w:lang w:bidi="he-IL"/>
        </w:rPr>
      </w:pPr>
      <w:r>
        <w:rPr>
          <w:rFonts w:ascii="Rod" w:hAnsi="Rod" w:cs="Rod" w:hint="cs"/>
          <w:color w:val="0F243E" w:themeColor="text2" w:themeShade="80"/>
          <w:sz w:val="160"/>
          <w:szCs w:val="56"/>
          <w:lang w:bidi="he-IL"/>
        </w:rPr>
        <w:t xml:space="preserve">לרבי </w:t>
      </w:r>
      <w:r w:rsidR="006444C4">
        <w:rPr>
          <w:rFonts w:ascii="Rod" w:hAnsi="Rod" w:cs="Rod" w:hint="cs"/>
          <w:color w:val="0F243E" w:themeColor="text2" w:themeShade="80"/>
          <w:sz w:val="160"/>
          <w:szCs w:val="56"/>
          <w:lang w:bidi="he-IL"/>
        </w:rPr>
        <w:t>ד</w:t>
      </w:r>
      <w:r>
        <w:rPr>
          <w:rFonts w:ascii="Rod" w:hAnsi="Rod" w:cs="Rod" w:hint="cs"/>
          <w:color w:val="0F243E" w:themeColor="text2" w:themeShade="80"/>
          <w:sz w:val="160"/>
          <w:szCs w:val="56"/>
          <w:lang w:bidi="he-IL"/>
        </w:rPr>
        <w:t>וד ניטו</w:t>
      </w:r>
    </w:p>
    <w:p w14:paraId="2C7CBAD8" w14:textId="60307444" w:rsidR="0088183D" w:rsidRDefault="0088183D" w:rsidP="0088183D">
      <w:pPr>
        <w:pStyle w:val="normalStyle"/>
        <w:bidi/>
        <w:jc w:val="center"/>
        <w:rPr>
          <w:rFonts w:eastAsiaTheme="majorEastAsia" w:cs="David"/>
          <w:b/>
          <w:bCs/>
          <w:color w:val="4F81BD" w:themeColor="accent1"/>
          <w:sz w:val="40"/>
          <w:szCs w:val="40"/>
        </w:rPr>
      </w:pPr>
      <w:bookmarkStart w:id="0" w:name="_Toc121669525"/>
      <w:r w:rsidRPr="0088183D">
        <w:rPr>
          <w:rFonts w:cs="Times New Roman"/>
          <w:noProof/>
          <w:sz w:val="40"/>
          <w:szCs w:val="40"/>
        </w:rPr>
        <w:drawing>
          <wp:anchor distT="0" distB="0" distL="114300" distR="114300" simplePos="0" relativeHeight="251658240" behindDoc="1" locked="0" layoutInCell="1" allowOverlap="1" wp14:anchorId="3DE93F54" wp14:editId="134EA667">
            <wp:simplePos x="0" y="0"/>
            <wp:positionH relativeFrom="column">
              <wp:posOffset>1950720</wp:posOffset>
            </wp:positionH>
            <wp:positionV relativeFrom="paragraph">
              <wp:posOffset>-1270</wp:posOffset>
            </wp:positionV>
            <wp:extent cx="1576757" cy="2186939"/>
            <wp:effectExtent l="0" t="0" r="4445" b="444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6757" cy="2186939"/>
                    </a:xfrm>
                    <a:prstGeom prst="rect">
                      <a:avLst/>
                    </a:prstGeom>
                  </pic:spPr>
                </pic:pic>
              </a:graphicData>
            </a:graphic>
            <wp14:sizeRelH relativeFrom="page">
              <wp14:pctWidth>0</wp14:pctWidth>
            </wp14:sizeRelH>
            <wp14:sizeRelV relativeFrom="page">
              <wp14:pctHeight>0</wp14:pctHeight>
            </wp14:sizeRelV>
          </wp:anchor>
        </w:drawing>
      </w:r>
      <w:r>
        <w:rPr>
          <w:rFonts w:cs="Times New Roman"/>
          <w:sz w:val="40"/>
          <w:szCs w:val="40"/>
        </w:rPr>
        <w:br w:type="page"/>
      </w:r>
    </w:p>
    <w:p w14:paraId="790FD601" w14:textId="003FD937" w:rsidR="00C7018D" w:rsidRPr="0088183D" w:rsidRDefault="003C378D" w:rsidP="003C378D">
      <w:pPr>
        <w:pStyle w:val="21"/>
        <w:bidi/>
        <w:jc w:val="both"/>
        <w:rPr>
          <w:rFonts w:ascii="David" w:hAnsi="David" w:cs="David"/>
          <w:sz w:val="40"/>
          <w:szCs w:val="40"/>
        </w:rPr>
      </w:pPr>
      <w:r w:rsidRPr="0088183D">
        <w:rPr>
          <w:rFonts w:ascii="David" w:hAnsi="David" w:cs="David"/>
          <w:sz w:val="40"/>
          <w:szCs w:val="40"/>
        </w:rPr>
        <w:lastRenderedPageBreak/>
        <w:t>הקדמה</w:t>
      </w:r>
      <w:bookmarkEnd w:id="0"/>
    </w:p>
    <w:p w14:paraId="6F91DE92" w14:textId="77777777" w:rsidR="00C7018D" w:rsidRPr="0088183D" w:rsidRDefault="003C378D" w:rsidP="003C378D">
      <w:pPr>
        <w:pStyle w:val="normalStyle"/>
        <w:bidi/>
        <w:jc w:val="both"/>
        <w:rPr>
          <w:rFonts w:cs="David"/>
          <w:sz w:val="52"/>
          <w:szCs w:val="36"/>
        </w:rPr>
      </w:pPr>
      <w:r w:rsidRPr="0088183D">
        <w:rPr>
          <w:rFonts w:cs="David"/>
          <w:sz w:val="52"/>
          <w:szCs w:val="36"/>
        </w:rPr>
        <w:t>לפנים בישראל כי מלך ה׳ צבאות בהר ציון וירושלים היתה תהלה בארץ יערה על נביאינו וחכמינו רוח ממרום. רוח חכמה ובינה. לבוא עד תכונת אמרת ה׳ צרופה לגלות מצפוניה לחפור מטמוניה ולמשול במכמניה לא יערכם זהב וזכוכית מרגניתא דלית בה טימי. וכל בית ישראל כולו עיניהם בנאמני ארץ סנהדרי גדולה עמודי הקבלה משען לחם ומשען מים להגיד להם פירוש תורה שבכתב אשר זולתו החקים והמשפטים והתורות כדברי הספר החתום ואין פותר אותם. ובימים ההם ובעת ההיא אין קטטה בבתי מדרשינו ואין מלחמה בישיבותינו ואין צוחה ברחובותינו רק אמת ומשפט שלום. כי חכמי ישראל הקדושים והנאמנים יעידון כולם כאחד לכל שואל על טמא טמא ועל טהור טהור. ויהי כן מיום השמיע ה׳ את הוד קולו על הר סיני בקולות וברקים וענן כבד ונשמע את קול ה׳ אומר אנכי ולא יהיה לך. עד אשר פרחה צרעת צדוק ובייחוס בימי בית שני תלמידים חולקים על רבם עבדים המתפרצים אשר פרקו מעליהם עול מלכות שמים תורה שבע״פ ופשתה הננע בקירות בית ישראל צרעת ממארת היא כי הטילו מום בקדושים שלומי אמוני ישראל חכמינו ז״ל. אז יחלק העם ישראל לאגודות אגודות. אז חרב פתחו רשעים לטבוח ישרי דרך. ואיש כי יכה כל נפש אדם צדיק וישר שפעת גמו״לים יכסוהו בקול רנה ותודה. אז יגורו מלחמות הפרושים נגד הצדוקים להקהל ולעמוד על נפשם ליום קרב ומלחמה כי אמרו שנאה תעורר מדנים ונסבו עלינו והכריתו את שמנו מן הארץ. ואף כי אחרי אשר הצדוקים מלאו כל ארץ ישראל חללים גברה יד הפרושים עליהם עכ״ז עדיין לחלוחית שלהם קיימת עד אשר גלה יקרנו ונוטל כבוד מבית חיינו אז ספו תמו גם הם מבלהות הפיזור והטלטול וימעטו וישוחו ורוח עברה ויבערם כמוץ יסוער מגורן ולא נודע מקומם איה:</w:t>
      </w:r>
    </w:p>
    <w:p w14:paraId="4A146AC5" w14:textId="77777777" w:rsidR="00C7018D" w:rsidRPr="0088183D" w:rsidRDefault="003C378D" w:rsidP="003C378D">
      <w:pPr>
        <w:pStyle w:val="normalStyle"/>
        <w:bidi/>
        <w:jc w:val="both"/>
        <w:rPr>
          <w:rFonts w:cs="David"/>
          <w:sz w:val="52"/>
          <w:szCs w:val="36"/>
        </w:rPr>
      </w:pPr>
      <w:r w:rsidRPr="0088183D">
        <w:rPr>
          <w:rFonts w:cs="David"/>
          <w:sz w:val="52"/>
          <w:szCs w:val="36"/>
        </w:rPr>
        <w:t xml:space="preserve">זאת נחמות עבדי ה׳ בגלותם המר והנמהר רב ועצום ממנו אשר כולם כאחד שומעים לקול מוריהם חכמי המשנה והש״ס עמודי הקבלה צנהרו׳ הזהב לוחות הברית כרובים סובבים בכנפי עדתם וקבלתם ותכונתם וזכותם על עם ה׳ למען לא ימעדו אשוריו ח״ו </w:t>
      </w:r>
      <w:r w:rsidRPr="0088183D">
        <w:rPr>
          <w:rFonts w:cs="David"/>
          <w:sz w:val="52"/>
          <w:szCs w:val="36"/>
        </w:rPr>
        <w:lastRenderedPageBreak/>
        <w:t xml:space="preserve">מעוצר רעה ויגון הצרות בתכנותם הטפות ותקיפות יום ביום די לא שלו. וירבו הימים ויהי כשבע מאות שנה אחר אשר הוסיף ה׳ שנית ידו לענות את שאר עמו בשנת ד׳ אלפים תק״ב קמו המורדים והפושעים ההוללים והנהלולים ענן ושאול בנו שתו בשמים פיהם, הפרו ברית עולם תורה שבע״פ אשר חכמים יגידו ויאמרו לא היו דברים מעולם כי הכל הבל ויטילו אורח סכלותם ורשעתם על פני כל הארץ ויפילו וידיחו אנשים רקים ופוחזים יושבי קרנות ׳חצבי דקיסמא כל מום בם. ולולי קמו עליהם הגאונים והרבנים המאורות הגדולים והריקו חרבותם על עצמותם להשמידם ולהכחידם מעל נחלת ישראל שרפו כל מו״עדי אל בארץ, ואף גם זאת בעונותינו שרבו יצאו ממנו מה שיצאו והצליח מעשה שטן אבדה האמונה ונכרתה מפי קצת מאנשי ישראל כי הנה אלה רשמים פרצו פרץ בעו״ה, וחכמי הדורות הבאים אחר הגאונים (לא) נתאפקו ליטול מקל להכות על קדקדם להחזיר להם תשובה יען העלו על לבם את מש״נה התורה הזאת אל תען כסיל כאולתו שבקיה לרויא דמנפשיה נפיל. ובין דא לדא רבו המחלוקת ויעצמו התלאות וידל ישראל מאוד נודד הוא ללחם איה ועל פת לחם יפ״סע גבר חכם בעוז בשוקים וברחובות לבקש טרף לביתו כי עוללים שאלו לחם פורש אין, ויצעק בקול גדול לאמר איה דגן ויין עגמה נפשי לאגורת כסף וככר לחם בקשתיו ולא מצאתיו ואין מנחם ואין מרחם לעני כי יעטוף ואין קומץ מלא קומצו מסלתו ומשמנו אל עני ונכה רוח החרד אל דבר ד׳׳ על כן תפוג תורה היתה כאלמנה מונחת בקרן זוית דורש אין לה. כי מי חכם ויבן אלה נבון וידעם ולא יאמר לנפשו למה נמות מזי רעב ולחומי רשף הלא טוב לנו ללכת אל עיר מושב הממלאים בתיהם כסף כי שם צוה ה׳ את הברכה ממגד תבואות שמש. ואם יד חרוצים העשיר ותצבר כסף כעפר והכסף יענה את הכל. הבה נתחכמה לו אולי יחנן ה׳ צבאות ונשבע לחם ונהיה טובים. ובכן חסדם יעזובו מקור מים חיים וילכו להבל כסף אש״ם וכסף חט״אות ולא שתו על לבם לאמר מה עשינו כי יש לכסף מו״צא לעומת שבא כן ילך. על זאת תאבל הארץ כל פנים קבצו פארור כי העו״שר יהולל חכם ואין רואה ואין יודע ואין מבין דברי אלהים </w:t>
      </w:r>
      <w:r w:rsidRPr="0088183D">
        <w:rPr>
          <w:rFonts w:cs="David"/>
          <w:sz w:val="52"/>
          <w:szCs w:val="36"/>
        </w:rPr>
        <w:lastRenderedPageBreak/>
        <w:t>חיים ה׳ צבאות אלהינו אלא אחד מעיר ושנים ממשפחה העניים והאביונים ובביתם אין לחם ואין שמלה. ונוסף על זה שבר על שבר כי קמו עמדו הרבות אנשים חטאים חכמים בעיניהם אשר לא ראו מאורות ההורה מימיהם וישימו כסלם בשכלם וקלשונם בלשונם ויאמרו שפתינו אתנו מי אדון לנו מה לנו עם מחלוקת תנאים ואמוראים ומה לנו עם הויות דרב ושמואל ואביי ורבא והלא זאת התורה אשר שם משה לפני בני ישראל ברה כחמה מאירת עינים אין עיף ואין כושל בה כי ספר תורת האלהים מפורש בשום שכל והבין במקרא ולא ידעו ולא יבינו כי לולי קבלת חז״ל כשלנו בצהרים כנשף:</w:t>
      </w:r>
    </w:p>
    <w:p w14:paraId="0C50D86B" w14:textId="77777777" w:rsidR="00C7018D" w:rsidRPr="0088183D" w:rsidRDefault="003C378D" w:rsidP="003C378D">
      <w:pPr>
        <w:pStyle w:val="normalStyle"/>
        <w:bidi/>
        <w:jc w:val="both"/>
        <w:rPr>
          <w:rFonts w:cs="David"/>
          <w:sz w:val="52"/>
          <w:szCs w:val="36"/>
        </w:rPr>
      </w:pPr>
      <w:r w:rsidRPr="0088183D">
        <w:rPr>
          <w:rFonts w:cs="David"/>
          <w:sz w:val="52"/>
          <w:szCs w:val="36"/>
        </w:rPr>
        <w:t>ואם האמת אתם שאין לנו אלא מה שכתוב בתורה הלא הם יורני יאמרו לי למה דוד המלך החסיד והקדוש לפני ה׳ ישפוך שיחו לאמר. הורני ה׳ דרך חקיך. הבינני ואצרה תורתך. הבינני ואלמדה מצותיך. עבדך אני הבינני ואדעה עדותיך. וכי לא היה יודע לקרוא בתורה, והלא כל שבחומש תנוקות של בית רבן לומדין אותו אפילו בעל פה בד׳ וה׳ שנים. עוד כתיב שבעת ימים תאכל מצות. וכתיב ששת ימים תאכל מצות. היאך יתקיימו ב׳ כתובים הללו. וכן כתיב לא תשחט על חמץ דם זבחי וכתיב אך ביום הראשון תשביתו שאור מבתיכם ולענין הספורים כתיב במעמד בין הבתרים ועבדום וענו אותם ת׳ שנה וכתיב ומושב בני ישראל אשר ישבו במצרים שלשים שנה וארבע מאות שנה. כתיב ועשו להם ציצית. וכתיב גדילים תעשה לך, ולא ידענו לא אומר ולא צורת הציצית. כתיב אל יצא איש ממקומו ביום השביעי, ואם הדבר כפשוטו לא היו רשאין לצאת מפתח ביתם בשבת. וכתיב וימצאו איש מקושש עצים ביום השבת אם כן יצאו לטייל ומצאו אותו ועברו על מצות אל יצא איש ממקומו וגו׳ ואעפ״כ לא מצינו שנענשו. הן אלה אחת מני אלף ממה שכתוב בתורה שאי אפשר להבין בלי פירוש. ועל אלו וכיוצא בהן בקש דוד למדני חקיך. הבינני ואדעה עדותיך:</w:t>
      </w:r>
    </w:p>
    <w:p w14:paraId="148B33FA" w14:textId="77777777" w:rsidR="00C7018D" w:rsidRPr="0088183D" w:rsidRDefault="003C378D" w:rsidP="003C378D">
      <w:pPr>
        <w:pStyle w:val="normalStyle"/>
        <w:bidi/>
        <w:jc w:val="both"/>
        <w:rPr>
          <w:rFonts w:cs="David"/>
          <w:sz w:val="52"/>
          <w:szCs w:val="36"/>
        </w:rPr>
      </w:pPr>
      <w:r w:rsidRPr="0088183D">
        <w:rPr>
          <w:rFonts w:cs="David"/>
          <w:sz w:val="52"/>
          <w:szCs w:val="36"/>
        </w:rPr>
        <w:t xml:space="preserve">ואם אמור יאמר המכחיש והן לו יהי כדבריך שקצת מצות צריכות ביאור ואפילו תימא כולן אחת לאחת. מי הוא זה ואי זה הוא אשר </w:t>
      </w:r>
      <w:r w:rsidRPr="0088183D">
        <w:rPr>
          <w:rFonts w:cs="David"/>
          <w:sz w:val="52"/>
          <w:szCs w:val="36"/>
        </w:rPr>
        <w:lastRenderedPageBreak/>
        <w:t>מלאו לבו לקיים ולאשר שמה שפירשו חכמי המשנה והתלמוד הוא הוא מה שקבל משה מסיני, אף אני אשיב אמריו לו כי זהו מגמת ועיקר החיבור הזה ועל זה הענין דוקא יוסבו כל גלגלי מופתיו טענותיו וראיותיו ובכן לך קורא ובוא בחדריו ותראה כי שמה הרוח ללכת לא יסבו בלכתן. ואם עדיין ישוב ויאמר שגם כל מה שהורונו חז״ל הוא מקובל איכה יועם זהב הקבלה בלבול המחלוקות, תשובתו בצדו שאין מחלוקת נוגע בעיקר הדין אלא בפירושו. ועל פי שנים עדים יקום דבר הרמב״ם והראב״ד ז״ל. הראשון בהקדמת פירוש המשנה תראנו משם. והשני בהקדמת ספר הקבלה וז״ל:</w:t>
      </w:r>
    </w:p>
    <w:p w14:paraId="3B55ACA7" w14:textId="77777777" w:rsidR="00C7018D" w:rsidRPr="0088183D" w:rsidRDefault="003C378D" w:rsidP="003C378D">
      <w:pPr>
        <w:pStyle w:val="normalStyle"/>
        <w:bidi/>
        <w:jc w:val="both"/>
        <w:rPr>
          <w:rFonts w:cs="David"/>
          <w:sz w:val="52"/>
          <w:szCs w:val="36"/>
        </w:rPr>
      </w:pPr>
      <w:r w:rsidRPr="0088183D">
        <w:rPr>
          <w:rFonts w:cs="David"/>
          <w:sz w:val="52"/>
          <w:szCs w:val="36"/>
        </w:rPr>
        <w:t>זה ס׳ הקבלה כתבנוהו. להודיע לתלמידים כי כל דברי רז״ל חכמי המשנה והגמרא כולם מקובלים חכם גדול וצדיק מפי חכם גדול וצדיק ראש ישיבה וסיעתו מפי ראש ישיבה וסיעתו מאנשי כנסת הגדולה שקבלו מהנביאים ז״ל ולעולם חכמי הגמרא וכל שכן חכמי המשנה אפילו דבר קטן לא אמרו מלבן חוץ מן התקנות שתקנו בהסכמת כולם כדי לעשות סיג לתורה. ואם לחשך אדם שיש בו ריח אפיקורסית לומר מפני שנחלקו בכמה מקומות לכך אני מסופק בדבריהם. אף אתה הקהה את שיניו והודיעהו שהוא ממרא עפ״י ב״ד ושלא נחלקו רז״ל לעולם בעיקר מצוה אלא בתולדותיה. ששמעו עיקרה מרבותיהם ולא שאלום על תולדותיה מפני שלא שמשו כל צרכן כיוצא בו לא נחלקו אם מדליקין נר בשבת אם לא. על מה נחלקו במה מדליקין ובמה אין מדליקין, ולא נחלקו אם חובה לקרות ק״ש ערבית ושחרית או לא ועל מה נחלקו מאימתי קורין את שמע בערבית ומאימתי קורין את שמע בשחרית וכן לכל דבריהם עכ״ל:</w:t>
      </w:r>
    </w:p>
    <w:p w14:paraId="60CD4A4C" w14:textId="77777777" w:rsidR="00C7018D" w:rsidRPr="0088183D" w:rsidRDefault="003C378D" w:rsidP="003C378D">
      <w:pPr>
        <w:pStyle w:val="normalStyle"/>
        <w:bidi/>
        <w:jc w:val="both"/>
        <w:rPr>
          <w:rFonts w:cs="David"/>
          <w:sz w:val="52"/>
          <w:szCs w:val="36"/>
        </w:rPr>
      </w:pPr>
      <w:r w:rsidRPr="0088183D">
        <w:rPr>
          <w:rFonts w:cs="David"/>
          <w:sz w:val="52"/>
          <w:szCs w:val="36"/>
        </w:rPr>
        <w:t xml:space="preserve">ועתה שמענה ואתה דע לך שכל מה שאני כותב בספר אינו אלא פירוש הרמב״ם והראב״ד בענין הזה כי שני המאורות הגדולים האלה אשר לבן כפתחו של אולם די להם בראשי פרקים ולכן דבריהם מועטים וענייניהם מרובים אבל אני אהה לי כי בימים האלו ובזמן הזה אשר חטאתינו מנעו הטוב ממנו ״ואין טוב אלא תורה״ צריכין אנו לדברים ולעניינים מרובים ולביאור רחב וכולי </w:t>
      </w:r>
      <w:r w:rsidRPr="0088183D">
        <w:rPr>
          <w:rFonts w:cs="David"/>
          <w:sz w:val="52"/>
          <w:szCs w:val="36"/>
        </w:rPr>
        <w:lastRenderedPageBreak/>
        <w:t>האי ואולי יספיק לשום מחסום בפי הדוברים סרה על רז״ל עמודי האמת והקבלה ולכן אמרתי הנה באתי במגלת ספר להוכיח במישור בטענות שכליות בראיות אמתיות ובמופתים גדולים שרז״ל אמת ודבריהם אמת. ולפעמים הבאתי ראיות מפסוקים לפי פשטן להכריח למכחישים אל דרך האמונה והקבלה כמו שנאמר עת לעשות לה׳ הפרו תורתך אף שלא נעלם ממנו שחז״ל פירשום בענין אחר:</w:t>
      </w:r>
    </w:p>
    <w:p w14:paraId="3EA83853" w14:textId="77777777" w:rsidR="00C7018D" w:rsidRPr="0088183D" w:rsidRDefault="003C378D" w:rsidP="003C378D">
      <w:pPr>
        <w:pStyle w:val="normalStyle"/>
        <w:bidi/>
        <w:jc w:val="both"/>
        <w:rPr>
          <w:rFonts w:cs="David"/>
          <w:sz w:val="52"/>
          <w:szCs w:val="36"/>
        </w:rPr>
      </w:pPr>
      <w:r w:rsidRPr="0088183D">
        <w:rPr>
          <w:rFonts w:cs="David"/>
          <w:sz w:val="52"/>
          <w:szCs w:val="36"/>
        </w:rPr>
        <w:t>וקראתי בשם הספר הזה בישראל מטה דן, כוזרי חלק שני. מטה דן כי הוא מטה עוז ודין להכות על קדקד הקראים תלמידי ענן ושאול לדון אותם במלקות ברצועת האמת והסברא, למען ידעו ויבינו כי שוא עמלו חכמיהם ומפרשיהם להבין דברי אלהים חיים מסברתם הרעועה בלי עזר וסיוע האמת המקובלת ממרע״ה ועד היום והיום והעתיד בכלל כי לח תשכח מפי זרענו:</w:t>
      </w:r>
    </w:p>
    <w:p w14:paraId="5685A583" w14:textId="77777777" w:rsidR="00C7018D" w:rsidRPr="0088183D" w:rsidRDefault="003C378D" w:rsidP="003C378D">
      <w:pPr>
        <w:pStyle w:val="normalStyle"/>
        <w:bidi/>
        <w:jc w:val="both"/>
        <w:rPr>
          <w:rFonts w:cs="David"/>
          <w:sz w:val="52"/>
          <w:szCs w:val="36"/>
        </w:rPr>
      </w:pPr>
      <w:r w:rsidRPr="0088183D">
        <w:rPr>
          <w:rFonts w:cs="David"/>
          <w:sz w:val="52"/>
          <w:szCs w:val="36"/>
        </w:rPr>
        <w:t>עוד קראתיו מטה דן לפי שתיבת ד״ן כוללת שמי וכינויי דוד ניטו:</w:t>
      </w:r>
    </w:p>
    <w:p w14:paraId="602B78DE" w14:textId="77777777" w:rsidR="00C7018D" w:rsidRPr="0088183D" w:rsidRDefault="003C378D" w:rsidP="003C378D">
      <w:pPr>
        <w:pStyle w:val="normalStyle"/>
        <w:bidi/>
        <w:jc w:val="both"/>
        <w:rPr>
          <w:rFonts w:cs="David"/>
          <w:sz w:val="52"/>
          <w:szCs w:val="36"/>
        </w:rPr>
      </w:pPr>
      <w:r w:rsidRPr="0088183D">
        <w:rPr>
          <w:rFonts w:cs="David"/>
          <w:sz w:val="52"/>
          <w:szCs w:val="36"/>
        </w:rPr>
        <w:t>כוזרי חלק שני לפי שהרב ר׳ יהודה הלוי זצוק״ל כל מגמתו בספר הכוזרי שלו הוא להוכיח אמתת תורה שבכתב בפרט ועל תורה שבע״פ לא דיבר אלא דרך כלל. ובכן מיניה ומיני תתברר אמתת שתיהן ויסתתמו טענות מכחישיהן ואף כי הוא ז״ל מגדולי חכמי ספרד היה וכביר מצאה ידו בכל חכמות אלהיות ואנושיות ואנכי הדל באלפי. עם כל זה לא משכתי את ידי מהמלאכה הזאת מלאכת שמים כי בטחתי בסייעתא דרחמנא דליבא בעי ובעמודי האמת המקובלת שהם הרהיבוני לקנא קנאת ה׳ צבאות ותורתו הטהורה והתמימה וחכמי ישראל הקדושים והנאמנים להודיע ולהודע שכל מה שהורונו והודיעונו אינו אלא מה שלמדו מרבותם ורבותם מרבותם עד משה בסיני. חוץ מהסייגות והתקנות שלהם אשר הם עצמם ז״ל כתבו בכמה וכמה דוכתי הא דאורייתא והא דרבנן. מדרבנן וקרא אסמכתא בעלמא:</w:t>
      </w:r>
    </w:p>
    <w:p w14:paraId="7EC8B429" w14:textId="77777777" w:rsidR="00C7018D" w:rsidRPr="0088183D" w:rsidRDefault="003C378D" w:rsidP="003C378D">
      <w:pPr>
        <w:pStyle w:val="normalStyle"/>
        <w:bidi/>
        <w:jc w:val="both"/>
        <w:rPr>
          <w:rFonts w:cs="David"/>
          <w:sz w:val="52"/>
          <w:szCs w:val="36"/>
        </w:rPr>
      </w:pPr>
      <w:r w:rsidRPr="0088183D">
        <w:rPr>
          <w:rFonts w:cs="David"/>
          <w:sz w:val="52"/>
          <w:szCs w:val="36"/>
        </w:rPr>
        <w:t>ולפי שיש מחלוקת על מלך כוזר הראשון ועל מלכותו שזה אומר בכה וזה אומר בכה.</w:t>
      </w:r>
    </w:p>
    <w:p w14:paraId="74B48F17" w14:textId="77777777" w:rsidR="00C7018D" w:rsidRPr="0088183D" w:rsidRDefault="003C378D" w:rsidP="003C378D">
      <w:pPr>
        <w:pStyle w:val="normalStyle"/>
        <w:bidi/>
        <w:jc w:val="both"/>
        <w:rPr>
          <w:rFonts w:cs="David"/>
          <w:sz w:val="52"/>
          <w:szCs w:val="36"/>
        </w:rPr>
      </w:pPr>
      <w:r w:rsidRPr="0088183D">
        <w:rPr>
          <w:rFonts w:cs="David"/>
          <w:sz w:val="52"/>
          <w:szCs w:val="36"/>
        </w:rPr>
        <w:lastRenderedPageBreak/>
        <w:t>יש אומרים שהרב המחבר המציא בדעתו מלך ומלכות אשר לא היה ולא נברא. וי״א שמעשה שהיה כך היה ככתוב בספר כדי שלא לאפושי במחלוקת על הכוזרי שלי אני מודיע נאמנה לכל קורא בספרי שלא נהיה כדברים האלה כי מלבי אני בודאם יען מימי לא ראיתי לא מלכות כוזר ולא מלך כוזרי אלא שדרכתי אחרי עקבות הרב ר׳ יהודה הלוי זצוק״ל לקיים מה שנאמר למען תלך בדרך טובים וארחות צדיקים תשמור. וחברתי ספרי כספרו דרך שאלה ותשובה אף כי אני אני המדבר כי רב חיל הסגנון הזה לתקוע חוזק הטענות ותוקף הראיות וכח המופתים בלב הקורא יותר מאיזה דרך וסגנון אחר למען ידע כל שער עמי כי חכמת רז״ל היא חכמתנו ובינתנו וזולתה לא נדע מה נעשה בקיום התורה. וחלקתי הספר הזה לחמשה ויכוחים:</w:t>
      </w:r>
    </w:p>
    <w:p w14:paraId="4DE24B7B" w14:textId="77777777" w:rsidR="00C7018D" w:rsidRPr="0088183D" w:rsidRDefault="003C378D" w:rsidP="003C378D">
      <w:pPr>
        <w:pStyle w:val="normalStyle"/>
        <w:bidi/>
        <w:jc w:val="both"/>
        <w:rPr>
          <w:rFonts w:cs="David"/>
          <w:sz w:val="52"/>
          <w:szCs w:val="36"/>
        </w:rPr>
      </w:pPr>
      <w:r w:rsidRPr="0088183D">
        <w:rPr>
          <w:rFonts w:cs="David"/>
          <w:sz w:val="52"/>
          <w:szCs w:val="36"/>
        </w:rPr>
        <w:t>הויכוח הראשון אני מוכיח מן המקרא. שהיתה לישראל תורה שבע״פ בימי הנביאים מחברי המקרא:</w:t>
      </w:r>
    </w:p>
    <w:p w14:paraId="7D769DB3" w14:textId="77777777" w:rsidR="00C7018D" w:rsidRPr="0088183D" w:rsidRDefault="003C378D" w:rsidP="003C378D">
      <w:pPr>
        <w:pStyle w:val="normalStyle"/>
        <w:bidi/>
        <w:jc w:val="both"/>
        <w:rPr>
          <w:rFonts w:cs="David"/>
          <w:sz w:val="52"/>
          <w:szCs w:val="36"/>
        </w:rPr>
      </w:pPr>
      <w:r w:rsidRPr="0088183D">
        <w:rPr>
          <w:rFonts w:cs="David"/>
          <w:sz w:val="52"/>
          <w:szCs w:val="36"/>
        </w:rPr>
        <w:t>בשני אודיע נאמנה שאי אפשר שחז״ל בדו מלבם פירוש התורה והמצות:</w:t>
      </w:r>
    </w:p>
    <w:p w14:paraId="4A8CCB12" w14:textId="77777777" w:rsidR="00C7018D" w:rsidRPr="0088183D" w:rsidRDefault="003C378D" w:rsidP="003C378D">
      <w:pPr>
        <w:pStyle w:val="normalStyle"/>
        <w:bidi/>
        <w:jc w:val="both"/>
        <w:rPr>
          <w:rFonts w:cs="David"/>
          <w:sz w:val="52"/>
          <w:szCs w:val="36"/>
        </w:rPr>
      </w:pPr>
      <w:r w:rsidRPr="0088183D">
        <w:rPr>
          <w:rFonts w:cs="David"/>
          <w:sz w:val="52"/>
          <w:szCs w:val="36"/>
        </w:rPr>
        <w:t>בשלישי שמחלוקת חז״ל אינן על העיקרים המקובלים אלא על פירוש קצתם:</w:t>
      </w:r>
    </w:p>
    <w:p w14:paraId="165752E0" w14:textId="77777777" w:rsidR="00C7018D" w:rsidRPr="0088183D" w:rsidRDefault="003C378D" w:rsidP="003C378D">
      <w:pPr>
        <w:pStyle w:val="normalStyle"/>
        <w:bidi/>
        <w:jc w:val="both"/>
        <w:rPr>
          <w:rFonts w:cs="David"/>
          <w:sz w:val="52"/>
          <w:szCs w:val="36"/>
        </w:rPr>
      </w:pPr>
      <w:r w:rsidRPr="0088183D">
        <w:rPr>
          <w:rFonts w:cs="David"/>
          <w:sz w:val="52"/>
          <w:szCs w:val="36"/>
        </w:rPr>
        <w:t>ברביעי שהיו בקיאים בכל החכמות והיתרון הגדול שיש להם על הפלוסופים אפי׳ במחלוקות:</w:t>
      </w:r>
    </w:p>
    <w:p w14:paraId="2F130CFB" w14:textId="77777777" w:rsidR="00C7018D" w:rsidRPr="0088183D" w:rsidRDefault="003C378D" w:rsidP="003C378D">
      <w:pPr>
        <w:pStyle w:val="normalStyle"/>
        <w:bidi/>
        <w:jc w:val="both"/>
        <w:rPr>
          <w:rFonts w:cs="David"/>
          <w:sz w:val="52"/>
          <w:szCs w:val="36"/>
        </w:rPr>
      </w:pPr>
      <w:r w:rsidRPr="0088183D">
        <w:rPr>
          <w:rFonts w:cs="David"/>
          <w:sz w:val="52"/>
          <w:szCs w:val="36"/>
        </w:rPr>
        <w:t>בחמישי תגלה ותראה עוד אממתם מסוד העיבור. ואגב גררא אני משיב קושיות עצומות שמעוררים עלינו:</w:t>
      </w:r>
    </w:p>
    <w:p w14:paraId="08E5B61B" w14:textId="77777777" w:rsidR="00C7018D" w:rsidRPr="0088183D" w:rsidRDefault="003C378D" w:rsidP="003C378D">
      <w:pPr>
        <w:pStyle w:val="normalStyle"/>
        <w:bidi/>
        <w:jc w:val="both"/>
        <w:rPr>
          <w:rFonts w:cs="David"/>
          <w:sz w:val="52"/>
          <w:szCs w:val="36"/>
        </w:rPr>
      </w:pPr>
      <w:r w:rsidRPr="0088183D">
        <w:rPr>
          <w:rFonts w:cs="David"/>
          <w:sz w:val="52"/>
          <w:szCs w:val="36"/>
        </w:rPr>
        <w:t>והנני מפיל תחנתי לפני כל המרביצים תורה בכל נפוצות יהודה וישראל שקודם שישנו לתלמידים פירוש המשנה. או הגמרא שילמדו אותם שלשה ויכוחים הראשונים של ספר הזה ויפרשו אותם באר היטב כי לכן כתבתים בלשון צח ונקל. ובכן כשיכנסו בחדרי המשנה והגמרא לא יפוג לבם בראותם שקלא וטריא והויות דאביי ורבא כי מקדם קדמתה יכירו וידעו שאלו ואלו דברי אלהים חיים:</w:t>
      </w:r>
    </w:p>
    <w:p w14:paraId="6F87D0C5" w14:textId="77777777" w:rsidR="00C7018D" w:rsidRPr="0088183D" w:rsidRDefault="003C378D" w:rsidP="003C378D">
      <w:pPr>
        <w:pStyle w:val="normalStyle"/>
        <w:bidi/>
        <w:jc w:val="both"/>
        <w:rPr>
          <w:rFonts w:cs="David"/>
          <w:sz w:val="52"/>
          <w:szCs w:val="36"/>
        </w:rPr>
      </w:pPr>
      <w:r w:rsidRPr="0088183D">
        <w:rPr>
          <w:rFonts w:cs="David"/>
          <w:sz w:val="52"/>
          <w:szCs w:val="36"/>
        </w:rPr>
        <w:lastRenderedPageBreak/>
        <w:t>ואל אלהים ה׳ בוחן לבות וכליות הוא יודע וישראל הוא ידע כי לא לכבודי ולא לכבוד בית אבא עשיתי יען כל יודעי ומכירי לפנים מימי חרפי עד היום הזה אשר נזרקה בי שיבה יעידון יגידון כי מעולם לא גבה לבי ולא רמו עיני אלא לכבוד ה׳ ותורתו וחכמי ישראל. עלה בדעתי לחזק ולאמץ אמונת בני עמנו ברז״ל בטענות ובראיות שכליות המתיישבות על הלב למען יהיה תפוחי זהב במשכיות כסף:</w:t>
      </w:r>
    </w:p>
    <w:p w14:paraId="486100CA" w14:textId="77777777" w:rsidR="00C7018D" w:rsidRPr="0088183D" w:rsidRDefault="003C378D" w:rsidP="003C378D">
      <w:pPr>
        <w:pStyle w:val="normalStyle"/>
        <w:bidi/>
        <w:jc w:val="both"/>
        <w:rPr>
          <w:rFonts w:cs="David"/>
          <w:sz w:val="52"/>
          <w:szCs w:val="36"/>
        </w:rPr>
      </w:pPr>
      <w:r w:rsidRPr="0088183D">
        <w:rPr>
          <w:rFonts w:cs="David"/>
          <w:sz w:val="52"/>
          <w:szCs w:val="36"/>
        </w:rPr>
        <w:t>סוף דבר אני משתחוה בפישוט ידים ורגלים לפני האדון ה׳ אלהי ישראל ואתחנן אליו בכל לבבי ובכל נפשי יזכני ויחייני לעשות ספרים אחרים כאשר עם לבבי לכבודו ולכבוד תורתו הקדושה והתמימה עד אשר יקים את דברו אשר דבר עלינו ומלאה הארץ דעה את ה׳ בחייכון וביומיכון ובחיי דכל בית ישראל בעגלא ובזמן קריב אכי״ר.</w:t>
      </w:r>
    </w:p>
    <w:p w14:paraId="4C681C86" w14:textId="77777777" w:rsidR="00C7018D" w:rsidRPr="0088183D" w:rsidRDefault="003C378D" w:rsidP="003C378D">
      <w:pPr>
        <w:pStyle w:val="1"/>
        <w:bidi/>
        <w:jc w:val="both"/>
        <w:rPr>
          <w:rFonts w:ascii="David" w:hAnsi="David" w:cs="David"/>
          <w:sz w:val="44"/>
          <w:szCs w:val="44"/>
        </w:rPr>
      </w:pPr>
      <w:bookmarkStart w:id="1" w:name="_Toc121669526"/>
      <w:r w:rsidRPr="0088183D">
        <w:rPr>
          <w:rFonts w:ascii="David" w:hAnsi="David" w:cs="David"/>
          <w:sz w:val="44"/>
          <w:szCs w:val="44"/>
        </w:rPr>
        <w:t>ויכוח ראשון</w:t>
      </w:r>
      <w:bookmarkEnd w:id="1"/>
    </w:p>
    <w:p w14:paraId="511B2409" w14:textId="77777777" w:rsidR="00C7018D" w:rsidRPr="0088183D" w:rsidRDefault="003C378D" w:rsidP="003C378D">
      <w:pPr>
        <w:pStyle w:val="21"/>
        <w:bidi/>
        <w:jc w:val="both"/>
        <w:rPr>
          <w:rFonts w:ascii="David" w:hAnsi="David" w:cs="David"/>
          <w:sz w:val="40"/>
          <w:szCs w:val="40"/>
        </w:rPr>
      </w:pPr>
      <w:bookmarkStart w:id="2" w:name="_Toc121669527"/>
      <w:r w:rsidRPr="0088183D">
        <w:rPr>
          <w:rFonts w:ascii="David" w:hAnsi="David" w:cs="David"/>
          <w:sz w:val="40"/>
          <w:szCs w:val="40"/>
        </w:rPr>
        <w:t>פרק א׳</w:t>
      </w:r>
      <w:bookmarkEnd w:id="2"/>
    </w:p>
    <w:p w14:paraId="19424191" w14:textId="77777777" w:rsidR="00C7018D" w:rsidRPr="0088183D" w:rsidRDefault="003C378D" w:rsidP="003C378D">
      <w:pPr>
        <w:pStyle w:val="normalStyle"/>
        <w:bidi/>
        <w:jc w:val="both"/>
        <w:rPr>
          <w:rFonts w:cs="David"/>
          <w:sz w:val="52"/>
          <w:szCs w:val="36"/>
        </w:rPr>
      </w:pPr>
      <w:r w:rsidRPr="0088183D">
        <w:rPr>
          <w:rFonts w:cs="David"/>
          <w:sz w:val="52"/>
          <w:szCs w:val="36"/>
        </w:rPr>
        <w:t>יוכיח שכל המצות והחקים שצוה הש״י לאבות העולם ולאבותינו בין מצות עשה בין לא תעשה היו בעל פה עד שנכתבו בתורתנו הקדושה.</w:t>
      </w:r>
    </w:p>
    <w:p w14:paraId="1DDA186B" w14:textId="77777777" w:rsidR="00C7018D" w:rsidRPr="0088183D" w:rsidRDefault="003C378D" w:rsidP="003C378D">
      <w:pPr>
        <w:pStyle w:val="normalStyle"/>
        <w:bidi/>
        <w:jc w:val="both"/>
        <w:rPr>
          <w:rFonts w:cs="David"/>
          <w:sz w:val="52"/>
          <w:szCs w:val="36"/>
        </w:rPr>
      </w:pPr>
      <w:r w:rsidRPr="0088183D">
        <w:rPr>
          <w:rFonts w:cs="David"/>
          <w:sz w:val="52"/>
          <w:szCs w:val="36"/>
        </w:rPr>
        <w:t>אמר הצעיר דוד בן המשכיל ונבון כה״ר פנחס ניטו זלח״ה שאול שאלו ממני אוהבי וריעי לכתוב בספר הטענות והתשובות שיש לי על המכחישים תורה שבעל פה המקובלת מחז״ל, ולהפיק רצונם אספתי מה שמצאתי כתוב על ענין זה מויכוחי החבר השני עם מלך כוזר בשנת הת״ע ומעשה שהיה כך היה:</w:t>
      </w:r>
    </w:p>
    <w:p w14:paraId="52E771F3" w14:textId="77777777" w:rsidR="00C7018D" w:rsidRPr="0088183D" w:rsidRDefault="003C378D" w:rsidP="003C378D">
      <w:pPr>
        <w:pStyle w:val="normalStyle"/>
        <w:bidi/>
        <w:jc w:val="both"/>
        <w:rPr>
          <w:rFonts w:cs="David"/>
          <w:sz w:val="52"/>
          <w:szCs w:val="36"/>
        </w:rPr>
      </w:pPr>
      <w:r w:rsidRPr="0088183D">
        <w:rPr>
          <w:rFonts w:cs="David"/>
          <w:sz w:val="52"/>
          <w:szCs w:val="36"/>
        </w:rPr>
        <w:t xml:space="preserve">החכם הזה יצא מעיר מולדתו ויניז״ייא דרך אניה בלב ים ללכת למסעיו ארצה בני קדם ויהי ביום העשירי לצאתו ויהי סער גדול בים וישא את האניה ויוליך אותה במחוז ממחוזי מלכות הכוזר ויצא אל היבשה ויקבלו אותו העם בכבוד גדול ובחבה רבה ויוגד להמלך כי בא חכם מחכמי ישראל אל עירו וישלח ויקראהו ויבוא וישתחו למלך על אפיו ארצה ג׳ פעמים ויאמר יחי אדוני המלך </w:t>
      </w:r>
      <w:r w:rsidRPr="0088183D">
        <w:rPr>
          <w:rFonts w:cs="David"/>
          <w:sz w:val="52"/>
          <w:szCs w:val="36"/>
        </w:rPr>
        <w:lastRenderedPageBreak/>
        <w:t>לעולם והמלך קם מכסאו ויחבקהו בשמחה רבה ויאמר לו שלום בואך בוא ברוך ה׳ ברוך אתה לאל עליון וברוך אל עליון אשר בו בטח לבי ויענני משמי קדשו כי מן היום אשר בינת אדם לי בדמעתי ערשי אמסה ואשפוך את נפשי לפני ה׳ בצום ושק ואפר להתחנן לו ולבקש מלפניו על בני עמי כי יראתי כי אמרתי פן יהיו לשלל לקראים המבקשים את נפשותם להסיתם ולהדיח׳ מהסתפח בנחלת ה׳ תורה שבעל פה, ואף כי זה כשש מאות שנה האלהים אשר התהלכו אבותי לפניו שלח מלאכו הרב הגדול ר׳ יהודה הלוי זצוק״ל אשר הציל את נפשותינו ממכשול העצבים כולם תוהו ומאז הוחל לקרוא בשם ה׳ במלכותי עד היום הזה לא נסוג אחור לבנו תהלות לאל יען הטעימנו והראנו בספרו החשוב והיקר אשר שמו כשמי כוזרי כי טוב ה׳ לכל אשר יקראוהו באמת ועל כן אמרו המושלים (דברי ר׳ יהודה הלוי כולם אמת) ועוד אמרו (השמר לך פן תעזוב את הלוי) הנה הוא זכרונו לברכה שם מגמת פני ויכוחיו עם מעלת הורי המלך יוסף זלה״ה רק על תורה שבכתב ועל תורה שבע״פ לא דיבר אלא מעט מזער לא כביר ודרך העברה על זה היה דוה לבי שהקראים הממאנים ומכחישים קבלת חז״ל אומרים לטוב רע שמים אור לחושך ומתוק למר ואמת לשקר עלה עשן באפי מרו ועצבו את רוחי כעסוני בהבליה׳ גם בלילה לא שכב לפי ונוסף יגון על מכאובי בראותי חכמי ארצי לפניהם כרחל לפני גוזזיה נאלמה כי אין לאל ידם לבלום עדים במתג ורסן התשובות בלתי בכתוב על פי התורה אשר יורוך והם ילעיגו להם יפטירו בשפה דברים אשר לא כן על קבלתנו. זאת היתה לי מפח נפש כי קנאת חז״ל אכלתני ותהי לחרפות לי ואומר מי יתן לי אבר כיונה אעופה נא ואסובבה בארבע כנפות הארץ ואבקשה חכם מחכמי ישראל שיורני מכח המקרא ומכח טענות שכליות אמתת קבלת תורה שבע״פ ואף כי הח״ר עמנואל אבוהב ז״ל חיבר ספר נחמד בל׳ ספרדי על זה הענין ויקרא שטמ נומוליג״יאה (ר״ל ויכוחי הדת) וכל דבריו אמת וצדק הנה עדיין איננו מספיק לצרכי כי שתי שאלות יש בדבר הגדול הזה (א) אם אפשר להבין תורה שבכתב בלתי תורה שבע״פ. (ב) אם פי׳ חז״ל הוא פי׳ התורה שקבל משה מסיני:</w:t>
      </w:r>
    </w:p>
    <w:p w14:paraId="140B5025" w14:textId="77777777" w:rsidR="00C7018D" w:rsidRPr="0088183D" w:rsidRDefault="003C378D" w:rsidP="003C378D">
      <w:pPr>
        <w:pStyle w:val="normalStyle"/>
        <w:bidi/>
        <w:jc w:val="both"/>
        <w:rPr>
          <w:rFonts w:cs="David"/>
          <w:sz w:val="52"/>
          <w:szCs w:val="36"/>
        </w:rPr>
      </w:pPr>
      <w:r w:rsidRPr="0088183D">
        <w:rPr>
          <w:rFonts w:cs="David"/>
          <w:sz w:val="52"/>
          <w:szCs w:val="36"/>
        </w:rPr>
        <w:lastRenderedPageBreak/>
        <w:t>והנה המכחישים מסכימים עמנו במקצת שתי השאלות וחולקים בקצת שהרי מודים שצריך קבלה לידע איזהו האבר הנימול כי לא פורש בתורה וכן לידע אם החדש האמור בתורה הוא של חמה או של לבנה אבל יכחשו בשיעור הסוכה ובחומר וצורת התפילין וכיוצא. וכן יודו במקצת השאלה השנית ויאמרו שאמת הורונו חז״ל באבר הנימול ובט״ל מלאכות שבת שהם מורים בהם כמונו אבל חולקים עמנו בפירושן ובפירוש כל המצות כמעט מחמת שהם מפרשים אותן כפי אומד דעתם ולא כפי קבלת חז״ל וכל א׳ וא׳ בונה במה לעצמו ואומר קבלו דעתי ובכן נעשו אגודות אגודות חבורות חבורות ולא אמרו בלבבם נירא נא את ה׳ אלהינו אשר קדשנו במצותיו וצונו תורה אחת יהיה לכם, ולמען תדע כי לא מלבי דברתי אחוך שמע לי מה שמצאתי ראיתי בקונטרס שבא לידי משלהם מספר אחד ששם מחברו אליהו בן משה אשר הודה ולא בוש ששלשה מחלוקות היו ביניהם בזמנים שונים לענין מילה בשבת שבדורות הראשונים היו מלין בו לפי שהיו דורשים במובן וביום השמיני ימול אפילו בשבת (שבת פי״ט דף קל״ב) ויקם דור אחר אחריהם אשר חששו לחילול שבת וידחו אותם ליום ראשון. ובנים אשר יולדו להם דור שלישי סרו מהר מן הדרכים אשר למדום אבותם וחזרו וחששו לעיצומו של יום השמיני וכן גמרו לחזור ולמול ביום שבת כבראשונה אבל אחר שקיעת החמה דהיינו בין השמשות שהם קורין מגרש השבת מפני שאז לפי סברתם הוא שבת לענין היום ואינו שבת לענין חילול ולא יבינו שהם שני הפכים ואי אפשר שיהיו בנושא אחד:</w:t>
      </w:r>
    </w:p>
    <w:p w14:paraId="110E5F41" w14:textId="77777777" w:rsidR="00C7018D" w:rsidRPr="0088183D" w:rsidRDefault="003C378D" w:rsidP="003C378D">
      <w:pPr>
        <w:pStyle w:val="normalStyle"/>
        <w:bidi/>
        <w:jc w:val="both"/>
        <w:rPr>
          <w:rFonts w:cs="David"/>
          <w:sz w:val="52"/>
          <w:szCs w:val="36"/>
        </w:rPr>
      </w:pPr>
      <w:r w:rsidRPr="0088183D">
        <w:rPr>
          <w:rFonts w:cs="David"/>
          <w:sz w:val="52"/>
          <w:szCs w:val="36"/>
        </w:rPr>
        <w:t>סוף דבר הקול נשמע שהקראים מכחישים רוב תורה שבע״ש והחכם הנ״ל בקש לסתור טענותיהם בהקש זה אשר למדתי מדבריו ז״ל.</w:t>
      </w:r>
    </w:p>
    <w:p w14:paraId="6F6902D9" w14:textId="77777777" w:rsidR="00C7018D" w:rsidRPr="0088183D" w:rsidRDefault="003C378D" w:rsidP="003C378D">
      <w:pPr>
        <w:pStyle w:val="normalStyle"/>
        <w:bidi/>
        <w:jc w:val="both"/>
        <w:rPr>
          <w:rFonts w:cs="David"/>
          <w:sz w:val="52"/>
          <w:szCs w:val="36"/>
        </w:rPr>
      </w:pPr>
      <w:r w:rsidRPr="0088183D">
        <w:rPr>
          <w:rFonts w:cs="David"/>
          <w:sz w:val="52"/>
          <w:szCs w:val="36"/>
        </w:rPr>
        <w:t>א״א להבין תורה שבכתב בלתי תורה שבע״פ ; חז״ל פירשו תורה שבכתב. אם כן פירושם הוא תורה שבע״פ האמתית:</w:t>
      </w:r>
    </w:p>
    <w:p w14:paraId="2A9F2E8D" w14:textId="77777777" w:rsidR="00C7018D" w:rsidRPr="0088183D" w:rsidRDefault="003C378D" w:rsidP="003C378D">
      <w:pPr>
        <w:pStyle w:val="normalStyle"/>
        <w:bidi/>
        <w:jc w:val="both"/>
        <w:rPr>
          <w:rFonts w:cs="David"/>
          <w:sz w:val="52"/>
          <w:szCs w:val="36"/>
        </w:rPr>
      </w:pPr>
      <w:r w:rsidRPr="0088183D">
        <w:rPr>
          <w:rFonts w:cs="David"/>
          <w:sz w:val="52"/>
          <w:szCs w:val="36"/>
        </w:rPr>
        <w:t xml:space="preserve">והנה יטעון המכחיש שאין התולדה נמשכת מהקדמה שהרי אעפ״י שהוא מודה במקצת החלק הראשון של ההקש ויסכים ויאמר אי אפשר להבין קצת תורה שבכתב בלתי תורה שבע״פ ויודה בכל חלק הב׳ ויסכים ויאמר עמנו שחז״ל פירשו תורה שבכתב עכ״ז ימהר </w:t>
      </w:r>
      <w:r w:rsidRPr="0088183D">
        <w:rPr>
          <w:rFonts w:cs="David"/>
          <w:sz w:val="52"/>
          <w:szCs w:val="36"/>
        </w:rPr>
        <w:lastRenderedPageBreak/>
        <w:t>יחיש וימאן ויכחיש בתולדה וידחה אותה בשתי ידים כי יאמר שמלבד קצת פרטים שהוא מודה בהן כגון מילה והחדש וכיוצא בהן כל השאר הוא פרי מחשבותם של רז״ל ושחכמינו וזקנינו המה רמונו (יסכר פי דוברי שקר) ולכן חובה עלינו להעמיד ולהחזיק החלק הא׳ בכל ולהורות שהתולדה היא אמתית ובכן אמתת קבלת חז״ל כארץ תוציא צמחה ויכירו וידעו כל יושבי תבל כי מה שהורונו ולמדונו בפירוש התורה הוא אשר דבר ה׳ אל משה עבדו בסיני. ולפי שעד עכשיו אין גם אחד מחכמי ישראל האחרונים שידבר מהענין הזה אלא מעט ודרך כלל מלאם לבם למכחישים להרחיב פה ולהאריך לשון נגד הראשונים לאמר רדפו ותפשום כי אין מציל אמנם ברוך ה׳ אשר לא השבית להם גואל היום ובוטח אני בחסדו. שתהיה להם למחסה ולמסתור מזרם מכחישיהם ולבי אומר לי כי לא לשטף מים רבים הובאתה הנה רק ה׳ אלהים שלחך למלאת מקום אשר הניחו לנו אבותינו ולמען יוסר הסיר הזה מארץ יהודה ומכרם ה׳ צבאות בית ישראל ועתה אהובי החבר התחזק והיה לבן חיל והרק חנית וסגור לקראת מכחישים אמתת חז״ל שלומי אמוני ישראל אזר נא כגבור חלציך אשאלך והודיעני הראיות שיש לך על תורה שבע״פ ומה ראית על ככה ומה הגיע אליך ואשיבה חורפי קדושים אשר בעדן גן אלהים המה דבר:</w:t>
      </w:r>
    </w:p>
    <w:p w14:paraId="37C9AA78" w14:textId="77777777" w:rsidR="00C7018D" w:rsidRPr="0088183D" w:rsidRDefault="003C378D" w:rsidP="003C378D">
      <w:pPr>
        <w:pStyle w:val="21"/>
        <w:bidi/>
        <w:jc w:val="both"/>
        <w:rPr>
          <w:rFonts w:ascii="David" w:hAnsi="David" w:cs="David"/>
          <w:sz w:val="40"/>
          <w:szCs w:val="40"/>
        </w:rPr>
      </w:pPr>
      <w:bookmarkStart w:id="3" w:name="_Toc121669528"/>
      <w:r w:rsidRPr="0088183D">
        <w:rPr>
          <w:rFonts w:ascii="David" w:hAnsi="David" w:cs="David"/>
          <w:sz w:val="40"/>
          <w:szCs w:val="40"/>
        </w:rPr>
        <w:t>פרק ב׳</w:t>
      </w:r>
      <w:bookmarkEnd w:id="3"/>
    </w:p>
    <w:p w14:paraId="4E9D8FDD" w14:textId="77777777" w:rsidR="00C7018D" w:rsidRPr="0088183D" w:rsidRDefault="003C378D" w:rsidP="003C378D">
      <w:pPr>
        <w:pStyle w:val="normalStyle"/>
        <w:bidi/>
        <w:jc w:val="both"/>
        <w:rPr>
          <w:rFonts w:cs="David"/>
          <w:sz w:val="52"/>
          <w:szCs w:val="36"/>
        </w:rPr>
      </w:pPr>
      <w:r w:rsidRPr="0088183D">
        <w:rPr>
          <w:rFonts w:cs="David"/>
          <w:sz w:val="52"/>
          <w:szCs w:val="36"/>
        </w:rPr>
        <w:t xml:space="preserve">אמר החבר אדוני המלך הטבת כל אשר דברת כי אין א׳ מחכמינו האחרונים שיוכיח העיקר הזה שהכל תלוי בו דהיינו שפירוש חז״ל על התורה והמצות היא תורה שבע״פ שקבל משה מסיני והטעם הוא לפי שכל עם בני ישראל סומכים על אמונת חז״ל הירושה להם מאבותיהם דור אחר דור מאמינים בני מאמינים ולכן לא שתו על לבם לאמר מה נשיב לקראים אשר פיהם דבר שוא נגד חז״ל ומזה יצא שרבו המתפרצים והמדברים סרה על קבלתם בימים האלו ובזמן הזה. ובכן צריכים אנו להודיע כי הם אמת ודבריהם אמת. וראשונה אוכיח שכל המצות שניתנו מאת ה׳ קודם תורת משה היו בעל פה. ואחר כך אוכיח שבימי הנביאים מחברי המקרא היה להם תורה שבע״פ ושאפי׳ במצות המפורשות בתורה יש מצות סתומות </w:t>
      </w:r>
      <w:r w:rsidRPr="0088183D">
        <w:rPr>
          <w:rFonts w:cs="David"/>
          <w:sz w:val="52"/>
          <w:szCs w:val="36"/>
        </w:rPr>
        <w:lastRenderedPageBreak/>
        <w:t>ואח״כ אברר ואצרף שפירוש תורה שבע״פ שמסרונו חז״ל היא היא אשר קבל משה מסיני. אך אשאל תחלה מאת אלהינו שנתן לנו תורת אמת יעזרני על דבר כבוד שמו וכבוד חכמים ינחלו ויגדיל תורה ויאדיר:</w:t>
      </w:r>
    </w:p>
    <w:p w14:paraId="0DA4FC10" w14:textId="77777777" w:rsidR="00C7018D" w:rsidRPr="0088183D" w:rsidRDefault="003C378D" w:rsidP="003C378D">
      <w:pPr>
        <w:pStyle w:val="normalStyle"/>
        <w:bidi/>
        <w:jc w:val="both"/>
        <w:rPr>
          <w:rFonts w:cs="David"/>
          <w:sz w:val="52"/>
          <w:szCs w:val="36"/>
        </w:rPr>
      </w:pPr>
      <w:r w:rsidRPr="0088183D">
        <w:rPr>
          <w:rFonts w:cs="David"/>
          <w:sz w:val="52"/>
          <w:szCs w:val="36"/>
        </w:rPr>
        <w:t>להיות שמגמת השי״ת היתה לתת תורה לעמו ישראל שרובה בעל פה רצה להרגיל למין האנושי מתחלת היותו לקבל בעל פה המצות שצוהו למען לא יהיה לזרה לדור אחרון בנים יולדו עם בני ישראל לקבל רוב תורתם בעל פה ולכן המצוה הראשונה שצוה לאדה״ר (בראשית ב׳) שלא יאכל מעץ הדעת טוב ורע היתה בע״פ ולא בכתב שהרי לא נכתבה על ספר עד שמשה קבל תורה מסיני וכן מצות לא תרצח והראיה שהשי״ת העניש את קין על הרגו את אחיו את הבל והוא התודה והצדיק עליו את הדין באמרו (שם ד) גדול עוני מנשוא. ואם לא היה מותרה מתחלה היה יכול להתנצל ולומר שלא היה יודע שהרוצח מתחייב בנפשו. וכן ראית מדור המבול שהעניש אותם (שם ו׳) כי מלאה הארץ - חמס מפניהם וכי השחית כל בשר את דרכו וכיון שפלס ומאזני משפט לה׳ ודאי שלא היה מענישם אם לא שהתרה בהם תחלה וצום על איסור החמס והזנות שהרי השכל מלמד לאדם דעת שאין מלקין אלא אם כן מתרין. וכן צוה לנח שלא יאכל אבר מן החי שנאמר (שם י׳) אך בשר בנפשו דמו לא תאכלו וחזר וצוהו על הרציחה שנאמר (שם) שופך דם האדם באדם דמו ישפך. (שם י״ב) נגע את פרעה נגעים גדולים. (שם כ׳) ועצר בעד כל רחם לבית אבימלך על דבר שרי אשת אברהם מפני שרצו לשכב אצלה. להיות עמה והיא בעולת בעל. כל אלו הם מצות לא תעשה וכולן ניתנו בעל פה:</w:t>
      </w:r>
    </w:p>
    <w:p w14:paraId="0D669F13" w14:textId="77777777" w:rsidR="00C7018D" w:rsidRPr="0088183D" w:rsidRDefault="003C378D" w:rsidP="003C378D">
      <w:pPr>
        <w:pStyle w:val="normalStyle"/>
        <w:bidi/>
        <w:jc w:val="both"/>
        <w:rPr>
          <w:rFonts w:cs="David"/>
          <w:sz w:val="52"/>
          <w:szCs w:val="36"/>
        </w:rPr>
      </w:pPr>
      <w:r w:rsidRPr="0088183D">
        <w:rPr>
          <w:rFonts w:cs="David"/>
          <w:sz w:val="52"/>
          <w:szCs w:val="36"/>
        </w:rPr>
        <w:t>ובמצות עשה מצינו שקין והבל ונח והאבות בנו מזבחות ויזבחו זבחים.</w:t>
      </w:r>
    </w:p>
    <w:p w14:paraId="34F1444A" w14:textId="77777777" w:rsidR="00C7018D" w:rsidRPr="0088183D" w:rsidRDefault="003C378D" w:rsidP="003C378D">
      <w:pPr>
        <w:pStyle w:val="normalStyle"/>
        <w:bidi/>
        <w:jc w:val="both"/>
        <w:rPr>
          <w:rFonts w:cs="David"/>
          <w:sz w:val="52"/>
          <w:szCs w:val="36"/>
        </w:rPr>
      </w:pPr>
      <w:r w:rsidRPr="0088183D">
        <w:rPr>
          <w:rFonts w:cs="David"/>
          <w:sz w:val="52"/>
          <w:szCs w:val="36"/>
        </w:rPr>
        <w:t xml:space="preserve">השי״ת צוה לאאע״ה על המילה ואמר קודם הפיכת סדום ועמורה (שם י״ח) המכסה אני מאברהם אשר אני עושה כי ידעתיו למען אשר יצוה את בניו ואת ביתו אחריו ושמרו דרך ה׳ לעשות צדקה ומשפט והעיד עליו (שם כ״ו) וישמור משמרתי מצותי חקותי </w:t>
      </w:r>
      <w:r w:rsidRPr="0088183D">
        <w:rPr>
          <w:rFonts w:cs="David"/>
          <w:sz w:val="52"/>
          <w:szCs w:val="36"/>
        </w:rPr>
        <w:lastRenderedPageBreak/>
        <w:t>ותורותי. יעקב צוה את ביתו ואת כל אשר עמו (שם ל״ה) הסירו את אלהי הנכר אשר בקרבכם והטהרו והחליפו שמלותיכם:</w:t>
      </w:r>
    </w:p>
    <w:p w14:paraId="26D5A10D" w14:textId="77777777" w:rsidR="00C7018D" w:rsidRPr="0088183D" w:rsidRDefault="003C378D" w:rsidP="003C378D">
      <w:pPr>
        <w:pStyle w:val="normalStyle"/>
        <w:bidi/>
        <w:jc w:val="both"/>
        <w:rPr>
          <w:rFonts w:cs="David"/>
          <w:sz w:val="52"/>
          <w:szCs w:val="36"/>
        </w:rPr>
      </w:pPr>
      <w:r w:rsidRPr="0088183D">
        <w:rPr>
          <w:rFonts w:cs="David"/>
          <w:sz w:val="52"/>
          <w:szCs w:val="36"/>
        </w:rPr>
        <w:t>ועתה אשאל מכל איש חכם לב אשר חנן לו האלהים שכל ובינה שיורני ויאמר לי מי עלה שמים וירד להגיד לקין ולהבל ולנח ולאבות שהקב״ה מתרצה ומתפייס בזבחי בני אדם שהרי השכל אינו מחייב זו אלא כדכתיב (תהלים נ׳) אם ארעב לא אומר לך כי לי תבל ומלואה ולמה נתקבל קרבנו של הבל ושל קין למה נפסל מה עשה ומה סימן נמסר להם לידע שזה נרצה וזה לא נרצה וכן אשאל מה הן הצדקה והמשפט והחוקים והתורות והמצות ששמר אברהם אבינו ושצוה את בניו לשמור שנראה שרבו כמו רבו מפשט הכתוב ולא ידענו אלא המילה. וכן איזה דבר רע או טומאה נמצאת בצורות של מתכות או של עץ ואבן שיטמאו את אשר ישנם תחת רשותו. ולמה יוצרכו ליטהר ולהחליף שמלותם. אלא ודאי שצריך להודות ולהאמין בהכרח שכל החקים והמשפטים שצוה השי״ת קודם מעמד הר סיני בין הגלוים לנו כגון אבר מן החי מילה גזל וכו׳. בין שאין גלוים לנו כגון מצותי חקתי ותורותי הנאמרים באברהם כולם היו בע״פ ולא בכתב. וצוה השי״ת כל הדברים האלה לאיזה איש או אנשים באיזה זמן ונעלם ממנו ואנחנו לא נדע:</w:t>
      </w:r>
    </w:p>
    <w:p w14:paraId="6C904537" w14:textId="77777777" w:rsidR="00C7018D" w:rsidRPr="0088183D" w:rsidRDefault="003C378D" w:rsidP="003C378D">
      <w:pPr>
        <w:pStyle w:val="21"/>
        <w:bidi/>
        <w:jc w:val="both"/>
        <w:rPr>
          <w:rFonts w:ascii="David" w:hAnsi="David" w:cs="David"/>
          <w:sz w:val="40"/>
          <w:szCs w:val="40"/>
        </w:rPr>
      </w:pPr>
      <w:bookmarkStart w:id="4" w:name="_Toc121669529"/>
      <w:r w:rsidRPr="0088183D">
        <w:rPr>
          <w:rFonts w:ascii="David" w:hAnsi="David" w:cs="David"/>
          <w:sz w:val="40"/>
          <w:szCs w:val="40"/>
        </w:rPr>
        <w:t>פרק ג׳</w:t>
      </w:r>
      <w:bookmarkEnd w:id="4"/>
    </w:p>
    <w:p w14:paraId="75BC327B" w14:textId="77777777" w:rsidR="00C7018D" w:rsidRPr="0088183D" w:rsidRDefault="003C378D" w:rsidP="003C378D">
      <w:pPr>
        <w:pStyle w:val="normalStyle"/>
        <w:bidi/>
        <w:jc w:val="both"/>
        <w:rPr>
          <w:rFonts w:cs="David"/>
          <w:sz w:val="52"/>
          <w:szCs w:val="36"/>
        </w:rPr>
      </w:pPr>
      <w:r w:rsidRPr="0088183D">
        <w:rPr>
          <w:rFonts w:cs="David"/>
          <w:sz w:val="52"/>
          <w:szCs w:val="36"/>
        </w:rPr>
        <w:t>אמר הכוזרי יפה דנת אהובי החבר:</w:t>
      </w:r>
    </w:p>
    <w:p w14:paraId="4FE9A147" w14:textId="77777777" w:rsidR="00C7018D" w:rsidRPr="0088183D" w:rsidRDefault="003C378D" w:rsidP="003C378D">
      <w:pPr>
        <w:pStyle w:val="21"/>
        <w:bidi/>
        <w:jc w:val="both"/>
        <w:rPr>
          <w:rFonts w:ascii="David" w:hAnsi="David" w:cs="David"/>
          <w:sz w:val="40"/>
          <w:szCs w:val="40"/>
        </w:rPr>
      </w:pPr>
      <w:bookmarkStart w:id="5" w:name="_Toc121669530"/>
      <w:r w:rsidRPr="0088183D">
        <w:rPr>
          <w:rFonts w:ascii="David" w:hAnsi="David" w:cs="David"/>
          <w:sz w:val="40"/>
          <w:szCs w:val="40"/>
        </w:rPr>
        <w:t>פרק ד׳</w:t>
      </w:r>
      <w:bookmarkEnd w:id="5"/>
    </w:p>
    <w:p w14:paraId="50DCFFBA" w14:textId="2C8396B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אוכיח ואערכה לעיני כל איש אשר רוח בו מן המקרא שבימי משה ושאר הנביאים היה להם תורה שבעל פה. שהרי ירמיהו מכריז בשערי ירושלים (סוף סימן ט) כה אמר ה׳ השמרו בנפשותיכם ואל תשאו משא ביום השבת והבאתם בשערי ירושלים ולא תוציאו משא מבתיכם ביום השבת. ולא מצינו מצוה זו בכל התורה כולה. א״כ צריך לומר שנשמרה בעל פה מימות מרע״ה עד שנכתבה ע״י ירמיהו:</w:t>
      </w:r>
    </w:p>
    <w:p w14:paraId="494B61BB" w14:textId="77777777" w:rsidR="00C7018D" w:rsidRPr="0088183D" w:rsidRDefault="003C378D" w:rsidP="003C378D">
      <w:pPr>
        <w:pStyle w:val="21"/>
        <w:bidi/>
        <w:jc w:val="both"/>
        <w:rPr>
          <w:rFonts w:ascii="David" w:hAnsi="David" w:cs="David"/>
          <w:sz w:val="40"/>
          <w:szCs w:val="40"/>
        </w:rPr>
      </w:pPr>
      <w:bookmarkStart w:id="6" w:name="_Toc121669531"/>
      <w:r w:rsidRPr="0088183D">
        <w:rPr>
          <w:rFonts w:ascii="David" w:hAnsi="David" w:cs="David"/>
          <w:sz w:val="40"/>
          <w:szCs w:val="40"/>
        </w:rPr>
        <w:lastRenderedPageBreak/>
        <w:t>פרק ה׳</w:t>
      </w:r>
      <w:bookmarkEnd w:id="6"/>
    </w:p>
    <w:p w14:paraId="6BF110A2" w14:textId="22C21AE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כדברך כן הוא אבל עדיין יש מקום לבעל דין לחלוק ולומר שירמיהו לא פירש שיעור המשא:</w:t>
      </w:r>
    </w:p>
    <w:p w14:paraId="1A17FE8E" w14:textId="77777777" w:rsidR="00C7018D" w:rsidRPr="0088183D" w:rsidRDefault="003C378D" w:rsidP="003C378D">
      <w:pPr>
        <w:pStyle w:val="21"/>
        <w:bidi/>
        <w:jc w:val="both"/>
        <w:rPr>
          <w:rFonts w:ascii="David" w:hAnsi="David" w:cs="David"/>
          <w:sz w:val="40"/>
          <w:szCs w:val="40"/>
        </w:rPr>
      </w:pPr>
      <w:bookmarkStart w:id="7" w:name="_Toc121669532"/>
      <w:r w:rsidRPr="0088183D">
        <w:rPr>
          <w:rFonts w:ascii="David" w:hAnsi="David" w:cs="David"/>
          <w:sz w:val="40"/>
          <w:szCs w:val="40"/>
        </w:rPr>
        <w:t>פרק ו׳</w:t>
      </w:r>
      <w:bookmarkEnd w:id="7"/>
    </w:p>
    <w:p w14:paraId="258D500D" w14:textId="58018AF5"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משם ראיה שהרי הוא מדבר עם מלכים ושרים שאין דרכן לישא משא כבד כסבלים ובעלי מלאכה וכיון שדיבר עם גדולים שאין דרכן לישא אלא משא קל כגון סודר או מפתח קטנה או אגרת ואסרן צריך לומר שאף משא קל נאסר:</w:t>
      </w:r>
    </w:p>
    <w:p w14:paraId="3944BA9F" w14:textId="77777777" w:rsidR="00C7018D" w:rsidRPr="0088183D" w:rsidRDefault="003C378D" w:rsidP="003C378D">
      <w:pPr>
        <w:pStyle w:val="21"/>
        <w:bidi/>
        <w:jc w:val="both"/>
        <w:rPr>
          <w:rFonts w:ascii="David" w:hAnsi="David" w:cs="David"/>
          <w:sz w:val="40"/>
          <w:szCs w:val="40"/>
        </w:rPr>
      </w:pPr>
      <w:bookmarkStart w:id="8" w:name="_Toc121669533"/>
      <w:r w:rsidRPr="0088183D">
        <w:rPr>
          <w:rFonts w:ascii="David" w:hAnsi="David" w:cs="David"/>
          <w:sz w:val="40"/>
          <w:szCs w:val="40"/>
        </w:rPr>
        <w:t>פרק ז׳</w:t>
      </w:r>
      <w:bookmarkEnd w:id="8"/>
    </w:p>
    <w:p w14:paraId="1CB82C92" w14:textId="763CCF54"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יאמר המכחיש שזוהי השערה בעלמא ושירמיהו דיבר עם המלך לפי שיש בידו מקל ורצועה להלקות לעם. ולעולם דמשא כבד אסור אבל קל מותר:</w:t>
      </w:r>
    </w:p>
    <w:p w14:paraId="6092A977" w14:textId="77777777" w:rsidR="00C7018D" w:rsidRPr="0088183D" w:rsidRDefault="003C378D" w:rsidP="003C378D">
      <w:pPr>
        <w:pStyle w:val="21"/>
        <w:bidi/>
        <w:jc w:val="both"/>
        <w:rPr>
          <w:rFonts w:ascii="David" w:hAnsi="David" w:cs="David"/>
          <w:sz w:val="40"/>
          <w:szCs w:val="40"/>
        </w:rPr>
      </w:pPr>
      <w:bookmarkStart w:id="9" w:name="_Toc121669534"/>
      <w:r w:rsidRPr="0088183D">
        <w:rPr>
          <w:rFonts w:ascii="David" w:hAnsi="David" w:cs="David"/>
          <w:sz w:val="40"/>
          <w:szCs w:val="40"/>
        </w:rPr>
        <w:t>פרק ח׳</w:t>
      </w:r>
      <w:bookmarkEnd w:id="9"/>
    </w:p>
    <w:p w14:paraId="757C1E8E" w14:textId="0D46505F"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איסור משא קל כמעט שמפורש בתורה שהרי דהע״ה אמר (תהלים ל״ג) בדבר ה, שמים נעשו וגו, ובכן כך היתה הבריאה. ביום הראשון אמר השי״ת (בראשית א׳) יהי אור ויהי אור. בב׳ יהי רקיע ויהי רקיע. בג׳ יקוו המים. בד׳ יהי מאורות. בה׳ ישרצו המים. בששי תוצא הארץ. נפש חיה בהמה ורמש. ויצר את האדם ויפח באפיו נשמת חיים. (שם ב׳) ויכולו השמים והארץ וכל צבאם וכתיב וישבות ביום השביעי. נמצא שבשבת לא שבת אלא ממאמר בעלמא שהוא דבר שאינו יכבול לגרום לו ליאות ויגיעה משני טעמים. חדא מפני שבו יתברך שהוא בלתי בעל תכלית לא יתכן ליאות ויגיעה. ב׳ שאפילו תימא ח״ו שהיה ראוי לכך אי אפשר שייעף וייגע על הוצאות שתי מלות בכל יום בלבד. נמצינו למדים שהקב״ה שבת ממה שלא היה יכול לייגעו מב׳ הטעמים ולכן האיש הישראלי אשר ישבות ממשא כבד בלבד לא ישבות כמו ששבת הקב״ה אבל כשישבות אף ממשא קל אזי באמת שומר שבת מחללו ומחזיק בבריתו יתברך:</w:t>
      </w:r>
    </w:p>
    <w:p w14:paraId="35AD361B" w14:textId="77777777" w:rsidR="00C7018D" w:rsidRPr="0088183D" w:rsidRDefault="003C378D" w:rsidP="003C378D">
      <w:pPr>
        <w:pStyle w:val="normalStyle"/>
        <w:bidi/>
        <w:jc w:val="both"/>
        <w:rPr>
          <w:rFonts w:cs="David"/>
          <w:sz w:val="52"/>
          <w:szCs w:val="36"/>
        </w:rPr>
      </w:pPr>
      <w:r w:rsidRPr="0088183D">
        <w:rPr>
          <w:rFonts w:cs="David"/>
          <w:sz w:val="52"/>
          <w:szCs w:val="36"/>
        </w:rPr>
        <w:lastRenderedPageBreak/>
        <w:t>ושמע מיניה תרתי. חדא שאיסור הוצאה מרשות לרשות הוא מאת ה׳ מן השמים לפי עדות ירמיהו. ב׳ שאפילו משא קל ומועט נאסר וכיון שלא נכתבה מצוה זו בתורה אלא על ידי רמז במן שלא היה יורד בשבת כדי שלא יביאו מרשית הרבים לרשות היחיד צריך לומר שהיתה בע״פ מימות מרע״ה עד ירמיהו:</w:t>
      </w:r>
    </w:p>
    <w:p w14:paraId="510181D9" w14:textId="77777777" w:rsidR="00C7018D" w:rsidRPr="0088183D" w:rsidRDefault="003C378D" w:rsidP="003C378D">
      <w:pPr>
        <w:pStyle w:val="21"/>
        <w:bidi/>
        <w:jc w:val="both"/>
        <w:rPr>
          <w:rFonts w:ascii="David" w:hAnsi="David" w:cs="David"/>
          <w:sz w:val="40"/>
          <w:szCs w:val="40"/>
        </w:rPr>
      </w:pPr>
      <w:bookmarkStart w:id="10" w:name="_Toc121669535"/>
      <w:r w:rsidRPr="0088183D">
        <w:rPr>
          <w:rFonts w:ascii="David" w:hAnsi="David" w:cs="David"/>
          <w:sz w:val="40"/>
          <w:szCs w:val="40"/>
        </w:rPr>
        <w:t>פרק ט׳</w:t>
      </w:r>
      <w:bookmarkEnd w:id="10"/>
    </w:p>
    <w:p w14:paraId="41DF4C15" w14:textId="6B6EC7D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ודילמא לא כיון ירמיהו לכך:</w:t>
      </w:r>
    </w:p>
    <w:p w14:paraId="2E768AD6" w14:textId="77777777" w:rsidR="00C7018D" w:rsidRPr="0088183D" w:rsidRDefault="003C378D" w:rsidP="003C378D">
      <w:pPr>
        <w:pStyle w:val="21"/>
        <w:bidi/>
        <w:jc w:val="both"/>
        <w:rPr>
          <w:rFonts w:ascii="David" w:hAnsi="David" w:cs="David"/>
          <w:sz w:val="40"/>
          <w:szCs w:val="40"/>
        </w:rPr>
      </w:pPr>
      <w:bookmarkStart w:id="11" w:name="_Toc121669536"/>
      <w:r w:rsidRPr="0088183D">
        <w:rPr>
          <w:rFonts w:ascii="David" w:hAnsi="David" w:cs="David"/>
          <w:sz w:val="40"/>
          <w:szCs w:val="40"/>
        </w:rPr>
        <w:t>פרק י׳</w:t>
      </w:r>
      <w:bookmarkEnd w:id="11"/>
    </w:p>
    <w:p w14:paraId="14B8F8FB" w14:textId="7A66AB4F"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התורה אסרה המלאכה בשבת בכמה מקומות ובשום מקום מאלה לא פירש לא גדרה ולא מהותה ואעפ״כ עינינו ראו ולא זר כתוב לומר שהמקושש נסקל על פי ה׳ ואם נשים דעתנו להבין כח שם מקושש נמצא שהוא נגזר משורש קשש ואחיו בן אמו קש ולפי פשט המעשה כינהו הכתוב בשם מקושש ולא קראו מלקט או כורת עצים לפי שזה אירע במדבר שכולו ארץ מלחה לא תזרע ולא תצמיח לא אילני מאכל ולא אילני סרק אלא קוצים ודרדרים שהם מאכל גמלים והם אמצעיים בין האילן והקש לכן קראם הכתוב בשני השמות יחד ואמר מקושש עצים. הרי לך שזו מלאכה קלה ואעפ״כ נסקל אדם בעבורה:</w:t>
      </w:r>
    </w:p>
    <w:p w14:paraId="1734625E" w14:textId="77777777" w:rsidR="00C7018D" w:rsidRPr="0088183D" w:rsidRDefault="003C378D" w:rsidP="003C378D">
      <w:pPr>
        <w:pStyle w:val="21"/>
        <w:bidi/>
        <w:jc w:val="both"/>
        <w:rPr>
          <w:rFonts w:ascii="David" w:hAnsi="David" w:cs="David"/>
          <w:sz w:val="40"/>
          <w:szCs w:val="40"/>
        </w:rPr>
      </w:pPr>
      <w:bookmarkStart w:id="12" w:name="_Toc121669537"/>
      <w:r w:rsidRPr="0088183D">
        <w:rPr>
          <w:rFonts w:ascii="David" w:hAnsi="David" w:cs="David"/>
          <w:sz w:val="40"/>
          <w:szCs w:val="40"/>
        </w:rPr>
        <w:t>פרק י״א</w:t>
      </w:r>
      <w:bookmarkEnd w:id="12"/>
    </w:p>
    <w:p w14:paraId="4FAE77EE" w14:textId="3EE2FEF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ראיתי דבריך טובים ונכוחים:</w:t>
      </w:r>
    </w:p>
    <w:p w14:paraId="733BBFBF" w14:textId="77777777" w:rsidR="00C7018D" w:rsidRPr="0088183D" w:rsidRDefault="003C378D" w:rsidP="003C378D">
      <w:pPr>
        <w:pStyle w:val="21"/>
        <w:bidi/>
        <w:jc w:val="both"/>
        <w:rPr>
          <w:rFonts w:ascii="David" w:hAnsi="David" w:cs="David"/>
          <w:sz w:val="40"/>
          <w:szCs w:val="40"/>
        </w:rPr>
      </w:pPr>
      <w:bookmarkStart w:id="13" w:name="_Toc121669538"/>
      <w:r w:rsidRPr="0088183D">
        <w:rPr>
          <w:rFonts w:ascii="David" w:hAnsi="David" w:cs="David"/>
          <w:sz w:val="40"/>
          <w:szCs w:val="40"/>
        </w:rPr>
        <w:t>פרק י״ב</w:t>
      </w:r>
      <w:bookmarkEnd w:id="13"/>
    </w:p>
    <w:p w14:paraId="5637FDDE" w14:textId="1EBA91E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צוה השי״ת לאברהם אבינו ע״ה (בראשית י״ז) שימול בשר ערלתו הוא ובניו וילידי ביתו ומקנת כספו וכן צוה לעמו ישראל (ויקרא יב) וביום השמיני ימול בשר ערלתו. אבל לא פורש בתורה האבר הנימול לא לזה ולא לזה ולא נזכר בשום מקום במקרא. וכן צונו להקריב קרבן פסח בי״ד לחדש הראשון הוא חדש האביב וצונו ג״כ על השבתת שאר ועל אכילת מצה ז׳ ימים. צונו ג״כ לענות נפש בעשור לחדש השביעי ושלא לעשות בו מלאכה הרי ג׳ מצות חמורות ששלשתן ענשן כרת ועכ״ז לא פורש בתורה איזהו האבר הנימול ולא </w:t>
      </w:r>
      <w:r w:rsidR="003C378D" w:rsidRPr="0088183D">
        <w:rPr>
          <w:rFonts w:cs="David"/>
          <w:sz w:val="52"/>
          <w:szCs w:val="36"/>
        </w:rPr>
        <w:lastRenderedPageBreak/>
        <w:t>בפסח ויה״כ אם החודש צריך למנותו כפי מהלך החמה או הלבנה. ולכן אי אפשר לידע אם יש לנו לשמור חג הפסח ומועדי תשרי וניסן אם תשרי דחדשים או דתקופה. ואין ספק שישראל שמרו כל מועדי ה׳ בימי משה ויהושע והשופטים והנביאים ומלכים וצריך בהכרח שידעו פירוש המצות הללו בכל פרטיהן ודקדוקיהן וזה הפירוש אינו בכל תנ״ך אם כן בימי הצדיקים האלו היה להם תורה שבעל פה:</w:t>
      </w:r>
    </w:p>
    <w:p w14:paraId="3D1314AD" w14:textId="77777777" w:rsidR="00C7018D" w:rsidRPr="0088183D" w:rsidRDefault="003C378D" w:rsidP="003C378D">
      <w:pPr>
        <w:pStyle w:val="21"/>
        <w:bidi/>
        <w:jc w:val="both"/>
        <w:rPr>
          <w:rFonts w:ascii="David" w:hAnsi="David" w:cs="David"/>
          <w:sz w:val="40"/>
          <w:szCs w:val="40"/>
        </w:rPr>
      </w:pPr>
      <w:bookmarkStart w:id="14" w:name="_Toc121669539"/>
      <w:r w:rsidRPr="0088183D">
        <w:rPr>
          <w:rFonts w:ascii="David" w:hAnsi="David" w:cs="David"/>
          <w:sz w:val="40"/>
          <w:szCs w:val="40"/>
        </w:rPr>
        <w:t>פרק י״ג</w:t>
      </w:r>
      <w:bookmarkEnd w:id="14"/>
    </w:p>
    <w:p w14:paraId="200D0153" w14:textId="70AA0DE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אפי׳ המכחיש בדברי רז״ל יודה בזה:</w:t>
      </w:r>
    </w:p>
    <w:p w14:paraId="2DF883C7" w14:textId="77777777" w:rsidR="00C7018D" w:rsidRPr="0088183D" w:rsidRDefault="003C378D" w:rsidP="003C378D">
      <w:pPr>
        <w:pStyle w:val="21"/>
        <w:bidi/>
        <w:jc w:val="both"/>
        <w:rPr>
          <w:rFonts w:ascii="David" w:hAnsi="David" w:cs="David"/>
          <w:sz w:val="40"/>
          <w:szCs w:val="40"/>
        </w:rPr>
      </w:pPr>
      <w:bookmarkStart w:id="15" w:name="_Toc121669540"/>
      <w:r w:rsidRPr="0088183D">
        <w:rPr>
          <w:rFonts w:ascii="David" w:hAnsi="David" w:cs="David"/>
          <w:sz w:val="40"/>
          <w:szCs w:val="40"/>
        </w:rPr>
        <w:t>פרק י״ד</w:t>
      </w:r>
      <w:bookmarkEnd w:id="15"/>
    </w:p>
    <w:p w14:paraId="31E42CBB" w14:textId="156F831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איסור קנין ומכירה בשבתות וי״ט לא נכתב בתורה ולא נכנס תחת סוג מלאכה שהרי לא מנהו חז״ל בט״ל מלאכות ואע״פ כן נתפשט איסורו בכל ישראל ואי נודע אם נאסר למשה מסיני או אם הוא תקנת חז״ל אבל מצינו בנחמיה שקבלו עליהם עולי הגולה (בנחמיה י״ו) באלה ובשבועה ללכת בתורת האלהים אשר נתנה ביד משה עבד האלהים ולשמור ולעשות את כל מצות ה׳ אדוננו ומשפטיו וחקיו. ואשר לא נתן בנותינו לעמי הארץ ואת בנותיהם לא נקח לבנינו. ועמי הארץ המביאים את המקחות וכל שבר ביום השבת למכור לא נקח מהם בשבת וביום קדש ונטוש את השנה השביעית ומשא כל יד הרי כאן ג׳ מצות ששתים מהם כתובות כתורה דהיינו לא תתחתן ושנת השמיטה. אבל איסור הקנין והמכירה ביום קדש לא נמצא בתורה לא בהדיא ולא ברמז ואעפ״כ הצדיקים האלו קראוהו מצות ה׳. ונחמיה כתב (שם י״ב) והצורים ישבו בה מביאים דאג וכל מכר ומוכרים בשבת לבני יהודה ובירושלים ואריבה את חורי יהודה ואומרה להם מה הדבר הרע הזה אשר אתם עושים מחללים את יום השבת. הרי ששמו הקנין והמכירה בין החיתון והשמטה שהן שתי מצות כתובות בתורה וכללו אותה עם שתיהן וקראום מצות ה׳ אדוננו. ועוד קרא העוברים מחללי שבת נמצא שזאת המצוה היא מאת הש״י ולא מצינו שנכתבה עד נחמיה א״כ היתה בע״פ:</w:t>
      </w:r>
    </w:p>
    <w:p w14:paraId="1994C7B2" w14:textId="77777777" w:rsidR="00C7018D" w:rsidRPr="0088183D" w:rsidRDefault="003C378D" w:rsidP="003C378D">
      <w:pPr>
        <w:pStyle w:val="21"/>
        <w:bidi/>
        <w:jc w:val="both"/>
        <w:rPr>
          <w:rFonts w:ascii="David" w:hAnsi="David" w:cs="David"/>
          <w:sz w:val="40"/>
          <w:szCs w:val="40"/>
        </w:rPr>
      </w:pPr>
      <w:bookmarkStart w:id="16" w:name="_Toc121669541"/>
      <w:r w:rsidRPr="0088183D">
        <w:rPr>
          <w:rFonts w:ascii="David" w:hAnsi="David" w:cs="David"/>
          <w:sz w:val="40"/>
          <w:szCs w:val="40"/>
        </w:rPr>
        <w:lastRenderedPageBreak/>
        <w:t>פרק ט״ו</w:t>
      </w:r>
      <w:bookmarkEnd w:id="16"/>
    </w:p>
    <w:p w14:paraId="7BBDAF42" w14:textId="4B7FF83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ולמה לא הוכחת איסור קנין ומכירה מעמוס שצועק מרה על מפקיעי שערים שהיו אומרים (עמוס ח׳) מתי יעבור החדש ונשבירה שבר והשבת ונפתחה בר:</w:t>
      </w:r>
    </w:p>
    <w:p w14:paraId="36F96EA3" w14:textId="77777777" w:rsidR="00C7018D" w:rsidRPr="0088183D" w:rsidRDefault="003C378D" w:rsidP="003C378D">
      <w:pPr>
        <w:pStyle w:val="21"/>
        <w:bidi/>
        <w:jc w:val="both"/>
        <w:rPr>
          <w:rFonts w:ascii="David" w:hAnsi="David" w:cs="David"/>
          <w:sz w:val="40"/>
          <w:szCs w:val="40"/>
        </w:rPr>
      </w:pPr>
      <w:bookmarkStart w:id="17" w:name="_Toc121669542"/>
      <w:r w:rsidRPr="0088183D">
        <w:rPr>
          <w:rFonts w:ascii="David" w:hAnsi="David" w:cs="David"/>
          <w:sz w:val="40"/>
          <w:szCs w:val="40"/>
        </w:rPr>
        <w:t>פרק ט״ז</w:t>
      </w:r>
      <w:bookmarkEnd w:id="17"/>
    </w:p>
    <w:p w14:paraId="1A164034" w14:textId="20D17450"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מפני שיונתן בן עוזיאל ורש״י ורד״ק והרב דון יצחק אברבנאל מפרשים בשבת דקאמר עמוס אינו שבת בראשית אלא דשמטה דכתיב בה ושבתה הארץ שבת לה׳ ואיני רוצה להביא ראיה אלא מפסוקים שאין מחלוקת בפירושם:</w:t>
      </w:r>
    </w:p>
    <w:p w14:paraId="62A9CE53" w14:textId="77777777" w:rsidR="00C7018D" w:rsidRPr="0088183D" w:rsidRDefault="003C378D" w:rsidP="003C378D">
      <w:pPr>
        <w:pStyle w:val="21"/>
        <w:bidi/>
        <w:jc w:val="both"/>
        <w:rPr>
          <w:rFonts w:ascii="David" w:hAnsi="David" w:cs="David"/>
          <w:sz w:val="40"/>
          <w:szCs w:val="40"/>
        </w:rPr>
      </w:pPr>
      <w:bookmarkStart w:id="18" w:name="_Toc121669543"/>
      <w:r w:rsidRPr="0088183D">
        <w:rPr>
          <w:rFonts w:ascii="David" w:hAnsi="David" w:cs="David"/>
          <w:sz w:val="40"/>
          <w:szCs w:val="40"/>
        </w:rPr>
        <w:t>פרק י״ז</w:t>
      </w:r>
      <w:bookmarkEnd w:id="18"/>
    </w:p>
    <w:p w14:paraId="275D3247" w14:textId="7EC2F60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יפה כיוונת במה שטענת:</w:t>
      </w:r>
    </w:p>
    <w:p w14:paraId="3D5E8564" w14:textId="77777777" w:rsidR="00C7018D" w:rsidRPr="0088183D" w:rsidRDefault="003C378D" w:rsidP="003C378D">
      <w:pPr>
        <w:pStyle w:val="21"/>
        <w:bidi/>
        <w:jc w:val="both"/>
        <w:rPr>
          <w:rFonts w:ascii="David" w:hAnsi="David" w:cs="David"/>
          <w:sz w:val="40"/>
          <w:szCs w:val="40"/>
        </w:rPr>
      </w:pPr>
      <w:bookmarkStart w:id="19" w:name="_Toc121669544"/>
      <w:r w:rsidRPr="0088183D">
        <w:rPr>
          <w:rFonts w:ascii="David" w:hAnsi="David" w:cs="David"/>
          <w:sz w:val="40"/>
          <w:szCs w:val="40"/>
        </w:rPr>
        <w:t>פרק י״ח</w:t>
      </w:r>
      <w:bookmarkEnd w:id="19"/>
    </w:p>
    <w:p w14:paraId="6E301E9F" w14:textId="138D5E90"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סברת מכחישי חז״ל הוא שאין אנו צריכין קבלה אלא למיעוט מצות שהרי הרוב נתבארו בתורה כל הצריך ואני אוכיח שלא מבעיא המצות הסתומות אשר הזכרתי צריכות קבלה אלא אפי׳ המפורשות בתורה באופן שנראה שאין בהן כדי להוסיף או לגרוע יעלימו תחת כנפי דבריהם ענפים אשר לא היו עולים על דעתנו לולי שהוזכרו במקרא. ומזה יצא לנו מחלוקת גדולה בינינו ובין המכחישים שהם אמרו שאין אנו צריכין לתורה שבע״פ אלא למצות הסתומות בלבד. כגון מילה וחדש ופרי עץ הדר וכיוצא באלו. ואנו אומרים שכמעט כל התורה שבכתב צריכה לתורה שבע״פ ובלתה תהיה לנו כדברי הספר החתום. והנני מציג לפניך קצת מצות מפורשות וברורות אשר בכללן מצות אחרות שלא היה אפשר להשיגן בשום פנים אם לא שנכתבו במקרא:</w:t>
      </w:r>
    </w:p>
    <w:p w14:paraId="4713BD09" w14:textId="77777777" w:rsidR="00C7018D" w:rsidRPr="0088183D" w:rsidRDefault="003C378D" w:rsidP="003C378D">
      <w:pPr>
        <w:pStyle w:val="21"/>
        <w:bidi/>
        <w:jc w:val="both"/>
        <w:rPr>
          <w:rFonts w:ascii="David" w:hAnsi="David" w:cs="David"/>
          <w:sz w:val="40"/>
          <w:szCs w:val="40"/>
        </w:rPr>
      </w:pPr>
      <w:bookmarkStart w:id="20" w:name="_Toc121669545"/>
      <w:r w:rsidRPr="0088183D">
        <w:rPr>
          <w:rFonts w:ascii="David" w:hAnsi="David" w:cs="David"/>
          <w:sz w:val="40"/>
          <w:szCs w:val="40"/>
        </w:rPr>
        <w:t>פרק י״ט</w:t>
      </w:r>
      <w:bookmarkEnd w:id="20"/>
    </w:p>
    <w:p w14:paraId="5B47E519" w14:textId="64B14FA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אשמעה את אשר ישים ה׳ בפיך.</w:t>
      </w:r>
    </w:p>
    <w:p w14:paraId="702CE052" w14:textId="77777777" w:rsidR="00C7018D" w:rsidRPr="0088183D" w:rsidRDefault="003C378D" w:rsidP="003C378D">
      <w:pPr>
        <w:pStyle w:val="21"/>
        <w:bidi/>
        <w:jc w:val="both"/>
        <w:rPr>
          <w:rFonts w:ascii="David" w:hAnsi="David" w:cs="David"/>
          <w:sz w:val="40"/>
          <w:szCs w:val="40"/>
        </w:rPr>
      </w:pPr>
      <w:bookmarkStart w:id="21" w:name="_Toc121669546"/>
      <w:r w:rsidRPr="0088183D">
        <w:rPr>
          <w:rFonts w:ascii="David" w:hAnsi="David" w:cs="David"/>
          <w:sz w:val="40"/>
          <w:szCs w:val="40"/>
        </w:rPr>
        <w:lastRenderedPageBreak/>
        <w:t>פרק כ׳</w:t>
      </w:r>
      <w:bookmarkEnd w:id="21"/>
    </w:p>
    <w:p w14:paraId="04A6ADBE" w14:textId="67D86CB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כתוב הדר הוא (דברים ז׳) כי יביאך ה׳ אלהיך אל הארץ אשר אתה בא שמה לרשתה ונשל גוים רבים מפניך החתי והגרגשי והאמרי והכנעני והפריזי והחוי והיבוסי שבעה גוים רבים וגו׳ ולא תתחתן בם בתך לא תתן לבנו ובתו לא תקח לבנך כי יסיר את בנך מאחרי ועבדו אלהים אחרים וגו׳ הרי שאסר לנו החיתון בשבעה עממים בלבד ולא בשום אומה ולשון אחרת וזו היא מצוה ברורה ומפורשת אשר אין בה לא דבר סתום ולא מסופק אמנם כתוב על שלמה (מלכים א׳ י״א) והמלך שלמה אהב נשים נכריות רבות ואת בת פרעה מואביות עמוניות ארומיות צדניות חתיות מן הגוים אשר אמר ה׳ אל בני ישראל לא תבואו בהם והם לא יבואו בכם אכן יטו את לבככם אחרי אלהיהם הרי שש אומות אבל אין ביניהן אלא שתים מז׳ עממין שהן צדניות וחתיות ואעפ״י כן אמר על כולן מן הגוים אשר אמר ה׳ לא תבואו בהם וגו׳. צריך לומר א״כ שאעפ״י שהכתוב לא אסר אלא שבעה עממין כוונתו גם כן על כל האומות שאינן ישראל דאי לא תימא הכי היה לו להזכיר צדניות וחתיות בלבד שהן משבעה עממין ולשתוק מהשאר. אלא ודאי כדאמרן. נמצא שיש בידנו מצוה מפורשת שנראה שעליה אין להוסיף. ועיניך רואות שכוללת ששים ושלש פעמים יותר ממה שאומרת דהיינו שאר ע׳ אומות.</w:t>
      </w:r>
    </w:p>
    <w:p w14:paraId="0964008F" w14:textId="77777777" w:rsidR="00C7018D" w:rsidRPr="0088183D" w:rsidRDefault="003C378D" w:rsidP="003C378D">
      <w:pPr>
        <w:pStyle w:val="21"/>
        <w:bidi/>
        <w:jc w:val="both"/>
        <w:rPr>
          <w:rFonts w:ascii="David" w:hAnsi="David" w:cs="David"/>
          <w:sz w:val="40"/>
          <w:szCs w:val="40"/>
        </w:rPr>
      </w:pPr>
      <w:bookmarkStart w:id="22" w:name="_Toc121669547"/>
      <w:r w:rsidRPr="0088183D">
        <w:rPr>
          <w:rFonts w:ascii="David" w:hAnsi="David" w:cs="David"/>
          <w:sz w:val="40"/>
          <w:szCs w:val="40"/>
        </w:rPr>
        <w:t>פרק כ״א</w:t>
      </w:r>
      <w:bookmarkEnd w:id="22"/>
    </w:p>
    <w:p w14:paraId="5C7619B5" w14:textId="10AC8498"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במחילה מכבודך העלית חרס בידך דלעולם אימא לך דשלמה עבר על כולן בלא יבא דהרי צדניות וחתיות הן בלא תתחתן ומצריות ואדומיות ומואבית ועמונית בלא יבא דהכתוב אמר אדומי ומצרי עד עולם א״כ שפיר אמר קרא דשלמה עבר בלא יבוא האי כדיניה והאי כדיניה. ואל תשיבני בדרש חז״ל שאמרו עמוני ולא עמונית מואבי ולא מואבית משני טעמים. חדא שאתה אמרת שאי אתה רוצה להביא ראיה מדבריהם עד שתוכיח אמתת קבלתם. ב׳ שישיבו לך מטונך וכשם שחז״ל דרשו סמוכים ידרשו גם הם ויאמרו כתיב לא יבוא ממזר בקהל ה׳ וכתיב בתריה לא יבוא עמוני ומואבי בקהל ה׳ עד עולם ולא יבוא אדומי ומצרי עד דור שלישי מה ממזר </w:t>
      </w:r>
      <w:r w:rsidR="003C378D" w:rsidRPr="0088183D">
        <w:rPr>
          <w:rFonts w:cs="David"/>
          <w:sz w:val="52"/>
          <w:szCs w:val="36"/>
        </w:rPr>
        <w:lastRenderedPageBreak/>
        <w:t>אחד זכרים ואחד נקבות אסורים אף עמוני ומואבי וכו׳ א׳ זכרים וא׳ נקבות אסורים. והיינו דקאמר קיא על כולן מן הגוים אשר אמר ה׳ לא תבואו בהם. ועור למה התירו נקבות עמון ומואב ואסרו של מצרים ואדום מה נשתנו אלו מאלו:</w:t>
      </w:r>
    </w:p>
    <w:p w14:paraId="39C51197" w14:textId="77777777" w:rsidR="00C7018D" w:rsidRPr="0088183D" w:rsidRDefault="003C378D" w:rsidP="003C378D">
      <w:pPr>
        <w:pStyle w:val="21"/>
        <w:bidi/>
        <w:jc w:val="both"/>
        <w:rPr>
          <w:rFonts w:ascii="David" w:hAnsi="David" w:cs="David"/>
          <w:sz w:val="40"/>
          <w:szCs w:val="40"/>
        </w:rPr>
      </w:pPr>
      <w:bookmarkStart w:id="23" w:name="_Toc121669548"/>
      <w:r w:rsidRPr="0088183D">
        <w:rPr>
          <w:rFonts w:ascii="David" w:hAnsi="David" w:cs="David"/>
          <w:sz w:val="40"/>
          <w:szCs w:val="40"/>
        </w:rPr>
        <w:t>פרק כ״ב</w:t>
      </w:r>
      <w:bookmarkEnd w:id="23"/>
    </w:p>
    <w:p w14:paraId="5840A9B7" w14:textId="366855D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כתיב (נחמיה י״ג) ביום ההוא נקרא בספר משה באזני העם ונמצא כתוב בו אשר לא יבוא עמוני ומואבי בקהל האלהים עד עולם כי לא קדמו וגו׳ ויהי כשמעם את התורה ויבדילו כל עם מישראל ואם איתא דכל שהוא בלא יבוא א׳ זכרים וא׳ נקבות במשמע צריך לומר שהבדילו הזכרים והנקבות:</w:t>
      </w:r>
    </w:p>
    <w:p w14:paraId="43BBC5D8" w14:textId="77777777" w:rsidR="00C7018D" w:rsidRPr="0088183D" w:rsidRDefault="003C378D" w:rsidP="003C378D">
      <w:pPr>
        <w:pStyle w:val="21"/>
        <w:bidi/>
        <w:jc w:val="both"/>
        <w:rPr>
          <w:rFonts w:ascii="David" w:hAnsi="David" w:cs="David"/>
          <w:sz w:val="40"/>
          <w:szCs w:val="40"/>
        </w:rPr>
      </w:pPr>
      <w:bookmarkStart w:id="24" w:name="_Toc121669549"/>
      <w:r w:rsidRPr="0088183D">
        <w:rPr>
          <w:rFonts w:ascii="David" w:hAnsi="David" w:cs="David"/>
          <w:sz w:val="40"/>
          <w:szCs w:val="40"/>
        </w:rPr>
        <w:t>פרק כ״ג</w:t>
      </w:r>
      <w:bookmarkEnd w:id="24"/>
    </w:p>
    <w:p w14:paraId="15A1CCAF" w14:textId="2ADAEDA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ודילמא מעשה שהיה כך היה:</w:t>
      </w:r>
    </w:p>
    <w:p w14:paraId="7B36078C" w14:textId="77777777" w:rsidR="00C7018D" w:rsidRPr="0088183D" w:rsidRDefault="003C378D" w:rsidP="003C378D">
      <w:pPr>
        <w:pStyle w:val="21"/>
        <w:bidi/>
        <w:jc w:val="both"/>
        <w:rPr>
          <w:rFonts w:ascii="David" w:hAnsi="David" w:cs="David"/>
          <w:sz w:val="40"/>
          <w:szCs w:val="40"/>
        </w:rPr>
      </w:pPr>
      <w:bookmarkStart w:id="25" w:name="_Toc121669550"/>
      <w:r w:rsidRPr="0088183D">
        <w:rPr>
          <w:rFonts w:ascii="David" w:hAnsi="David" w:cs="David"/>
          <w:sz w:val="40"/>
          <w:szCs w:val="40"/>
        </w:rPr>
        <w:t>פרק כ״ד</w:t>
      </w:r>
      <w:bookmarkEnd w:id="25"/>
    </w:p>
    <w:p w14:paraId="62CC8BFB" w14:textId="33B37C5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אי אפשר לומר כן דהרי כתוב בסוף הספר (שם) גם בימים ההם ראיתי את היהודים הושיבו נשים אשדודיות עמוניות מואביות ובניהם וגו׳ ולכם הנשמע לעשות את כל הרעה הגדולה הזאת למעול באלהינו להושיב נשים נכריות ואם איתא דבלאו דלא יבא עמוני ומואבי אף נקבות במשמע צריך לומר שכשהבדילו הזכרים הבדילו גם כן הנקבות ואם כן למאי הלכתא חזר והזכירן בכלל נשים נכריות. אלא ודאי שהאמת עם חז״ל שדרשו עמוני ולא עמונית ושכך היתה קבלה. ביד כל ישראל מימות מרע״ה ולא נכתב עד נחמיה אתו רבנן ואסמכוה אקרא והנשים עמוניות ומואביות נתגרשו משום נשים נכריות ולא משום לאו דלא יבא עמוני וגו׳ וכל נשים נכריות נכללו בלאו דלא תתחתן. הרי שאפילו המפורש שבתורה צריך קבלה:</w:t>
      </w:r>
    </w:p>
    <w:p w14:paraId="5C22FB6B" w14:textId="77777777" w:rsidR="00C7018D" w:rsidRPr="0088183D" w:rsidRDefault="003C378D" w:rsidP="003C378D">
      <w:pPr>
        <w:pStyle w:val="21"/>
        <w:bidi/>
        <w:jc w:val="both"/>
        <w:rPr>
          <w:rFonts w:ascii="David" w:hAnsi="David" w:cs="David"/>
          <w:sz w:val="40"/>
          <w:szCs w:val="40"/>
        </w:rPr>
      </w:pPr>
      <w:bookmarkStart w:id="26" w:name="_Toc121669551"/>
      <w:r w:rsidRPr="0088183D">
        <w:rPr>
          <w:rFonts w:ascii="David" w:hAnsi="David" w:cs="David"/>
          <w:sz w:val="40"/>
          <w:szCs w:val="40"/>
        </w:rPr>
        <w:t>פרק כ״ה</w:t>
      </w:r>
      <w:bookmarkEnd w:id="26"/>
    </w:p>
    <w:p w14:paraId="45140C8A" w14:textId="52B7DD88"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אפשר לומר שבזמן אחד הבדילו הזכרים ועזבו הנקבות לזמן אחר. אבל לעולם שזכרים ונקבות של עמון ומואב הם בכלל לא יבוא:</w:t>
      </w:r>
    </w:p>
    <w:p w14:paraId="2D31EDB7" w14:textId="77777777" w:rsidR="00C7018D" w:rsidRPr="0088183D" w:rsidRDefault="003C378D" w:rsidP="003C378D">
      <w:pPr>
        <w:pStyle w:val="21"/>
        <w:bidi/>
        <w:jc w:val="both"/>
        <w:rPr>
          <w:rFonts w:ascii="David" w:hAnsi="David" w:cs="David"/>
          <w:sz w:val="40"/>
          <w:szCs w:val="40"/>
        </w:rPr>
      </w:pPr>
      <w:bookmarkStart w:id="27" w:name="_Toc121669552"/>
      <w:r w:rsidRPr="0088183D">
        <w:rPr>
          <w:rFonts w:ascii="David" w:hAnsi="David" w:cs="David"/>
          <w:sz w:val="40"/>
          <w:szCs w:val="40"/>
        </w:rPr>
        <w:lastRenderedPageBreak/>
        <w:t>פרק כ״ו</w:t>
      </w:r>
      <w:bookmarkEnd w:id="27"/>
    </w:p>
    <w:p w14:paraId="6F794850" w14:textId="4E4FB56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אם כן איך נשא בועז את רות אעפ״י שנתגיירה והלא כתיב בעמון ומואב עד עולם, ואיך מלך רחבעם שהיה בן נעמה העמונית והא ק״ל בנך הבא מן השפחה ומן הכותית אינו קרוי בנך אלא בנה ונמצא לפי כלל זה שרחבעם לא היה בן שלמה:</w:t>
      </w:r>
    </w:p>
    <w:p w14:paraId="1AD8262B" w14:textId="77777777" w:rsidR="00C7018D" w:rsidRPr="0088183D" w:rsidRDefault="003C378D" w:rsidP="003C378D">
      <w:pPr>
        <w:pStyle w:val="21"/>
        <w:bidi/>
        <w:jc w:val="both"/>
        <w:rPr>
          <w:rFonts w:ascii="David" w:hAnsi="David" w:cs="David"/>
          <w:sz w:val="40"/>
          <w:szCs w:val="40"/>
        </w:rPr>
      </w:pPr>
      <w:bookmarkStart w:id="28" w:name="_Toc121669553"/>
      <w:r w:rsidRPr="0088183D">
        <w:rPr>
          <w:rFonts w:ascii="David" w:hAnsi="David" w:cs="David"/>
          <w:sz w:val="40"/>
          <w:szCs w:val="40"/>
        </w:rPr>
        <w:t>פרק כ״ז</w:t>
      </w:r>
      <w:bookmarkEnd w:id="28"/>
    </w:p>
    <w:p w14:paraId="713CF1E5" w14:textId="7ABD7C0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זכית במה שהוכחת מרות אבל איני יודע איך שכחת והבאת ראיה מחז״ל קודם שהוכחת אמתת קבלתם כפי מה שעלה בדעתך לעשות:</w:t>
      </w:r>
    </w:p>
    <w:p w14:paraId="4A18D9D3" w14:textId="77777777" w:rsidR="00C7018D" w:rsidRPr="0088183D" w:rsidRDefault="003C378D" w:rsidP="003C378D">
      <w:pPr>
        <w:pStyle w:val="21"/>
        <w:bidi/>
        <w:jc w:val="both"/>
        <w:rPr>
          <w:rFonts w:ascii="David" w:hAnsi="David" w:cs="David"/>
          <w:sz w:val="40"/>
          <w:szCs w:val="40"/>
        </w:rPr>
      </w:pPr>
      <w:bookmarkStart w:id="29" w:name="_Toc121669554"/>
      <w:r w:rsidRPr="0088183D">
        <w:rPr>
          <w:rFonts w:ascii="David" w:hAnsi="David" w:cs="David"/>
          <w:sz w:val="40"/>
          <w:szCs w:val="40"/>
        </w:rPr>
        <w:t>פרק כ״ח</w:t>
      </w:r>
      <w:bookmarkEnd w:id="29"/>
    </w:p>
    <w:p w14:paraId="36694267" w14:textId="69FE2A7B"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הנני הולך להוכיח זה. אחר שעלה עזרא מבבל וגלותו עמו הוגד הוגד לו שהתערבו זרע הקודש בעמי הארצות וירע בעיניו מאד ויבך ויצום. ויען שכניה בן יחיאל ויאמר לעזרא אנחנו מעלנו באלהינו ונושיב נשים נכריות מעמי הארץ ועתה יש מקוה לישראל על זאת ועתה נכרתה ברית לאלהינו להוציא כל נשים והנולד מהם ובעצת אדני והחרדים במצות אלהינו וכתורה יעשה הרי שכרתו ברית להוציא כל האמהות והבנים ואמרו וכתורה יעשה לומר שאין זו תקנת חז״ל או הסכמת בני אדם אלא גזרת הקב״ה לא נמצא כזה בכל הכתוב לגבי הבנים. אנא אדוני המלך אמור לי היכא רמיזא בתורה שהנושא נכרית והוליד ממנה בן אם על בנים רטשה:</w:t>
      </w:r>
    </w:p>
    <w:p w14:paraId="7F253F95" w14:textId="77777777" w:rsidR="00C7018D" w:rsidRPr="0088183D" w:rsidRDefault="003C378D" w:rsidP="003C378D">
      <w:pPr>
        <w:pStyle w:val="21"/>
        <w:bidi/>
        <w:jc w:val="both"/>
        <w:rPr>
          <w:rFonts w:ascii="David" w:hAnsi="David" w:cs="David"/>
          <w:sz w:val="40"/>
          <w:szCs w:val="40"/>
        </w:rPr>
      </w:pPr>
      <w:bookmarkStart w:id="30" w:name="_Toc121669555"/>
      <w:r w:rsidRPr="0088183D">
        <w:rPr>
          <w:rFonts w:ascii="David" w:hAnsi="David" w:cs="David"/>
          <w:sz w:val="40"/>
          <w:szCs w:val="40"/>
        </w:rPr>
        <w:t>פרק כ״ט</w:t>
      </w:r>
      <w:bookmarkEnd w:id="30"/>
    </w:p>
    <w:p w14:paraId="530532FC" w14:textId="632F2257"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אפשר שנרמז באיזה מקום אבל לא ראיתיו עד הנה ואם באולי ראיתי אינו בדעתי לעת עתה:</w:t>
      </w:r>
    </w:p>
    <w:p w14:paraId="0981D121" w14:textId="77777777" w:rsidR="00C7018D" w:rsidRPr="0088183D" w:rsidRDefault="003C378D" w:rsidP="003C378D">
      <w:pPr>
        <w:pStyle w:val="21"/>
        <w:bidi/>
        <w:jc w:val="both"/>
        <w:rPr>
          <w:rFonts w:ascii="David" w:hAnsi="David" w:cs="David"/>
          <w:sz w:val="40"/>
          <w:szCs w:val="40"/>
        </w:rPr>
      </w:pPr>
      <w:bookmarkStart w:id="31" w:name="_Toc121669556"/>
      <w:r w:rsidRPr="0088183D">
        <w:rPr>
          <w:rFonts w:ascii="David" w:hAnsi="David" w:cs="David"/>
          <w:sz w:val="40"/>
          <w:szCs w:val="40"/>
        </w:rPr>
        <w:t>פרק ל׳</w:t>
      </w:r>
      <w:bookmarkEnd w:id="31"/>
    </w:p>
    <w:p w14:paraId="5440A1D3" w14:textId="503D2BA4"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כתיב בעבד עברי (שמות כא) אם אדוניו יתן לו אשה וילדה לו בנים ובנות האשה וילדיה תהיה לאדוניה והוא יצא בגפו. הרי שהבנים הנולדים משפחה ומנכרית אינם מתיחסים אל האב ישראל:</w:t>
      </w:r>
    </w:p>
    <w:p w14:paraId="4E8CF664" w14:textId="77777777" w:rsidR="00C7018D" w:rsidRPr="0088183D" w:rsidRDefault="003C378D" w:rsidP="003C378D">
      <w:pPr>
        <w:pStyle w:val="21"/>
        <w:bidi/>
        <w:jc w:val="both"/>
        <w:rPr>
          <w:rFonts w:ascii="David" w:hAnsi="David" w:cs="David"/>
          <w:sz w:val="40"/>
          <w:szCs w:val="40"/>
        </w:rPr>
      </w:pPr>
      <w:bookmarkStart w:id="32" w:name="_Toc121669557"/>
      <w:r w:rsidRPr="0088183D">
        <w:rPr>
          <w:rFonts w:ascii="David" w:hAnsi="David" w:cs="David"/>
          <w:sz w:val="40"/>
          <w:szCs w:val="40"/>
        </w:rPr>
        <w:lastRenderedPageBreak/>
        <w:t>פרק ל״א</w:t>
      </w:r>
      <w:bookmarkEnd w:id="32"/>
    </w:p>
    <w:p w14:paraId="10D532E6" w14:textId="29781C6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זהו דרש חז״ל (עיין בפ״ב דשבועות דף כ״ג) דילפי מדכתיב כי יסיר את בנך מאחרי ודרשו מדכתב בנך (רמב״ם פט׳״ו מהלכות איסורי ביאה דין ד׳) בנך הבא מן השפח׳ ומן הנכרית אינו קרוי בנך אלא בנה אבל הדרוש רחוק מהפשט כרחוק מזרח ממערב ודע לך כי ראיה כזאת לא ישיב את פני המכחישים ובכן תכין לך דרך אחרת לשום מחסום לפיהם:</w:t>
      </w:r>
    </w:p>
    <w:p w14:paraId="5E0E497D" w14:textId="77777777" w:rsidR="00C7018D" w:rsidRPr="0088183D" w:rsidRDefault="003C378D" w:rsidP="003C378D">
      <w:pPr>
        <w:pStyle w:val="21"/>
        <w:bidi/>
        <w:jc w:val="both"/>
        <w:rPr>
          <w:rFonts w:ascii="David" w:hAnsi="David" w:cs="David"/>
          <w:sz w:val="40"/>
          <w:szCs w:val="40"/>
        </w:rPr>
      </w:pPr>
      <w:bookmarkStart w:id="33" w:name="_Toc121669558"/>
      <w:r w:rsidRPr="0088183D">
        <w:rPr>
          <w:rFonts w:ascii="David" w:hAnsi="David" w:cs="David"/>
          <w:sz w:val="40"/>
          <w:szCs w:val="40"/>
        </w:rPr>
        <w:t>פרק ל״ב</w:t>
      </w:r>
      <w:bookmarkEnd w:id="33"/>
    </w:p>
    <w:p w14:paraId="6526397E" w14:textId="44782D3B"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ידעתי אדוני ידעתי כי לא נכון להשיב למכחישים בדרשות רז״ל אמנם כ״ע מודו דבשפחה משתעי קרא שנאמר האשה וילדיה תהיה לאדוניה, ובאיזו שפחה, אילימא עבריה והכתיב (דברים ט״ו) כי ימכר לך אחיך העברי או העבריה ועבדך שש שנים ובשנה השביעית תשלחנו חפשי מעמך. אלא ודאי בשפחה נכרית הכתוב מדבר:</w:t>
      </w:r>
    </w:p>
    <w:p w14:paraId="067884FF" w14:textId="77777777" w:rsidR="00C7018D" w:rsidRPr="0088183D" w:rsidRDefault="003C378D" w:rsidP="003C378D">
      <w:pPr>
        <w:pStyle w:val="21"/>
        <w:bidi/>
        <w:jc w:val="both"/>
        <w:rPr>
          <w:rFonts w:ascii="David" w:hAnsi="David" w:cs="David"/>
          <w:sz w:val="40"/>
          <w:szCs w:val="40"/>
        </w:rPr>
      </w:pPr>
      <w:bookmarkStart w:id="34" w:name="_Toc121669559"/>
      <w:r w:rsidRPr="0088183D">
        <w:rPr>
          <w:rFonts w:ascii="David" w:hAnsi="David" w:cs="David"/>
          <w:sz w:val="40"/>
          <w:szCs w:val="40"/>
        </w:rPr>
        <w:t>פרק ל״ג</w:t>
      </w:r>
      <w:bookmarkEnd w:id="34"/>
    </w:p>
    <w:p w14:paraId="5892E587" w14:textId="5A5E07BC"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ודילמא בעבריה וזאת דוקא אינה יוצאה בשש לפי שנישאת לעבד:</w:t>
      </w:r>
    </w:p>
    <w:p w14:paraId="167C6368" w14:textId="77777777" w:rsidR="00C7018D" w:rsidRPr="0088183D" w:rsidRDefault="003C378D" w:rsidP="003C378D">
      <w:pPr>
        <w:pStyle w:val="21"/>
        <w:bidi/>
        <w:jc w:val="both"/>
        <w:rPr>
          <w:rFonts w:ascii="David" w:hAnsi="David" w:cs="David"/>
          <w:sz w:val="40"/>
          <w:szCs w:val="40"/>
        </w:rPr>
      </w:pPr>
      <w:bookmarkStart w:id="35" w:name="_Toc121669560"/>
      <w:r w:rsidRPr="0088183D">
        <w:rPr>
          <w:rFonts w:ascii="David" w:hAnsi="David" w:cs="David"/>
          <w:sz w:val="40"/>
          <w:szCs w:val="40"/>
        </w:rPr>
        <w:t>פרק ל״ד</w:t>
      </w:r>
      <w:bookmarkEnd w:id="35"/>
    </w:p>
    <w:p w14:paraId="3CFE4DD2" w14:textId="3A48A04A"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א״א לומר כן שהרי הכתוב אומר שצריך שייעד אותה לו או לבנו ואם לאו (שמות כ״א) לעם נכרי לא ימשול למכרה שארז״ל שאינו יכול למכרה לאיש אחר. ועוד דודאי פקודי ה׳ ישרים ואיך יעלה על הדעת שמי שנמכר בגנבתו יצא לחפשי בשש והאמה אשר אין לה עון אשר חטאה תשאר שפחה ואלמנות חיות כל ימיה. ועוד שהכתוב אומר (ויקרא כ״ה) כי עבדי הם אשר הוצאתי אותם מארץ מצרים לא ימכרו ממכרת עבד וכי הנשים לא יצאו ממצרים ואינן בכלל עבדי ה׳:</w:t>
      </w:r>
    </w:p>
    <w:p w14:paraId="02FC3E3F" w14:textId="77777777" w:rsidR="00C7018D" w:rsidRPr="0088183D" w:rsidRDefault="003C378D" w:rsidP="003C378D">
      <w:pPr>
        <w:pStyle w:val="21"/>
        <w:bidi/>
        <w:jc w:val="both"/>
        <w:rPr>
          <w:rFonts w:ascii="David" w:hAnsi="David" w:cs="David"/>
          <w:sz w:val="40"/>
          <w:szCs w:val="40"/>
        </w:rPr>
      </w:pPr>
      <w:bookmarkStart w:id="36" w:name="_Toc121669561"/>
      <w:r w:rsidRPr="0088183D">
        <w:rPr>
          <w:rFonts w:ascii="David" w:hAnsi="David" w:cs="David"/>
          <w:sz w:val="40"/>
          <w:szCs w:val="40"/>
        </w:rPr>
        <w:t>פרק ל״ה</w:t>
      </w:r>
      <w:bookmarkEnd w:id="36"/>
    </w:p>
    <w:p w14:paraId="21EC98E8" w14:textId="29FB04F2"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חס ושלום מי הוא זה ואיזה הוא אשר מלאו לבו לדבר כן:</w:t>
      </w:r>
    </w:p>
    <w:p w14:paraId="0CB2C199" w14:textId="77777777" w:rsidR="00C7018D" w:rsidRPr="0088183D" w:rsidRDefault="003C378D" w:rsidP="003C378D">
      <w:pPr>
        <w:pStyle w:val="21"/>
        <w:bidi/>
        <w:jc w:val="both"/>
        <w:rPr>
          <w:rFonts w:ascii="David" w:hAnsi="David" w:cs="David"/>
          <w:sz w:val="40"/>
          <w:szCs w:val="40"/>
        </w:rPr>
      </w:pPr>
      <w:bookmarkStart w:id="37" w:name="_Toc121669562"/>
      <w:r w:rsidRPr="0088183D">
        <w:rPr>
          <w:rFonts w:ascii="David" w:hAnsi="David" w:cs="David"/>
          <w:sz w:val="40"/>
          <w:szCs w:val="40"/>
        </w:rPr>
        <w:lastRenderedPageBreak/>
        <w:t>פרק ל״ו</w:t>
      </w:r>
      <w:bookmarkEnd w:id="37"/>
    </w:p>
    <w:p w14:paraId="40B9AF5F" w14:textId="0BFAC75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נמצא שבהכרח בשפחה נכרית משתעי קרא וכתיב האשה וילדיה תהיה לאדוניה. א״כ בן ישראל הבא מן השפחה ומן הנכרית קרוי בנה ולא בנו ומכאן למד עזרא להוציא כל נשים והנולד מהם:</w:t>
      </w:r>
    </w:p>
    <w:p w14:paraId="2E89B078" w14:textId="77777777" w:rsidR="00C7018D" w:rsidRPr="0088183D" w:rsidRDefault="003C378D" w:rsidP="003C378D">
      <w:pPr>
        <w:pStyle w:val="21"/>
        <w:bidi/>
        <w:jc w:val="both"/>
        <w:rPr>
          <w:rFonts w:ascii="David" w:hAnsi="David" w:cs="David"/>
          <w:sz w:val="40"/>
          <w:szCs w:val="40"/>
        </w:rPr>
      </w:pPr>
      <w:bookmarkStart w:id="38" w:name="_Toc121669563"/>
      <w:r w:rsidRPr="0088183D">
        <w:rPr>
          <w:rFonts w:ascii="David" w:hAnsi="David" w:cs="David"/>
          <w:sz w:val="40"/>
          <w:szCs w:val="40"/>
        </w:rPr>
        <w:t>פרק ל״ז</w:t>
      </w:r>
      <w:bookmarkEnd w:id="38"/>
    </w:p>
    <w:p w14:paraId="7343C714" w14:textId="088A9F9C"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ודילמא דוקא בן שפחה דאית ביה תרתי לגריעותא הולך אחר הפגום אבל בן נכרית בת חורין דליכא בה אלא חדא, ולדה ישראל:</w:t>
      </w:r>
    </w:p>
    <w:p w14:paraId="0A394228" w14:textId="77777777" w:rsidR="00C7018D" w:rsidRPr="0088183D" w:rsidRDefault="003C378D" w:rsidP="003C378D">
      <w:pPr>
        <w:pStyle w:val="21"/>
        <w:bidi/>
        <w:jc w:val="both"/>
        <w:rPr>
          <w:rFonts w:ascii="David" w:hAnsi="David" w:cs="David"/>
          <w:sz w:val="40"/>
          <w:szCs w:val="40"/>
        </w:rPr>
      </w:pPr>
      <w:bookmarkStart w:id="39" w:name="_Toc121669564"/>
      <w:r w:rsidRPr="0088183D">
        <w:rPr>
          <w:rFonts w:ascii="David" w:hAnsi="David" w:cs="David"/>
          <w:sz w:val="40"/>
          <w:szCs w:val="40"/>
        </w:rPr>
        <w:t>פרק ל״ח</w:t>
      </w:r>
      <w:bookmarkEnd w:id="39"/>
    </w:p>
    <w:p w14:paraId="51AB9D9F" w14:textId="2F72FFE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מה נפשך או בן נכרית בת חורין נכלל בשפחה או לא, אם תאמר שנכלל הרי אפילו במפורש בתורה יש סתום. וא״ת שלא נכלל צריך לומר שעזרא וסיעתו הוציאו בני הנכריות מקבלה שהיתה בידם שנכון לעשות כן. הרי מצות בעל פה שלא נכתבו בתורה אשר ברמז לפי דעתך, ועזרא ובני דורו אמרו וכתורה יעשה:</w:t>
      </w:r>
    </w:p>
    <w:p w14:paraId="3FCAB33B" w14:textId="77777777" w:rsidR="00C7018D" w:rsidRPr="0088183D" w:rsidRDefault="003C378D" w:rsidP="003C378D">
      <w:pPr>
        <w:pStyle w:val="21"/>
        <w:bidi/>
        <w:jc w:val="both"/>
        <w:rPr>
          <w:rFonts w:ascii="David" w:hAnsi="David" w:cs="David"/>
          <w:sz w:val="40"/>
          <w:szCs w:val="40"/>
        </w:rPr>
      </w:pPr>
      <w:bookmarkStart w:id="40" w:name="_Toc121669565"/>
      <w:r w:rsidRPr="0088183D">
        <w:rPr>
          <w:rFonts w:ascii="David" w:hAnsi="David" w:cs="David"/>
          <w:sz w:val="40"/>
          <w:szCs w:val="40"/>
        </w:rPr>
        <w:t>פרק ל״ט</w:t>
      </w:r>
      <w:bookmarkEnd w:id="40"/>
    </w:p>
    <w:p w14:paraId="5E4AA96F" w14:textId="01006BB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יישר. אבל שמעתי שהמכחישים אומרים שעבד עברי הכתוב בתורה אינו ישראל רק ממשפחת אברהם כגון בני ישמעאל ובני קטורה ובני עשו. ואם הדבר כן לריק יגעת:</w:t>
      </w:r>
    </w:p>
    <w:p w14:paraId="715300B5" w14:textId="77777777" w:rsidR="00C7018D" w:rsidRPr="0088183D" w:rsidRDefault="003C378D" w:rsidP="003C378D">
      <w:pPr>
        <w:pStyle w:val="21"/>
        <w:bidi/>
        <w:jc w:val="both"/>
        <w:rPr>
          <w:rFonts w:ascii="David" w:hAnsi="David" w:cs="David"/>
          <w:sz w:val="40"/>
          <w:szCs w:val="40"/>
        </w:rPr>
      </w:pPr>
      <w:bookmarkStart w:id="41" w:name="_Toc121669566"/>
      <w:r w:rsidRPr="0088183D">
        <w:rPr>
          <w:rFonts w:ascii="David" w:hAnsi="David" w:cs="David"/>
          <w:sz w:val="40"/>
          <w:szCs w:val="40"/>
        </w:rPr>
        <w:t>פרק מ׳</w:t>
      </w:r>
      <w:bookmarkEnd w:id="41"/>
    </w:p>
    <w:p w14:paraId="184F037C" w14:textId="6B86255A"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הראב״ע הביא הסברא הזאת משמם בריש פ׳ משפטים וסתר דבריהם בטוב טעם ודעת ואמר ראי הכי יונה בן אמתי הנביא לא היה מישראל לפי שאמר למלחים עברי אנכי ובימי עלי אמרו הפלשתים איש אל רעהו (שמואל א ד) התחזקו והיו לאנשים פלשתים פן תעבדו לעברים כאשר עבדו לכם, ואין ספק אפי׳ לקראים שהיו אומרים כן על בני ישראל. ובירמיה (ל״ד) כתיב לשלח איש את עבדו ואיש את שפחתו העברי והעבריה חפשים לבלתי עבד בם ביהודי אחיהו איש, הרי שפירש ביהודי אחיהו לומר שהיינו עברי והיינו יהודי ועוד כתיב (ויקרא כ״ה) וכי ימוך אחיך עמך ונמכר </w:t>
      </w:r>
      <w:r w:rsidR="003C378D" w:rsidRPr="0088183D">
        <w:rPr>
          <w:rFonts w:cs="David"/>
          <w:sz w:val="52"/>
          <w:szCs w:val="36"/>
        </w:rPr>
        <w:lastRenderedPageBreak/>
        <w:t>לך וגו׳ עד שנת היובל יעבוד עמך, ובעבד עברי כתיב שש שנים יעבוד, ואם עבד עברי הוא מבני ישמעאל וקטורה ואדום, נמצא שיפה כחו מהעבד הישראלי, שהרי העברי אינו עובד אלא שש שנים והישראלי אפשר שיעבוד מ״ט. ועוד שאמר הקב״ה (ויקרא כה) כי עבדי הם אשר הוצאתי אותם מארץ מצרים לא ימכרו ממכרת עבד, וכי בני ישמעאל ובני קטורה ואדום נשתעבדו במצרים ויצאו ממצרים אלא ודאי טענה זו אינה אלא פתיות וסכלות:</w:t>
      </w:r>
    </w:p>
    <w:p w14:paraId="2A457CE5" w14:textId="77777777" w:rsidR="00C7018D" w:rsidRPr="0088183D" w:rsidRDefault="003C378D" w:rsidP="003C378D">
      <w:pPr>
        <w:pStyle w:val="21"/>
        <w:bidi/>
        <w:jc w:val="both"/>
        <w:rPr>
          <w:rFonts w:ascii="David" w:hAnsi="David" w:cs="David"/>
          <w:sz w:val="40"/>
          <w:szCs w:val="40"/>
        </w:rPr>
      </w:pPr>
      <w:bookmarkStart w:id="42" w:name="_Toc121669567"/>
      <w:r w:rsidRPr="0088183D">
        <w:rPr>
          <w:rFonts w:ascii="David" w:hAnsi="David" w:cs="David"/>
          <w:sz w:val="40"/>
          <w:szCs w:val="40"/>
        </w:rPr>
        <w:t>פרק מ״א</w:t>
      </w:r>
      <w:bookmarkEnd w:id="42"/>
    </w:p>
    <w:p w14:paraId="46D536A8" w14:textId="6E4F8CBE"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כן דברת, אמנם איני רוצה להטריחך יותר כי היום יצאת מן הים והיום באת לעיר ואתה עיף ויגע ובכן לך ותנוח במלון אשר הוכן לך עמי במחיצתי ושלחתי מחר ולקחתיך משם ואתה תאכל לחם על שולחני כל ימי היותך עמנו:</w:t>
      </w:r>
    </w:p>
    <w:p w14:paraId="7C9EA039" w14:textId="77777777" w:rsidR="00C7018D" w:rsidRPr="0088183D" w:rsidRDefault="003C378D" w:rsidP="003C378D">
      <w:pPr>
        <w:pStyle w:val="21"/>
        <w:bidi/>
        <w:jc w:val="both"/>
        <w:rPr>
          <w:rFonts w:ascii="David" w:hAnsi="David" w:cs="David"/>
          <w:sz w:val="40"/>
          <w:szCs w:val="40"/>
        </w:rPr>
      </w:pPr>
      <w:bookmarkStart w:id="43" w:name="_Toc121669568"/>
      <w:r w:rsidRPr="0088183D">
        <w:rPr>
          <w:rFonts w:ascii="David" w:hAnsi="David" w:cs="David"/>
          <w:sz w:val="40"/>
          <w:szCs w:val="40"/>
        </w:rPr>
        <w:t>פרק מ״ב</w:t>
      </w:r>
      <w:bookmarkEnd w:id="43"/>
    </w:p>
    <w:p w14:paraId="6C7598B3" w14:textId="6E3CF76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יחי אדוני המלך דוד לעולם מדוע מצאתי חן בעיניך להכירני ואנכי הצעיר בחכמי ישראל ישלם ה׳ פעלך ויוסף ימים על ימיך ושנים על שנותיך:</w:t>
      </w:r>
    </w:p>
    <w:p w14:paraId="766FFDBD" w14:textId="77777777" w:rsidR="00C7018D" w:rsidRPr="0088183D" w:rsidRDefault="003C378D" w:rsidP="003C378D">
      <w:pPr>
        <w:pStyle w:val="21"/>
        <w:bidi/>
        <w:jc w:val="both"/>
        <w:rPr>
          <w:rFonts w:ascii="David" w:hAnsi="David" w:cs="David"/>
          <w:sz w:val="40"/>
          <w:szCs w:val="40"/>
        </w:rPr>
      </w:pPr>
      <w:bookmarkStart w:id="44" w:name="_Toc121669569"/>
      <w:r w:rsidRPr="0088183D">
        <w:rPr>
          <w:rFonts w:ascii="David" w:hAnsi="David" w:cs="David"/>
          <w:sz w:val="40"/>
          <w:szCs w:val="40"/>
        </w:rPr>
        <w:t>פרק מ״ג</w:t>
      </w:r>
      <w:bookmarkEnd w:id="44"/>
    </w:p>
    <w:p w14:paraId="41663F76" w14:textId="69C12CC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לך לשלום וה׳ יהיה עמך:</w:t>
      </w:r>
    </w:p>
    <w:p w14:paraId="0A9D58D4" w14:textId="77777777" w:rsidR="00C7018D" w:rsidRPr="0088183D" w:rsidRDefault="003C378D" w:rsidP="003C378D">
      <w:pPr>
        <w:pStyle w:val="1"/>
        <w:bidi/>
        <w:jc w:val="both"/>
        <w:rPr>
          <w:rFonts w:ascii="David" w:hAnsi="David" w:cs="David"/>
          <w:sz w:val="44"/>
          <w:szCs w:val="44"/>
        </w:rPr>
      </w:pPr>
      <w:bookmarkStart w:id="45" w:name="_Toc121669570"/>
      <w:r w:rsidRPr="0088183D">
        <w:rPr>
          <w:rFonts w:ascii="David" w:hAnsi="David" w:cs="David"/>
          <w:sz w:val="44"/>
          <w:szCs w:val="44"/>
        </w:rPr>
        <w:t>ויכוח שני</w:t>
      </w:r>
      <w:bookmarkEnd w:id="45"/>
    </w:p>
    <w:p w14:paraId="51657104" w14:textId="77777777" w:rsidR="00C7018D" w:rsidRPr="0088183D" w:rsidRDefault="003C378D" w:rsidP="003C378D">
      <w:pPr>
        <w:pStyle w:val="21"/>
        <w:bidi/>
        <w:jc w:val="both"/>
        <w:rPr>
          <w:rFonts w:ascii="David" w:hAnsi="David" w:cs="David"/>
          <w:sz w:val="40"/>
          <w:szCs w:val="40"/>
        </w:rPr>
      </w:pPr>
      <w:bookmarkStart w:id="46" w:name="_Toc121669571"/>
      <w:r w:rsidRPr="0088183D">
        <w:rPr>
          <w:rFonts w:ascii="David" w:hAnsi="David" w:cs="David"/>
          <w:sz w:val="40"/>
          <w:szCs w:val="40"/>
        </w:rPr>
        <w:t>פרק א׳</w:t>
      </w:r>
      <w:bookmarkEnd w:id="46"/>
    </w:p>
    <w:p w14:paraId="3BAD828A" w14:textId="77777777" w:rsidR="00C7018D" w:rsidRPr="0088183D" w:rsidRDefault="003C378D" w:rsidP="003C378D">
      <w:pPr>
        <w:pStyle w:val="normalStyle"/>
        <w:bidi/>
        <w:jc w:val="both"/>
        <w:rPr>
          <w:rFonts w:cs="David"/>
          <w:sz w:val="52"/>
          <w:szCs w:val="36"/>
        </w:rPr>
      </w:pPr>
      <w:r w:rsidRPr="0088183D">
        <w:rPr>
          <w:rFonts w:cs="David"/>
          <w:sz w:val="52"/>
          <w:szCs w:val="36"/>
        </w:rPr>
        <w:t>יוכיח שאי אפשר שחז״ל בדו מלבם פירוש התורה והמצות:</w:t>
      </w:r>
    </w:p>
    <w:p w14:paraId="0A75CB0B" w14:textId="77777777" w:rsidR="00C7018D" w:rsidRPr="0088183D" w:rsidRDefault="003C378D" w:rsidP="003C378D">
      <w:pPr>
        <w:pStyle w:val="normalStyle"/>
        <w:bidi/>
        <w:jc w:val="both"/>
        <w:rPr>
          <w:rFonts w:cs="David"/>
          <w:sz w:val="52"/>
          <w:szCs w:val="36"/>
        </w:rPr>
      </w:pPr>
      <w:r w:rsidRPr="0088183D">
        <w:rPr>
          <w:rFonts w:cs="David"/>
          <w:sz w:val="52"/>
          <w:szCs w:val="36"/>
        </w:rPr>
        <w:t>ביום השני טרם הצהרים שלח המלך שרים רבים ונכבדים לקרוא לחבר אל המשתה אשר יעשה ביום ההוא לכל שריו ועבדיו. וילך החבר וישתחו למלך וישאל לו המלך לשלום ויצו וישימו לו ולחבר לבדם ולגדולים ושרים לבדם ויאכלו וישתו ויהללו את ה׳ ויהי אחרי הסעודה:</w:t>
      </w:r>
    </w:p>
    <w:p w14:paraId="63FB0F7B" w14:textId="70BCAB50" w:rsidR="00C7018D" w:rsidRPr="0088183D" w:rsidRDefault="00DE4CE6" w:rsidP="003C378D">
      <w:pPr>
        <w:pStyle w:val="normalStyle"/>
        <w:bidi/>
        <w:jc w:val="both"/>
        <w:rPr>
          <w:rFonts w:cs="David"/>
          <w:sz w:val="52"/>
          <w:szCs w:val="36"/>
        </w:rPr>
      </w:pPr>
      <w:r>
        <w:rPr>
          <w:rFonts w:cs="David"/>
          <w:sz w:val="52"/>
          <w:szCs w:val="36"/>
          <w:lang w:bidi="he-IL"/>
        </w:rPr>
        <w:lastRenderedPageBreak/>
        <w:t>אמר הכוזרי</w:t>
      </w:r>
      <w:r w:rsidR="003C378D" w:rsidRPr="0088183D">
        <w:rPr>
          <w:rFonts w:cs="David"/>
          <w:sz w:val="52"/>
          <w:szCs w:val="36"/>
        </w:rPr>
        <w:t xml:space="preserve"> שמעתי שהמכחישים מתרעמים על חז״ל באמרם שבדו מלבם חקים ומצות אשר לא צוה ה׳ והעבירונו על (דברים ד) לא תוסיפו על הדבר אשר אנכי מצוה אתכם ולא תגרעו ממנו וגו׳ וטוענין כך כתוב בתורה (שמות כ״ב) ובשר בשדה טרפה לא תאכלו, ומשמעות הכתוב הוא שלא לאכול בעל חי שנטרף מבעל חי דורס. אבל הם השוו דבר לדבר והעלו דלא מבעיא דטריפה כמשמעה אסורה אלא אפי׳ כל שיש לה מיני חלאים או מכות בין שבאו לה דרך מקרה כגון שנפלה ונשתברו צלעותיה או בוקא דאטמא דשף מדוכתיה ונתעכלו ניביה בין מחמת חולי בין מחמת מכה או נפילה ובכן עשו ממלת טרפה סוג וכללו בו ח׳ מינים שסימנם ד״ן חנ״ק נפ״ש ותחת הע׳ מינים ע׳ אישים שקראו אותם ע׳ טרפיות:</w:t>
      </w:r>
    </w:p>
    <w:p w14:paraId="318DBB26" w14:textId="77777777" w:rsidR="00C7018D" w:rsidRPr="0088183D" w:rsidRDefault="003C378D" w:rsidP="003C378D">
      <w:pPr>
        <w:pStyle w:val="normalStyle"/>
        <w:bidi/>
        <w:jc w:val="both"/>
        <w:rPr>
          <w:rFonts w:cs="David"/>
          <w:sz w:val="52"/>
          <w:szCs w:val="36"/>
        </w:rPr>
      </w:pPr>
      <w:r w:rsidRPr="0088183D">
        <w:rPr>
          <w:rFonts w:cs="David"/>
          <w:sz w:val="52"/>
          <w:szCs w:val="36"/>
        </w:rPr>
        <w:t>צוה השי״ת שלא נעשה מלאכה בשבת (שם ל״א) כל העושה מלאכה ביום השבת מות יומת. ולא פירש לנו גדר המלאכה ולא המינים שתחת סוגה, אבל חז״ל חלקוה לט״ל מינים שקראום אבות מלאכות ושמו תחתיהם כמה וכמה אישים שקראום תולדות. ואין הפרש בין אב לתולדה אלא (רמב״ם פ״ז מה׳ שבת) שהעושה אבות מלאכות הרבה בשוגג חייב חטאת אחת לכל אב ואב. כגון אם עשה ח׳ או עשרה אבות מביא ח׳ או עשר חטאות. אבל אם עשה אב אחד בכל תולדותיו אפי׳ הן מאה אינו חייב אלא חטאת א׳. הרי שהציעו לנו ע׳ דרכים להפסיד ממוננו ודרכים אין מספר לאבד חיינו בחרפה. ומה תשיב על זה אהובי החבר:</w:t>
      </w:r>
    </w:p>
    <w:p w14:paraId="25517600" w14:textId="77777777" w:rsidR="00C7018D" w:rsidRPr="0088183D" w:rsidRDefault="003C378D" w:rsidP="003C378D">
      <w:pPr>
        <w:pStyle w:val="21"/>
        <w:bidi/>
        <w:jc w:val="both"/>
        <w:rPr>
          <w:rFonts w:ascii="David" w:hAnsi="David" w:cs="David"/>
          <w:sz w:val="40"/>
          <w:szCs w:val="40"/>
        </w:rPr>
      </w:pPr>
      <w:bookmarkStart w:id="47" w:name="_Toc121669572"/>
      <w:r w:rsidRPr="0088183D">
        <w:rPr>
          <w:rFonts w:ascii="David" w:hAnsi="David" w:cs="David"/>
          <w:sz w:val="40"/>
          <w:szCs w:val="40"/>
        </w:rPr>
        <w:t>פרק ב׳</w:t>
      </w:r>
      <w:bookmarkEnd w:id="47"/>
    </w:p>
    <w:p w14:paraId="4128A5A2" w14:textId="5EB9CDE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אם הש״י צוה (דברים י״ז) כי יפלא ממך דבר וגו׳ וקמת ועלית וגו׳ על פי התורה אשר יורוך והאיש אשד יעשה בזדון וגו׳ ומת האיש ההוא. איך מלאם לבם לקראים לפצות פה ולצפצף נגד מצות ה׳ ברה כזאת:</w:t>
      </w:r>
    </w:p>
    <w:p w14:paraId="4F670434" w14:textId="77777777" w:rsidR="00C7018D" w:rsidRPr="0088183D" w:rsidRDefault="003C378D" w:rsidP="003C378D">
      <w:pPr>
        <w:pStyle w:val="21"/>
        <w:bidi/>
        <w:jc w:val="both"/>
        <w:rPr>
          <w:rFonts w:ascii="David" w:hAnsi="David" w:cs="David"/>
          <w:sz w:val="40"/>
          <w:szCs w:val="40"/>
        </w:rPr>
      </w:pPr>
      <w:bookmarkStart w:id="48" w:name="_Toc121669573"/>
      <w:r w:rsidRPr="0088183D">
        <w:rPr>
          <w:rFonts w:ascii="David" w:hAnsi="David" w:cs="David"/>
          <w:sz w:val="40"/>
          <w:szCs w:val="40"/>
        </w:rPr>
        <w:t>פרק ג׳</w:t>
      </w:r>
      <w:bookmarkEnd w:id="48"/>
    </w:p>
    <w:p w14:paraId="3E191C40" w14:textId="08099D4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מפני שאומרים שחז״ל עשו מהמפורש סתום ובלבלו הפסוקים הברורים כדי שיהיה מקום להם לפרש כפי רצונם כמו שעשו בתולדות המלאכות ובטרפיות וכמעט בשאר כל המצות:</w:t>
      </w:r>
    </w:p>
    <w:p w14:paraId="645DA986" w14:textId="77777777" w:rsidR="00C7018D" w:rsidRPr="0088183D" w:rsidRDefault="003C378D" w:rsidP="003C378D">
      <w:pPr>
        <w:pStyle w:val="21"/>
        <w:bidi/>
        <w:jc w:val="both"/>
        <w:rPr>
          <w:rFonts w:ascii="David" w:hAnsi="David" w:cs="David"/>
          <w:sz w:val="40"/>
          <w:szCs w:val="40"/>
        </w:rPr>
      </w:pPr>
      <w:bookmarkStart w:id="49" w:name="_Toc121669574"/>
      <w:r w:rsidRPr="0088183D">
        <w:rPr>
          <w:rFonts w:ascii="David" w:hAnsi="David" w:cs="David"/>
          <w:sz w:val="40"/>
          <w:szCs w:val="40"/>
        </w:rPr>
        <w:lastRenderedPageBreak/>
        <w:t>פרק ד׳</w:t>
      </w:r>
      <w:bookmarkEnd w:id="49"/>
    </w:p>
    <w:p w14:paraId="783D778E" w14:textId="0A77842C"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מי שיש בידו כח לעשות נמוסים ודתות כגון המלך או השר או קבוץ טובי העם אם הוא צדיק וישר ודורש טוב לעמו לא ישים מגמת פני נימוסיו אלא להנאת עמו ולטובתו כדי לשמור גופם וממונם. ואם הוא להוט אחר הממון ישים עליו עול כבד למלאות אוצרותיו כסף וזהב ולא יכמרו רחמיו לשוד עניים ולאנקת אביונים. אך אם הוא בינוני במדות ישים עליו מס באופן שלא יעדיף המרבה והממעיט לא יחסיר אבל הוא לעולם בריוח נמצא שהא׳ יעשה טוב לעמו ולא לו. הב׳ לו ולא לעמו. הג׳ הרוב לו והמיעוט לעמו. אבל בל יראה ובל ימצא מלך או שר בעולם שיעשה דתות ונימוסים רעים לו ולעמו להפסיד ממונם ולאבד גופם בדרכים מדרכים שונים:</w:t>
      </w:r>
    </w:p>
    <w:p w14:paraId="692088C8" w14:textId="77777777" w:rsidR="00C7018D" w:rsidRPr="0088183D" w:rsidRDefault="003C378D" w:rsidP="003C378D">
      <w:pPr>
        <w:pStyle w:val="21"/>
        <w:bidi/>
        <w:jc w:val="both"/>
        <w:rPr>
          <w:rFonts w:ascii="David" w:hAnsi="David" w:cs="David"/>
          <w:sz w:val="40"/>
          <w:szCs w:val="40"/>
        </w:rPr>
      </w:pPr>
      <w:bookmarkStart w:id="50" w:name="_Toc121669575"/>
      <w:r w:rsidRPr="0088183D">
        <w:rPr>
          <w:rFonts w:ascii="David" w:hAnsi="David" w:cs="David"/>
          <w:sz w:val="40"/>
          <w:szCs w:val="40"/>
        </w:rPr>
        <w:t>פרק ה׳</w:t>
      </w:r>
      <w:bookmarkEnd w:id="50"/>
    </w:p>
    <w:p w14:paraId="202C46C9" w14:textId="69C4E96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הכי נמי מסתברא כדאמרת:</w:t>
      </w:r>
    </w:p>
    <w:p w14:paraId="5DA45699" w14:textId="77777777" w:rsidR="00C7018D" w:rsidRPr="0088183D" w:rsidRDefault="003C378D" w:rsidP="003C378D">
      <w:pPr>
        <w:pStyle w:val="21"/>
        <w:bidi/>
        <w:jc w:val="both"/>
        <w:rPr>
          <w:rFonts w:ascii="David" w:hAnsi="David" w:cs="David"/>
          <w:sz w:val="40"/>
          <w:szCs w:val="40"/>
        </w:rPr>
      </w:pPr>
      <w:bookmarkStart w:id="51" w:name="_Toc121669576"/>
      <w:r w:rsidRPr="0088183D">
        <w:rPr>
          <w:rFonts w:ascii="David" w:hAnsi="David" w:cs="David"/>
          <w:sz w:val="40"/>
          <w:szCs w:val="40"/>
        </w:rPr>
        <w:t>פרק ו׳</w:t>
      </w:r>
      <w:bookmarkEnd w:id="51"/>
    </w:p>
    <w:p w14:paraId="049B13A9" w14:textId="3F53BA9E"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אם חז״ל בדו מלבם והוסיפו מדעתם דיני התולדות והטרפות נמצא שעשו דתות וחקים רעים להם ורעים לעם. כי הנה אם יארע טרפות בבהמה או עוף של החכם יהיה אסורה לו כמו לעם הארץ. וכן אם יעבור על איזה מתולדות מלאכות בשוגג יביא חטאת במזיד חייב סקילה כי אין יתרון לחכם מן ההדיוט בדבר איסור, היאומן אם כן כי יסופר שחז״ל עשו דתות והמציאו נימוסים שאינם אלא אבות נזיקין להם ולכל ישראל הן בגוף הן בממון בלי שום הנאה ותועלת לא לחכם ולא לעם הארץ:</w:t>
      </w:r>
    </w:p>
    <w:p w14:paraId="4C4DF955" w14:textId="77777777" w:rsidR="00C7018D" w:rsidRPr="0088183D" w:rsidRDefault="003C378D" w:rsidP="003C378D">
      <w:pPr>
        <w:pStyle w:val="21"/>
        <w:bidi/>
        <w:jc w:val="both"/>
        <w:rPr>
          <w:rFonts w:ascii="David" w:hAnsi="David" w:cs="David"/>
          <w:sz w:val="40"/>
          <w:szCs w:val="40"/>
        </w:rPr>
      </w:pPr>
      <w:bookmarkStart w:id="52" w:name="_Toc121669577"/>
      <w:r w:rsidRPr="0088183D">
        <w:rPr>
          <w:rFonts w:ascii="David" w:hAnsi="David" w:cs="David"/>
          <w:sz w:val="40"/>
          <w:szCs w:val="40"/>
        </w:rPr>
        <w:t>פרק ז׳</w:t>
      </w:r>
      <w:bookmarkEnd w:id="52"/>
    </w:p>
    <w:p w14:paraId="666321E5" w14:textId="001A2B12"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זה לא יעלה על לב איש:</w:t>
      </w:r>
    </w:p>
    <w:p w14:paraId="04183D3D" w14:textId="77777777" w:rsidR="00C7018D" w:rsidRPr="0088183D" w:rsidRDefault="003C378D" w:rsidP="003C378D">
      <w:pPr>
        <w:pStyle w:val="21"/>
        <w:bidi/>
        <w:jc w:val="both"/>
        <w:rPr>
          <w:rFonts w:ascii="David" w:hAnsi="David" w:cs="David"/>
          <w:sz w:val="40"/>
          <w:szCs w:val="40"/>
        </w:rPr>
      </w:pPr>
      <w:bookmarkStart w:id="53" w:name="_Toc121669578"/>
      <w:r w:rsidRPr="0088183D">
        <w:rPr>
          <w:rFonts w:ascii="David" w:hAnsi="David" w:cs="David"/>
          <w:sz w:val="40"/>
          <w:szCs w:val="40"/>
        </w:rPr>
        <w:t>פרק ח׳</w:t>
      </w:r>
      <w:bookmarkEnd w:id="53"/>
    </w:p>
    <w:p w14:paraId="30F207FB" w14:textId="300446E6"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הוספת מים הוסף קמח שהרי יש כמה מצות מלבד אלה שפירשום הם ז״ל ומפירושם יבוא נזק גדול למפרשים ולשומעים בקולם:</w:t>
      </w:r>
    </w:p>
    <w:p w14:paraId="5028F236" w14:textId="77777777" w:rsidR="00C7018D" w:rsidRPr="0088183D" w:rsidRDefault="003C378D" w:rsidP="003C378D">
      <w:pPr>
        <w:pStyle w:val="21"/>
        <w:bidi/>
        <w:jc w:val="both"/>
        <w:rPr>
          <w:rFonts w:ascii="David" w:hAnsi="David" w:cs="David"/>
          <w:sz w:val="40"/>
          <w:szCs w:val="40"/>
        </w:rPr>
      </w:pPr>
      <w:bookmarkStart w:id="54" w:name="_Toc121669579"/>
      <w:r w:rsidRPr="0088183D">
        <w:rPr>
          <w:rFonts w:ascii="David" w:hAnsi="David" w:cs="David"/>
          <w:sz w:val="40"/>
          <w:szCs w:val="40"/>
        </w:rPr>
        <w:lastRenderedPageBreak/>
        <w:t>פרק ט׳</w:t>
      </w:r>
      <w:bookmarkEnd w:id="54"/>
    </w:p>
    <w:p w14:paraId="4DE0ED24" w14:textId="334B052E"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ספרה נא לי קצת מהנה:</w:t>
      </w:r>
    </w:p>
    <w:p w14:paraId="48F64AA8" w14:textId="77777777" w:rsidR="00C7018D" w:rsidRPr="0088183D" w:rsidRDefault="003C378D" w:rsidP="003C378D">
      <w:pPr>
        <w:pStyle w:val="21"/>
        <w:bidi/>
        <w:jc w:val="both"/>
        <w:rPr>
          <w:rFonts w:ascii="David" w:hAnsi="David" w:cs="David"/>
          <w:sz w:val="40"/>
          <w:szCs w:val="40"/>
        </w:rPr>
      </w:pPr>
      <w:bookmarkStart w:id="55" w:name="_Toc121669580"/>
      <w:r w:rsidRPr="0088183D">
        <w:rPr>
          <w:rFonts w:ascii="David" w:hAnsi="David" w:cs="David"/>
          <w:sz w:val="40"/>
          <w:szCs w:val="40"/>
        </w:rPr>
        <w:t>פרק י׳</w:t>
      </w:r>
      <w:bookmarkEnd w:id="55"/>
    </w:p>
    <w:p w14:paraId="2B9ADAEF" w14:textId="125365CB"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כתוב בתורה (ויקרא י״ט כ״ז) לא תשחית את פאת זקניך. ומשמע מהכתוב שאין איסור אלא בפאה א׳ ולא נתפרש בתורה איזו היא הפאה.</w:t>
      </w:r>
    </w:p>
    <w:p w14:paraId="6ECDDCBC" w14:textId="77777777" w:rsidR="00C7018D" w:rsidRPr="0088183D" w:rsidRDefault="003C378D" w:rsidP="003C378D">
      <w:pPr>
        <w:pStyle w:val="normalStyle"/>
        <w:bidi/>
        <w:jc w:val="both"/>
        <w:rPr>
          <w:rFonts w:cs="David"/>
          <w:sz w:val="52"/>
          <w:szCs w:val="36"/>
        </w:rPr>
      </w:pPr>
      <w:r w:rsidRPr="0088183D">
        <w:rPr>
          <w:rFonts w:cs="David"/>
          <w:sz w:val="52"/>
          <w:szCs w:val="36"/>
        </w:rPr>
        <w:t>וכן לא נתפרש אם ההשחתה היא בכל מיני כלים או במקצת והם הקלו בכלים והחמירו בפאות שהרי (פ״ג דמכות דף כ׳ ע״א ודף כ״א רע״א רמב״ם פי״ב מהלכות ע״ז סי״ד סי׳ קפ״א) אמרו אין השחתה אלא בתער ובמספרים כעין תער מותר אעפ״י שמן הכתוב משמע איסור גילוח הפאה לגמרי בשום מין כלי או סם. ולענין הפאות אמרו שהן חמש. ובכן גזרו אומר שהמשחית זקנו בתער לוקה חמש:</w:t>
      </w:r>
    </w:p>
    <w:p w14:paraId="6A9A174C" w14:textId="77777777" w:rsidR="00C7018D" w:rsidRPr="0088183D" w:rsidRDefault="003C378D" w:rsidP="003C378D">
      <w:pPr>
        <w:pStyle w:val="normalStyle"/>
        <w:bidi/>
        <w:jc w:val="both"/>
        <w:rPr>
          <w:rFonts w:cs="David"/>
          <w:sz w:val="52"/>
          <w:szCs w:val="36"/>
        </w:rPr>
      </w:pPr>
      <w:r w:rsidRPr="0088183D">
        <w:rPr>
          <w:rFonts w:cs="David"/>
          <w:sz w:val="52"/>
          <w:szCs w:val="36"/>
        </w:rPr>
        <w:t>הכתוב אומר (שמות כ״ג ול״ד דברים י״ד) לא תבשל גדי בחלב אמו ואם הדברים כמשמען אין איסור אלא בגדי. ואינו אסור אלא בבישול. ודוקא בחלב אמו אבל לא בחלב אחרת שאינה אמו אפי׳ היא ממינו. והם (בפ״ח דחולין דף קי״ד ע״א. רמב״ם פ״ט מהלכות מ״א סי״ד הל׳ בשר בחלב סי׳ פ״ז) אמרו דלאו דוקא גדי אלא אפי פרה ורחל במשמע ולא שנא בחלב אמו ולא שנא בחלב אחרת אסור מן התורה וכן אמרו (שם דף קט״ו) דנאמר לא תבשל גדי ג׳ פעמים א׳ לאיסור בישול. אחד לאיסור אכילה. וא׳ לאיסור הנאה. הרי שהכתוב לא העניש אלא מלקות אחר והם חייבו ג׳. עוד (סי״דר הל׳ בשר בחלב סי׳ צ״ב סעי׳ ג׳) אמרו שבשר וחלב אמרינן חתיכה עצמה נעשית נבלה דהיינו שאם נפל כזית חלב לחתיכה של בשר ואין באותה חתיכה ס׳ לבטל החרב חתיכה עצמה נעשית נבלה וצריך ס׳ כנגד החתיכה ואז אם מכירה משליכה והשאר מותרות (רמב״ם שם סי״ד סי׳ צ״ב) ואם לאו כל החתיכות אסורות אם ראויה להתכבד. הרי לך כמה וכמה חומרות שלא נרמזו בתורה והרי לך הפסד ממון גדול:</w:t>
      </w:r>
    </w:p>
    <w:p w14:paraId="347CBA51" w14:textId="77777777" w:rsidR="00C7018D" w:rsidRPr="0088183D" w:rsidRDefault="003C378D" w:rsidP="003C378D">
      <w:pPr>
        <w:pStyle w:val="normalStyle"/>
        <w:bidi/>
        <w:jc w:val="both"/>
        <w:rPr>
          <w:rFonts w:cs="David"/>
          <w:sz w:val="52"/>
          <w:szCs w:val="36"/>
        </w:rPr>
      </w:pPr>
      <w:r w:rsidRPr="0088183D">
        <w:rPr>
          <w:rFonts w:cs="David"/>
          <w:sz w:val="52"/>
          <w:szCs w:val="36"/>
        </w:rPr>
        <w:lastRenderedPageBreak/>
        <w:t>כתיב (ויקרא י״ט י״ט) שדך לא תזרע כלאים סתם. אם כן לפי הפשט אם יש לו לאדם שדה אפי׳ יהיה עשרים מיל על עשרים מיל ואפי׳ ק׳ ואפי׳ אלף ואפי׳ רבוא ואפי׳ מלא כל הארץ אסור לזרוע בו יותר ממין א׳ אבל חז״ל אמרו (רמב״ם פ״ג מה׳ כלאים דין ס׳) שיעזוב בית רובע פנוי דהיינו עשר אמות וחומש מרובעות ואז יכול לזרוע בו ב׳ מינין לכתחלה ואם זרע בתוך שיעור זה אינו לוקה עד שיזרע ב׳ מינין בתוך ששה טפחים וזו חומרא גדולה. שהרי אם יהיה לו לאדם שדה וממנו פרנסתו ופרנסת ביתו בצמצום לחם לפי הטף מוכרח לעזוב עשר אמות וחומש מרובעות לא מקום זרע. היש גרמא בנזיקין גדול מזה ואפילו לא יהיו אלא ששה טפחים הוא נזק גדול לעני המדולדל הזה לפי שששה טפחים מרובעות הם ל״ו בשטח ולמה החמירו כל כך והלא בהבדל משהו סגי כדתנן (פ״ג דכלאים משנה ה׳) נוטע אדם קישות ודלעת לתוך גומא אחת וכו׳:</w:t>
      </w:r>
    </w:p>
    <w:p w14:paraId="30048AFF" w14:textId="77777777" w:rsidR="00C7018D" w:rsidRPr="0088183D" w:rsidRDefault="003C378D" w:rsidP="003C378D">
      <w:pPr>
        <w:pStyle w:val="normalStyle"/>
        <w:bidi/>
        <w:jc w:val="both"/>
        <w:rPr>
          <w:rFonts w:cs="David"/>
          <w:sz w:val="52"/>
          <w:szCs w:val="36"/>
        </w:rPr>
      </w:pPr>
      <w:r w:rsidRPr="0088183D">
        <w:rPr>
          <w:rFonts w:cs="David"/>
          <w:sz w:val="52"/>
          <w:szCs w:val="36"/>
        </w:rPr>
        <w:t xml:space="preserve">צונו הש״י להניח תפילין ביד ובראש שנאמר (דברים ו׳) וקשרתם לאות על ידך וגו׳ ומפשט הכתוב נראה שלא הקפיד לא בחומר ולא בצורת התפילין ולא בצבען. אבל חז״ל הקפידו על שלשתן ושינו מקום הנחתן ופירשו (רמב״ם פ״ד מה׳ תפילין דין א׳) שעל ידכה היינו זרוע שמאל. ושבין עיניך אינו בין העינים ממש אלא כנגד בין העינים מהתחלת עיקרי השער במצח עד סוף המקום שמוחו של תינוק רופס שם. ועל החומר אמרו שיהיה עור הבתים מעור בהמה חיה ועוף הטהורים. ועל הצורה (שם פ״ג דין א׳) שיהיו הם ותפירתן מרובעים. שיהיה בשל ראש צורת שי״ן של ג׳ ראשין מימין ושל ד׳ משמאל שיכרוך הפרשיות במטלית. ושיכרוך שיער עליו. שיתפרם בגידין שיהיה להם מעברתה. שיהיו הרצועות שחורות. שיעשה קשר כצורת דלי״ת. ואם שינה באחד מאלו פסולין. כל זה קבלנו מחז״ל בלבד כמה וכמה דקדוקים וחילוקים וחומרות בכתיבתן ובסידורן אשר יארך סיפורם. וכל זה אינו נעשה אלא בהוצאה רבה ובאיבוד זמן רב ובטורח גדול. ואילו היו מניחין הדברים כפשוטן דהיינו לכתוב אלו הפרשיות על נייר או קלף ולקושרם בחוט ובמשיחה על היד ובין העינים החרשתי, אבל הם שמו על עצמם ועלינו כל הוצאות </w:t>
      </w:r>
      <w:r w:rsidRPr="0088183D">
        <w:rPr>
          <w:rFonts w:cs="David"/>
          <w:sz w:val="52"/>
          <w:szCs w:val="36"/>
        </w:rPr>
        <w:lastRenderedPageBreak/>
        <w:t>והטרחות והחומרות הללו בהפסד גדול ובלי תועלת והנאה לא להם ולא לנו.</w:t>
      </w:r>
    </w:p>
    <w:p w14:paraId="39551CBF" w14:textId="77777777" w:rsidR="00C7018D" w:rsidRPr="0088183D" w:rsidRDefault="003C378D" w:rsidP="003C378D">
      <w:pPr>
        <w:pStyle w:val="normalStyle"/>
        <w:bidi/>
        <w:jc w:val="both"/>
        <w:rPr>
          <w:rFonts w:cs="David"/>
          <w:sz w:val="52"/>
          <w:szCs w:val="36"/>
        </w:rPr>
      </w:pPr>
      <w:r w:rsidRPr="0088183D">
        <w:rPr>
          <w:rFonts w:cs="David"/>
          <w:sz w:val="52"/>
          <w:szCs w:val="36"/>
        </w:rPr>
        <w:t>בחג הסוכות אמר הכתוב (ויקרא כג) ולקחתם לכם ביום הראשון פרי עץ הדר וגו׳ ואפשר שהכוונה היא על רמון נאה או חבוש או תפוח או אשכול של ענבים, אבל הם ז״ל פירשו שהוא אתרוג דוקא ופסלו כל מה שאינו אתרוג ממש כפי הסימנים אשר מסרונו אע״פ שיהיה מאותו המין, וזה גורם הוצאה רבה ועגמת נפש גדולה ליושבי ארצות ואקלימים הקרים לפי שצריך שיביאו להם אתרוג מארץ מרחקים לחוג בו את חג הסכות בהוצאה רבה. ולא עליה תלונותי כי אין צבור עני. אלא שלפעמים יש להם ההוצאה אבל לא השבח של המצוה כגון כשלא הגיע לידם אלא בתוך ימי החג או אחריו. התאמין אדוני המלך שאנשים חכמים ונבונים בדו כל זה מלבם מבלתי טעם ויסוד אחר אלא להשתרר על הצבור:</w:t>
      </w:r>
    </w:p>
    <w:p w14:paraId="113CA980" w14:textId="77777777" w:rsidR="00C7018D" w:rsidRPr="0088183D" w:rsidRDefault="003C378D" w:rsidP="003C378D">
      <w:pPr>
        <w:pStyle w:val="21"/>
        <w:bidi/>
        <w:jc w:val="both"/>
        <w:rPr>
          <w:rFonts w:ascii="David" w:hAnsi="David" w:cs="David"/>
          <w:sz w:val="40"/>
          <w:szCs w:val="40"/>
        </w:rPr>
      </w:pPr>
      <w:bookmarkStart w:id="56" w:name="_Toc121669581"/>
      <w:r w:rsidRPr="0088183D">
        <w:rPr>
          <w:rFonts w:ascii="David" w:hAnsi="David" w:cs="David"/>
          <w:sz w:val="40"/>
          <w:szCs w:val="40"/>
        </w:rPr>
        <w:t>פרק י״א</w:t>
      </w:r>
      <w:bookmarkEnd w:id="56"/>
    </w:p>
    <w:p w14:paraId="5F3F4C5E" w14:textId="426D11AE"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קשיותיך הם עצומות וחזקות, אך מה יש לך להשיב עליהן:</w:t>
      </w:r>
    </w:p>
    <w:p w14:paraId="1A61AD2F" w14:textId="77777777" w:rsidR="00C7018D" w:rsidRPr="0088183D" w:rsidRDefault="003C378D" w:rsidP="003C378D">
      <w:pPr>
        <w:pStyle w:val="21"/>
        <w:bidi/>
        <w:jc w:val="both"/>
        <w:rPr>
          <w:rFonts w:ascii="David" w:hAnsi="David" w:cs="David"/>
          <w:sz w:val="40"/>
          <w:szCs w:val="40"/>
        </w:rPr>
      </w:pPr>
      <w:bookmarkStart w:id="57" w:name="_Toc121669582"/>
      <w:r w:rsidRPr="0088183D">
        <w:rPr>
          <w:rFonts w:ascii="David" w:hAnsi="David" w:cs="David"/>
          <w:sz w:val="40"/>
          <w:szCs w:val="40"/>
        </w:rPr>
        <w:t>פרק י״ב</w:t>
      </w:r>
      <w:bookmarkEnd w:id="57"/>
    </w:p>
    <w:p w14:paraId="303DA14B" w14:textId="339267C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שאלה אחת אני שואל מהמכחישים ואחר כך אחזיר להם תשובה:</w:t>
      </w:r>
    </w:p>
    <w:p w14:paraId="47617D15" w14:textId="77777777" w:rsidR="00C7018D" w:rsidRPr="0088183D" w:rsidRDefault="003C378D" w:rsidP="003C378D">
      <w:pPr>
        <w:pStyle w:val="21"/>
        <w:bidi/>
        <w:jc w:val="both"/>
        <w:rPr>
          <w:rFonts w:ascii="David" w:hAnsi="David" w:cs="David"/>
          <w:sz w:val="40"/>
          <w:szCs w:val="40"/>
        </w:rPr>
      </w:pPr>
      <w:bookmarkStart w:id="58" w:name="_Toc121669583"/>
      <w:r w:rsidRPr="0088183D">
        <w:rPr>
          <w:rFonts w:ascii="David" w:hAnsi="David" w:cs="David"/>
          <w:sz w:val="40"/>
          <w:szCs w:val="40"/>
        </w:rPr>
        <w:t>פרק י״ג</w:t>
      </w:r>
      <w:bookmarkEnd w:id="58"/>
    </w:p>
    <w:p w14:paraId="0208695F" w14:textId="1B651856"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שאל ואני אשיב בעדם עד מקום שיד תשובתיהם מגעת:</w:t>
      </w:r>
    </w:p>
    <w:p w14:paraId="17BF13B7" w14:textId="77777777" w:rsidR="00C7018D" w:rsidRPr="0088183D" w:rsidRDefault="003C378D" w:rsidP="003C378D">
      <w:pPr>
        <w:pStyle w:val="21"/>
        <w:bidi/>
        <w:jc w:val="both"/>
        <w:rPr>
          <w:rFonts w:ascii="David" w:hAnsi="David" w:cs="David"/>
          <w:sz w:val="40"/>
          <w:szCs w:val="40"/>
        </w:rPr>
      </w:pPr>
      <w:bookmarkStart w:id="59" w:name="_Toc121669584"/>
      <w:r w:rsidRPr="0088183D">
        <w:rPr>
          <w:rFonts w:ascii="David" w:hAnsi="David" w:cs="David"/>
          <w:sz w:val="40"/>
          <w:szCs w:val="40"/>
        </w:rPr>
        <w:t>פרק י״ד</w:t>
      </w:r>
      <w:bookmarkEnd w:id="59"/>
    </w:p>
    <w:p w14:paraId="186421C9" w14:textId="3F797E1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עשה כל אשר בלבבך. ועתה אשאל ממך אם הם מחזיקים חז״ל לצדיקים או לא:</w:t>
      </w:r>
    </w:p>
    <w:p w14:paraId="5470DF61" w14:textId="77777777" w:rsidR="00C7018D" w:rsidRPr="0088183D" w:rsidRDefault="003C378D" w:rsidP="003C378D">
      <w:pPr>
        <w:pStyle w:val="21"/>
        <w:bidi/>
        <w:jc w:val="both"/>
        <w:rPr>
          <w:rFonts w:ascii="David" w:hAnsi="David" w:cs="David"/>
          <w:sz w:val="40"/>
          <w:szCs w:val="40"/>
        </w:rPr>
      </w:pPr>
      <w:bookmarkStart w:id="60" w:name="_Toc121669585"/>
      <w:r w:rsidRPr="0088183D">
        <w:rPr>
          <w:rFonts w:ascii="David" w:hAnsi="David" w:cs="David"/>
          <w:sz w:val="40"/>
          <w:szCs w:val="40"/>
        </w:rPr>
        <w:t>פרק ט״ו</w:t>
      </w:r>
      <w:bookmarkEnd w:id="60"/>
    </w:p>
    <w:p w14:paraId="09367165" w14:textId="504512AF"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אם היו מחזיקים אותם לצדיקים לא היו דוברים סרה עליהם:</w:t>
      </w:r>
    </w:p>
    <w:p w14:paraId="08A8EB6A" w14:textId="77777777" w:rsidR="00C7018D" w:rsidRPr="0088183D" w:rsidRDefault="003C378D" w:rsidP="003C378D">
      <w:pPr>
        <w:pStyle w:val="21"/>
        <w:bidi/>
        <w:jc w:val="both"/>
        <w:rPr>
          <w:rFonts w:ascii="David" w:hAnsi="David" w:cs="David"/>
          <w:sz w:val="40"/>
          <w:szCs w:val="40"/>
        </w:rPr>
      </w:pPr>
      <w:bookmarkStart w:id="61" w:name="_Toc121669586"/>
      <w:r w:rsidRPr="0088183D">
        <w:rPr>
          <w:rFonts w:ascii="David" w:hAnsi="David" w:cs="David"/>
          <w:sz w:val="40"/>
          <w:szCs w:val="40"/>
        </w:rPr>
        <w:lastRenderedPageBreak/>
        <w:t>פרק ט״ז</w:t>
      </w:r>
      <w:bookmarkEnd w:id="61"/>
    </w:p>
    <w:p w14:paraId="535BEC11" w14:textId="6F348C4B"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ואם לא היו צדיקים איך מסרו נפשם למות על קידוש ה׳ כמו שעשה (פ״ט דברכות דף ס״א ע״ב) ר״ע שסרקו את בשרו במסרקות של ברזל והיה מאריך באחד עד שיצאה נשמתו (הקדושה והטהורה) באחד. (פ״ק דע״ז דף ח׳ סע״ב) ור״י בן בבא שעשו את גופו ככברה על שסמך חמשה זקנים נגד גזרת המלכות. (שם דף י״ח סע״ב) ור׳ חנינא בן תרדיון שנשרף וס״ת עמו. (מס, שמחות רפ״ח) ורשב״ג ור׳ ישמעאל וכל שאר הרוגי מלכות. וכי אדם מוסר נפשו למיתה משונה על דת שאינו מאמין:</w:t>
      </w:r>
    </w:p>
    <w:p w14:paraId="087C289D" w14:textId="77777777" w:rsidR="00C7018D" w:rsidRPr="0088183D" w:rsidRDefault="003C378D" w:rsidP="003C378D">
      <w:pPr>
        <w:pStyle w:val="21"/>
        <w:bidi/>
        <w:jc w:val="both"/>
        <w:rPr>
          <w:rFonts w:ascii="David" w:hAnsi="David" w:cs="David"/>
          <w:sz w:val="40"/>
          <w:szCs w:val="40"/>
        </w:rPr>
      </w:pPr>
      <w:bookmarkStart w:id="62" w:name="_Toc121669587"/>
      <w:r w:rsidRPr="0088183D">
        <w:rPr>
          <w:rFonts w:ascii="David" w:hAnsi="David" w:cs="David"/>
          <w:sz w:val="40"/>
          <w:szCs w:val="40"/>
        </w:rPr>
        <w:t>פרק י״ז</w:t>
      </w:r>
      <w:bookmarkEnd w:id="62"/>
    </w:p>
    <w:p w14:paraId="1E2EB9BF" w14:textId="371603A6"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אפשר שלא מסרו נפשם אלא להגדיל שמם כדי שבני ישראל יחזיקום לקדושים ויהיה זכרונם לברכה:</w:t>
      </w:r>
    </w:p>
    <w:p w14:paraId="01989C66" w14:textId="77777777" w:rsidR="00C7018D" w:rsidRPr="0088183D" w:rsidRDefault="003C378D" w:rsidP="003C378D">
      <w:pPr>
        <w:pStyle w:val="21"/>
        <w:bidi/>
        <w:jc w:val="both"/>
        <w:rPr>
          <w:rFonts w:ascii="David" w:hAnsi="David" w:cs="David"/>
          <w:sz w:val="40"/>
          <w:szCs w:val="40"/>
        </w:rPr>
      </w:pPr>
      <w:bookmarkStart w:id="63" w:name="_Toc121669588"/>
      <w:r w:rsidRPr="0088183D">
        <w:rPr>
          <w:rFonts w:ascii="David" w:hAnsi="David" w:cs="David"/>
          <w:sz w:val="40"/>
          <w:szCs w:val="40"/>
        </w:rPr>
        <w:t>פרק י״ח</w:t>
      </w:r>
      <w:bookmarkEnd w:id="63"/>
    </w:p>
    <w:p w14:paraId="56B49785" w14:textId="1B9B025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ויש מי שיכול לטעון ברי שמסרו עצמם למיתה זו ולא על קדוש ה׳:</w:t>
      </w:r>
    </w:p>
    <w:p w14:paraId="6925B86F" w14:textId="77777777" w:rsidR="00C7018D" w:rsidRPr="0088183D" w:rsidRDefault="003C378D" w:rsidP="003C378D">
      <w:pPr>
        <w:pStyle w:val="21"/>
        <w:bidi/>
        <w:jc w:val="both"/>
        <w:rPr>
          <w:rFonts w:ascii="David" w:hAnsi="David" w:cs="David"/>
          <w:sz w:val="40"/>
          <w:szCs w:val="40"/>
        </w:rPr>
      </w:pPr>
      <w:bookmarkStart w:id="64" w:name="_Toc121669589"/>
      <w:r w:rsidRPr="0088183D">
        <w:rPr>
          <w:rFonts w:ascii="David" w:hAnsi="David" w:cs="David"/>
          <w:sz w:val="40"/>
          <w:szCs w:val="40"/>
        </w:rPr>
        <w:t>פרק י״ט</w:t>
      </w:r>
      <w:bookmarkEnd w:id="64"/>
    </w:p>
    <w:p w14:paraId="67216DF0" w14:textId="4B337488"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בודאי שלא יש מי שיוכל לטעון זה:</w:t>
      </w:r>
    </w:p>
    <w:p w14:paraId="08837472" w14:textId="77777777" w:rsidR="00C7018D" w:rsidRPr="0088183D" w:rsidRDefault="003C378D" w:rsidP="003C378D">
      <w:pPr>
        <w:pStyle w:val="21"/>
        <w:bidi/>
        <w:jc w:val="both"/>
        <w:rPr>
          <w:rFonts w:ascii="David" w:hAnsi="David" w:cs="David"/>
          <w:sz w:val="40"/>
          <w:szCs w:val="40"/>
        </w:rPr>
      </w:pPr>
      <w:bookmarkStart w:id="65" w:name="_Toc121669590"/>
      <w:r w:rsidRPr="0088183D">
        <w:rPr>
          <w:rFonts w:ascii="David" w:hAnsi="David" w:cs="David"/>
          <w:sz w:val="40"/>
          <w:szCs w:val="40"/>
        </w:rPr>
        <w:t>פרק כ׳</w:t>
      </w:r>
      <w:bookmarkEnd w:id="65"/>
    </w:p>
    <w:p w14:paraId="3616EE3D" w14:textId="48F7E30C"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אמור לי עוד אדוני המלך מהו יותר קרוב אל הטבע ואל הסברא שאדם ימסור עצמו למיתה על קידוש שם ה׳ אלהי ישראל או על דבר כבוד שם עצמו אחר מיתתו שאין לו תועלת ולא הנאה. ובפרט כי יש בידו להציל את נפשו מלהט החרב או מלהבת האש בשני דברים בלבד. שהרי אם העשרה הרוגי מלכות היו ח״ו עושים רצון הרשעים היו נצולים בלי ספק וכדי גדולה וכבוד היה להם:</w:t>
      </w:r>
    </w:p>
    <w:p w14:paraId="28BE762D" w14:textId="77777777" w:rsidR="00C7018D" w:rsidRPr="0088183D" w:rsidRDefault="003C378D" w:rsidP="003C378D">
      <w:pPr>
        <w:pStyle w:val="21"/>
        <w:bidi/>
        <w:jc w:val="both"/>
        <w:rPr>
          <w:rFonts w:ascii="David" w:hAnsi="David" w:cs="David"/>
          <w:sz w:val="40"/>
          <w:szCs w:val="40"/>
        </w:rPr>
      </w:pPr>
      <w:bookmarkStart w:id="66" w:name="_Toc121669591"/>
      <w:r w:rsidRPr="0088183D">
        <w:rPr>
          <w:rFonts w:ascii="David" w:hAnsi="David" w:cs="David"/>
          <w:sz w:val="40"/>
          <w:szCs w:val="40"/>
        </w:rPr>
        <w:t>פרק כ״א</w:t>
      </w:r>
      <w:bookmarkEnd w:id="66"/>
    </w:p>
    <w:p w14:paraId="2DC851EC" w14:textId="7A3C76D0"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אין ספק שכל המוסרים נפשם למיתה ויש בידם להנצל בנקלה שמתים על קידוש ה׳:</w:t>
      </w:r>
    </w:p>
    <w:p w14:paraId="78FB9FB3" w14:textId="77777777" w:rsidR="00C7018D" w:rsidRPr="0088183D" w:rsidRDefault="003C378D" w:rsidP="003C378D">
      <w:pPr>
        <w:pStyle w:val="21"/>
        <w:bidi/>
        <w:jc w:val="both"/>
        <w:rPr>
          <w:rFonts w:ascii="David" w:hAnsi="David" w:cs="David"/>
          <w:sz w:val="40"/>
          <w:szCs w:val="40"/>
        </w:rPr>
      </w:pPr>
      <w:bookmarkStart w:id="67" w:name="_Toc121669592"/>
      <w:r w:rsidRPr="0088183D">
        <w:rPr>
          <w:rFonts w:ascii="David" w:hAnsi="David" w:cs="David"/>
          <w:sz w:val="40"/>
          <w:szCs w:val="40"/>
        </w:rPr>
        <w:lastRenderedPageBreak/>
        <w:t>פרק כ״ב</w:t>
      </w:r>
      <w:bookmarkEnd w:id="67"/>
    </w:p>
    <w:p w14:paraId="682A957A" w14:textId="495F3B60"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א״כ העשרה הרוגי מלכות שהיו חכמים גדולים ותנאים היו צדיקים וחסידים קדושים ישרים ותמימים:</w:t>
      </w:r>
    </w:p>
    <w:p w14:paraId="44B56879" w14:textId="77777777" w:rsidR="00C7018D" w:rsidRPr="0088183D" w:rsidRDefault="003C378D" w:rsidP="003C378D">
      <w:pPr>
        <w:pStyle w:val="21"/>
        <w:bidi/>
        <w:jc w:val="both"/>
        <w:rPr>
          <w:rFonts w:ascii="David" w:hAnsi="David" w:cs="David"/>
          <w:sz w:val="40"/>
          <w:szCs w:val="40"/>
        </w:rPr>
      </w:pPr>
      <w:bookmarkStart w:id="68" w:name="_Toc121669593"/>
      <w:r w:rsidRPr="0088183D">
        <w:rPr>
          <w:rFonts w:ascii="David" w:hAnsi="David" w:cs="David"/>
          <w:sz w:val="40"/>
          <w:szCs w:val="40"/>
        </w:rPr>
        <w:t>פרק כ״ג</w:t>
      </w:r>
      <w:bookmarkEnd w:id="68"/>
    </w:p>
    <w:p w14:paraId="7E75CD29" w14:textId="2DB30706"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אפשר שהיו כך בשעת מיתתן אבל בחיים בדו מלבם דברים הרבה להתגאות על הצבור:</w:t>
      </w:r>
    </w:p>
    <w:p w14:paraId="084C8A9F" w14:textId="77777777" w:rsidR="00C7018D" w:rsidRPr="0088183D" w:rsidRDefault="003C378D" w:rsidP="003C378D">
      <w:pPr>
        <w:pStyle w:val="21"/>
        <w:bidi/>
        <w:jc w:val="both"/>
        <w:rPr>
          <w:rFonts w:ascii="David" w:hAnsi="David" w:cs="David"/>
          <w:sz w:val="40"/>
          <w:szCs w:val="40"/>
        </w:rPr>
      </w:pPr>
      <w:bookmarkStart w:id="69" w:name="_Toc121669594"/>
      <w:r w:rsidRPr="0088183D">
        <w:rPr>
          <w:rFonts w:ascii="David" w:hAnsi="David" w:cs="David"/>
          <w:sz w:val="40"/>
          <w:szCs w:val="40"/>
        </w:rPr>
        <w:t>פרק כ״ד</w:t>
      </w:r>
      <w:bookmarkEnd w:id="69"/>
    </w:p>
    <w:p w14:paraId="7B6E9873" w14:textId="6F9F6DC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וכיון ששבו אל ה׳ בכל לבם ובכל נפשם בשעת מיתתן למה לא הודיעו לכל ישראל או לפחות ליושבים אצלם ובפרט להמון העם שכל מה שהורו להם היו מורשי לבבם ולא דבר ה׳ אשר דבר אל משה בסיני:</w:t>
      </w:r>
    </w:p>
    <w:p w14:paraId="5CDB77CD" w14:textId="77777777" w:rsidR="00C7018D" w:rsidRPr="0088183D" w:rsidRDefault="003C378D" w:rsidP="003C378D">
      <w:pPr>
        <w:pStyle w:val="21"/>
        <w:bidi/>
        <w:jc w:val="both"/>
        <w:rPr>
          <w:rFonts w:ascii="David" w:hAnsi="David" w:cs="David"/>
          <w:sz w:val="40"/>
          <w:szCs w:val="40"/>
        </w:rPr>
      </w:pPr>
      <w:bookmarkStart w:id="70" w:name="_Toc121669595"/>
      <w:r w:rsidRPr="0088183D">
        <w:rPr>
          <w:rFonts w:ascii="David" w:hAnsi="David" w:cs="David"/>
          <w:sz w:val="40"/>
          <w:szCs w:val="40"/>
        </w:rPr>
        <w:t>פרק כ״ה</w:t>
      </w:r>
      <w:bookmarkEnd w:id="70"/>
    </w:p>
    <w:p w14:paraId="6A8FCF68" w14:textId="3C8D7B6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אפשר שלא היה להם פנאי או שלא נמצאו אצלן בני ישראל בשעת מיתתן או שאעפ״י שהודיעו להם. התלמידים העלימו הדבר מהמון העם כדי להתגאות ולהשתרר על הצבור:</w:t>
      </w:r>
    </w:p>
    <w:p w14:paraId="2A14C41D" w14:textId="77777777" w:rsidR="00C7018D" w:rsidRPr="0088183D" w:rsidRDefault="003C378D" w:rsidP="003C378D">
      <w:pPr>
        <w:pStyle w:val="21"/>
        <w:bidi/>
        <w:jc w:val="both"/>
        <w:rPr>
          <w:rFonts w:ascii="David" w:hAnsi="David" w:cs="David"/>
          <w:sz w:val="40"/>
          <w:szCs w:val="40"/>
        </w:rPr>
      </w:pPr>
      <w:bookmarkStart w:id="71" w:name="_Toc121669596"/>
      <w:r w:rsidRPr="0088183D">
        <w:rPr>
          <w:rFonts w:ascii="David" w:hAnsi="David" w:cs="David"/>
          <w:sz w:val="40"/>
          <w:szCs w:val="40"/>
        </w:rPr>
        <w:t>פרק כ״ו</w:t>
      </w:r>
      <w:bookmarkEnd w:id="71"/>
    </w:p>
    <w:p w14:paraId="79B4659F" w14:textId="63EED64D"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נא אדוני המלך החכם שים עיניך ולבך אל כל מה שטענת לזכות המכחישים שאינן אלא טענות שמא. וכי בשביל טענות רעועות כאלו נבטל מצות לא תסור:</w:t>
      </w:r>
    </w:p>
    <w:p w14:paraId="18AB83D8" w14:textId="77777777" w:rsidR="00C7018D" w:rsidRPr="0088183D" w:rsidRDefault="003C378D" w:rsidP="003C378D">
      <w:pPr>
        <w:pStyle w:val="21"/>
        <w:bidi/>
        <w:jc w:val="both"/>
        <w:rPr>
          <w:rFonts w:ascii="David" w:hAnsi="David" w:cs="David"/>
          <w:sz w:val="40"/>
          <w:szCs w:val="40"/>
        </w:rPr>
      </w:pPr>
      <w:bookmarkStart w:id="72" w:name="_Toc121669597"/>
      <w:r w:rsidRPr="0088183D">
        <w:rPr>
          <w:rFonts w:ascii="David" w:hAnsi="David" w:cs="David"/>
          <w:sz w:val="40"/>
          <w:szCs w:val="40"/>
        </w:rPr>
        <w:t>פרק כ״ז</w:t>
      </w:r>
      <w:bookmarkEnd w:id="72"/>
    </w:p>
    <w:p w14:paraId="06EDAB59" w14:textId="0B969762"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אם חז״ל היו מפרשים הפסוקים כפי פשוטן או קרוב לפשוטן. בודאי שלא היה נמצא פוצה פה ומצפצף נגדם, ואם באולי המצא ימצא היינו אומרים שתואנה הוא מבקש להעביר מעליו עול מלכות שמים דהיינו מחזיקין אותו למין ולאפיקורוס. אבל הם פירשו בהרבה מקומות דברים שהם ממש נגד הפשט. ואע״פ שתירצת קושיות הפאות ובשר בחלב וכלאים ותפלין (לעיל בסי׳ י׳) אביא אני דברים קשים להולמם ולהשיב עליהם, אמרו (פ״ב דסוטה דף י״ו) בשלשה מקומות הלכה עוקבת את המקרא. התורה אמרה </w:t>
      </w:r>
      <w:r w:rsidR="003C378D" w:rsidRPr="0088183D">
        <w:rPr>
          <w:rFonts w:cs="David"/>
          <w:sz w:val="52"/>
          <w:szCs w:val="36"/>
        </w:rPr>
        <w:lastRenderedPageBreak/>
        <w:t>בעפר (לענין כיסוי הדם ולא הכשיר דבר אחר) והלכה בכל דבר. המגדל צמחים כגון הגור והזרניך והסיר וחרסית ולבנה שכתשה). התורה אמרה ספר (לענין גט כריתות) והלכה בכל דבר (על עלה של זית על הנייר ועל הלוח), התורה אמרה בתער בנזיר (במדבר ו) תער לא יעבור על ראשו, והלכה בכל דבר (נזיר פ״ו משנה ג׳ דתנן נזיר שגילח בין בזוג בין בתער או מספסף כל שהוא חייב) הרי שחז״ל עצמם הודו שהלכה דהיינו הלכה למשה מסיני שקבלו עוקרת. את הכתוב מפשוטו, ומי הוא זה ואיזה הוא שיהיה מעצר לרוחו ולא יתריס נגדם לומר שגרעו והוסיפו בתורה כפי רצונם:</w:t>
      </w:r>
    </w:p>
    <w:p w14:paraId="66D31972" w14:textId="77777777" w:rsidR="00C7018D" w:rsidRPr="0088183D" w:rsidRDefault="003C378D" w:rsidP="003C378D">
      <w:pPr>
        <w:pStyle w:val="21"/>
        <w:bidi/>
        <w:jc w:val="both"/>
        <w:rPr>
          <w:rFonts w:ascii="David" w:hAnsi="David" w:cs="David"/>
          <w:sz w:val="40"/>
          <w:szCs w:val="40"/>
        </w:rPr>
      </w:pPr>
      <w:bookmarkStart w:id="73" w:name="_Toc121669598"/>
      <w:r w:rsidRPr="0088183D">
        <w:rPr>
          <w:rFonts w:ascii="David" w:hAnsi="David" w:cs="David"/>
          <w:sz w:val="40"/>
          <w:szCs w:val="40"/>
        </w:rPr>
        <w:t>פרק כ״ח</w:t>
      </w:r>
      <w:bookmarkEnd w:id="73"/>
    </w:p>
    <w:p w14:paraId="4B841962" w14:textId="0A516B4B"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מה נפשך לומר בפירוש המקראות הללו:</w:t>
      </w:r>
    </w:p>
    <w:p w14:paraId="25CE9ED1" w14:textId="77777777" w:rsidR="00C7018D" w:rsidRPr="0088183D" w:rsidRDefault="003C378D" w:rsidP="003C378D">
      <w:pPr>
        <w:pStyle w:val="21"/>
        <w:bidi/>
        <w:jc w:val="both"/>
        <w:rPr>
          <w:rFonts w:ascii="David" w:hAnsi="David" w:cs="David"/>
          <w:sz w:val="40"/>
          <w:szCs w:val="40"/>
        </w:rPr>
      </w:pPr>
      <w:bookmarkStart w:id="74" w:name="_Toc121669599"/>
      <w:r w:rsidRPr="0088183D">
        <w:rPr>
          <w:rFonts w:ascii="David" w:hAnsi="David" w:cs="David"/>
          <w:sz w:val="40"/>
          <w:szCs w:val="40"/>
        </w:rPr>
        <w:t>פרק כ״ט</w:t>
      </w:r>
      <w:bookmarkEnd w:id="74"/>
    </w:p>
    <w:p w14:paraId="02AF8614" w14:textId="750D4FB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להניחן כפשוטן. דהיינו שאין מכסין אלא בעפר דוקא ואין כותבין את הגט אלא בספר דוקא. והנזיר אינו עובר אלא כשיגלח בתער דוקא:</w:t>
      </w:r>
    </w:p>
    <w:p w14:paraId="22B7720D" w14:textId="77777777" w:rsidR="00C7018D" w:rsidRPr="0088183D" w:rsidRDefault="003C378D" w:rsidP="003C378D">
      <w:pPr>
        <w:pStyle w:val="21"/>
        <w:bidi/>
        <w:jc w:val="both"/>
        <w:rPr>
          <w:rFonts w:ascii="David" w:hAnsi="David" w:cs="David"/>
          <w:sz w:val="40"/>
          <w:szCs w:val="40"/>
        </w:rPr>
      </w:pPr>
      <w:bookmarkStart w:id="75" w:name="_Toc121669600"/>
      <w:r w:rsidRPr="0088183D">
        <w:rPr>
          <w:rFonts w:ascii="David" w:hAnsi="David" w:cs="David"/>
          <w:sz w:val="40"/>
          <w:szCs w:val="40"/>
        </w:rPr>
        <w:t>פרק ל׳</w:t>
      </w:r>
      <w:bookmarkEnd w:id="75"/>
    </w:p>
    <w:p w14:paraId="729F2CD2" w14:textId="0B5E1E45"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אם כן איש שהרג את האשה פטור:</w:t>
      </w:r>
    </w:p>
    <w:p w14:paraId="5F876BCC" w14:textId="77777777" w:rsidR="00C7018D" w:rsidRPr="0088183D" w:rsidRDefault="003C378D" w:rsidP="003C378D">
      <w:pPr>
        <w:pStyle w:val="21"/>
        <w:bidi/>
        <w:jc w:val="both"/>
        <w:rPr>
          <w:rFonts w:ascii="David" w:hAnsi="David" w:cs="David"/>
          <w:sz w:val="40"/>
          <w:szCs w:val="40"/>
        </w:rPr>
      </w:pPr>
      <w:bookmarkStart w:id="76" w:name="_Toc121669601"/>
      <w:r w:rsidRPr="0088183D">
        <w:rPr>
          <w:rFonts w:ascii="David" w:hAnsi="David" w:cs="David"/>
          <w:sz w:val="40"/>
          <w:szCs w:val="40"/>
        </w:rPr>
        <w:t>פרק ל״א</w:t>
      </w:r>
      <w:bookmarkEnd w:id="76"/>
    </w:p>
    <w:p w14:paraId="693F6685" w14:textId="01FD9D6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מנא לך הא והיכא רמיזא:</w:t>
      </w:r>
    </w:p>
    <w:p w14:paraId="404CEE5C" w14:textId="77777777" w:rsidR="00C7018D" w:rsidRPr="0088183D" w:rsidRDefault="003C378D" w:rsidP="003C378D">
      <w:pPr>
        <w:pStyle w:val="21"/>
        <w:bidi/>
        <w:jc w:val="both"/>
        <w:rPr>
          <w:rFonts w:ascii="David" w:hAnsi="David" w:cs="David"/>
          <w:sz w:val="40"/>
          <w:szCs w:val="40"/>
        </w:rPr>
      </w:pPr>
      <w:bookmarkStart w:id="77" w:name="_Toc121669602"/>
      <w:r w:rsidRPr="0088183D">
        <w:rPr>
          <w:rFonts w:ascii="David" w:hAnsi="David" w:cs="David"/>
          <w:sz w:val="40"/>
          <w:szCs w:val="40"/>
        </w:rPr>
        <w:t>פרק ל״ב</w:t>
      </w:r>
      <w:bookmarkEnd w:id="77"/>
    </w:p>
    <w:p w14:paraId="6261046E" w14:textId="2AD3C17A"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שנאמר (שמות כ״א) מכה איש ומת מות יומת. הא מכה אשה ומתה פטור. (או נאמר שאשה שמכה איש או אשה תפטר):</w:t>
      </w:r>
    </w:p>
    <w:p w14:paraId="3EF3D4F7" w14:textId="77777777" w:rsidR="00C7018D" w:rsidRPr="0088183D" w:rsidRDefault="003C378D" w:rsidP="003C378D">
      <w:pPr>
        <w:pStyle w:val="21"/>
        <w:bidi/>
        <w:jc w:val="both"/>
        <w:rPr>
          <w:rFonts w:ascii="David" w:hAnsi="David" w:cs="David"/>
          <w:sz w:val="40"/>
          <w:szCs w:val="40"/>
        </w:rPr>
      </w:pPr>
      <w:bookmarkStart w:id="78" w:name="_Toc121669603"/>
      <w:r w:rsidRPr="0088183D">
        <w:rPr>
          <w:rFonts w:ascii="David" w:hAnsi="David" w:cs="David"/>
          <w:sz w:val="40"/>
          <w:szCs w:val="40"/>
        </w:rPr>
        <w:t>פרק ל״ג</w:t>
      </w:r>
      <w:bookmarkEnd w:id="78"/>
    </w:p>
    <w:p w14:paraId="2B3DDBE0" w14:textId="321B2A2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 אפשר לומר כן. שהרי כתיב בסוף פ׳ אמור (ויקרא כ״ד) ואיש כי יכה כל נפש אדם מות יומת. ושם אדם כולל כל מין האנושי בין זכר בין נקבה וכתיב (שם) נפש תחת נפש סתם. דמשמע שההורג אחד משניהם חייב:</w:t>
      </w:r>
    </w:p>
    <w:p w14:paraId="7F28F989" w14:textId="77777777" w:rsidR="00C7018D" w:rsidRPr="0088183D" w:rsidRDefault="003C378D" w:rsidP="003C378D">
      <w:pPr>
        <w:pStyle w:val="21"/>
        <w:bidi/>
        <w:jc w:val="both"/>
        <w:rPr>
          <w:rFonts w:ascii="David" w:hAnsi="David" w:cs="David"/>
          <w:sz w:val="40"/>
          <w:szCs w:val="40"/>
        </w:rPr>
      </w:pPr>
      <w:bookmarkStart w:id="79" w:name="_Toc121669604"/>
      <w:r w:rsidRPr="0088183D">
        <w:rPr>
          <w:rFonts w:ascii="David" w:hAnsi="David" w:cs="David"/>
          <w:sz w:val="40"/>
          <w:szCs w:val="40"/>
        </w:rPr>
        <w:lastRenderedPageBreak/>
        <w:t>פרק ל״ד</w:t>
      </w:r>
      <w:bookmarkEnd w:id="79"/>
    </w:p>
    <w:p w14:paraId="61FA02D1" w14:textId="0808A6C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ואיך יאמרו כך. והלא הם בורחין מדברי חז״ל כברוח הצאן מן הארי והזאב והדוב. וזהו כלל חז״ל בהרבה מקומות. שאמרו דברי תורה סתומים במקום א׳ ומפורשים במקום אחר ובכן בכל מקום ילמד סתום מן המפורש:</w:t>
      </w:r>
    </w:p>
    <w:p w14:paraId="4F4AE41E" w14:textId="77777777" w:rsidR="00C7018D" w:rsidRPr="0088183D" w:rsidRDefault="003C378D" w:rsidP="003C378D">
      <w:pPr>
        <w:pStyle w:val="21"/>
        <w:bidi/>
        <w:jc w:val="both"/>
        <w:rPr>
          <w:rFonts w:ascii="David" w:hAnsi="David" w:cs="David"/>
          <w:sz w:val="40"/>
          <w:szCs w:val="40"/>
        </w:rPr>
      </w:pPr>
      <w:bookmarkStart w:id="80" w:name="_Toc121669605"/>
      <w:r w:rsidRPr="0088183D">
        <w:rPr>
          <w:rFonts w:ascii="David" w:hAnsi="David" w:cs="David"/>
          <w:sz w:val="40"/>
          <w:szCs w:val="40"/>
        </w:rPr>
        <w:t>פרק ל״ה</w:t>
      </w:r>
      <w:bookmarkEnd w:id="80"/>
    </w:p>
    <w:p w14:paraId="071E24B9" w14:textId="1260946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המכחישים אינם בורחים מדברי חז״ל. אלא במה שאומרים נגד הפשט או נגד הסברא:</w:t>
      </w:r>
    </w:p>
    <w:p w14:paraId="2A738E2C" w14:textId="77777777" w:rsidR="00C7018D" w:rsidRPr="0088183D" w:rsidRDefault="003C378D" w:rsidP="003C378D">
      <w:pPr>
        <w:pStyle w:val="21"/>
        <w:bidi/>
        <w:jc w:val="both"/>
        <w:rPr>
          <w:rFonts w:ascii="David" w:hAnsi="David" w:cs="David"/>
          <w:sz w:val="40"/>
          <w:szCs w:val="40"/>
        </w:rPr>
      </w:pPr>
      <w:bookmarkStart w:id="81" w:name="_Toc121669606"/>
      <w:r w:rsidRPr="0088183D">
        <w:rPr>
          <w:rFonts w:ascii="David" w:hAnsi="David" w:cs="David"/>
          <w:sz w:val="40"/>
          <w:szCs w:val="40"/>
        </w:rPr>
        <w:t>פרק ל״ו</w:t>
      </w:r>
      <w:bookmarkEnd w:id="81"/>
    </w:p>
    <w:p w14:paraId="2E21F3F8" w14:textId="3D638AB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אם כן צריך על כרחם שלא בטובתם שיודו בפירוש חז״ל על שלשה מקראות הללו. שאינו לא נגד זה ולא נגד זה:</w:t>
      </w:r>
    </w:p>
    <w:p w14:paraId="67993D98" w14:textId="77777777" w:rsidR="00C7018D" w:rsidRPr="0088183D" w:rsidRDefault="003C378D" w:rsidP="003C378D">
      <w:pPr>
        <w:pStyle w:val="21"/>
        <w:bidi/>
        <w:jc w:val="both"/>
        <w:rPr>
          <w:rFonts w:ascii="David" w:hAnsi="David" w:cs="David"/>
          <w:sz w:val="40"/>
          <w:szCs w:val="40"/>
        </w:rPr>
      </w:pPr>
      <w:bookmarkStart w:id="82" w:name="_Toc121669607"/>
      <w:r w:rsidRPr="0088183D">
        <w:rPr>
          <w:rFonts w:ascii="David" w:hAnsi="David" w:cs="David"/>
          <w:sz w:val="40"/>
          <w:szCs w:val="40"/>
        </w:rPr>
        <w:t>פרק ל״ז</w:t>
      </w:r>
      <w:bookmarkEnd w:id="82"/>
    </w:p>
    <w:p w14:paraId="7CDCDB83" w14:textId="53F42D78"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ואיך תוכיח זה מן הכתוב:</w:t>
      </w:r>
    </w:p>
    <w:p w14:paraId="3FDE34FD" w14:textId="77777777" w:rsidR="00C7018D" w:rsidRPr="0088183D" w:rsidRDefault="003C378D" w:rsidP="003C378D">
      <w:pPr>
        <w:pStyle w:val="21"/>
        <w:bidi/>
        <w:jc w:val="both"/>
        <w:rPr>
          <w:rFonts w:ascii="David" w:hAnsi="David" w:cs="David"/>
          <w:sz w:val="40"/>
          <w:szCs w:val="40"/>
        </w:rPr>
      </w:pPr>
      <w:bookmarkStart w:id="83" w:name="_Toc121669608"/>
      <w:r w:rsidRPr="0088183D">
        <w:rPr>
          <w:rFonts w:ascii="David" w:hAnsi="David" w:cs="David"/>
          <w:sz w:val="40"/>
          <w:szCs w:val="40"/>
        </w:rPr>
        <w:t>פרק ל״ח</w:t>
      </w:r>
      <w:bookmarkEnd w:id="83"/>
    </w:p>
    <w:p w14:paraId="4AA3A640" w14:textId="1EE1E18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הרי הוא ברור כשמש שתחת סוג עפר נבלל כל מה שמצמיח. ונוסף לו כל מה שהתורה קראו עפר אעפ״י שאינו ראוי להצמיח, כגון אפר שהתורה קראו עפר שנא׳ (במדבר י״ט) ולקחו לטמא מעפר שריפת החטאת ואיירי באפר פרה אדומה. וכן מצינו בזהב שקראו הכתוב בשם עפר שנא׳ (איוב כ״ח) ועפרות זהב לו. הרי שהלכה אינה נגד הפשט ולא נגד הסברה. וכן בגט התורה אמרה וכתב לה ספר כריתות. ואפשר להבין שהקפידה על חומר הספר שיהיה הגט מעור דוקא. ובאה ההלכה ללמדנו שלא הקפידה אלא על הכתב ולא על הספר. דומיא דכתיב בכהן גדול (ויקרא כא) ומן המקדש לא יצא. שרוצה לומר שלא יצא אחר מטת אביו ואמו ללוותם. כדאיתא בריש פרק כהן גדול (דף י״ח):</w:t>
      </w:r>
    </w:p>
    <w:p w14:paraId="032DC503" w14:textId="77777777" w:rsidR="00C7018D" w:rsidRPr="0088183D" w:rsidRDefault="003C378D" w:rsidP="003C378D">
      <w:pPr>
        <w:pStyle w:val="21"/>
        <w:bidi/>
        <w:jc w:val="both"/>
        <w:rPr>
          <w:rFonts w:ascii="David" w:hAnsi="David" w:cs="David"/>
          <w:sz w:val="40"/>
          <w:szCs w:val="40"/>
        </w:rPr>
      </w:pPr>
      <w:bookmarkStart w:id="84" w:name="_Toc121669609"/>
      <w:r w:rsidRPr="0088183D">
        <w:rPr>
          <w:rFonts w:ascii="David" w:hAnsi="David" w:cs="David"/>
          <w:sz w:val="40"/>
          <w:szCs w:val="40"/>
        </w:rPr>
        <w:t>פרק ל״ט</w:t>
      </w:r>
      <w:bookmarkEnd w:id="84"/>
    </w:p>
    <w:p w14:paraId="0DEBBCD0" w14:textId="4AFEF41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ודילמא כונת הכתוב כפשוטו שלא יצא מן המקד׳ לעולם:</w:t>
      </w:r>
    </w:p>
    <w:p w14:paraId="27B73E4D" w14:textId="77777777" w:rsidR="00C7018D" w:rsidRPr="0088183D" w:rsidRDefault="003C378D" w:rsidP="003C378D">
      <w:pPr>
        <w:pStyle w:val="21"/>
        <w:bidi/>
        <w:jc w:val="both"/>
        <w:rPr>
          <w:rFonts w:ascii="David" w:hAnsi="David" w:cs="David"/>
          <w:sz w:val="40"/>
          <w:szCs w:val="40"/>
        </w:rPr>
      </w:pPr>
      <w:bookmarkStart w:id="85" w:name="_Toc121669610"/>
      <w:r w:rsidRPr="0088183D">
        <w:rPr>
          <w:rFonts w:ascii="David" w:hAnsi="David" w:cs="David"/>
          <w:sz w:val="40"/>
          <w:szCs w:val="40"/>
        </w:rPr>
        <w:lastRenderedPageBreak/>
        <w:t>פרק מ׳</w:t>
      </w:r>
      <w:bookmarkEnd w:id="85"/>
    </w:p>
    <w:p w14:paraId="3BDDC612" w14:textId="1F4E1C9D"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הכתוב אמר (ויקרא י״ט) ומקדשי תיראו שר״ל שינהגו בבהמ״ק כל הכבוד שיש כח ביד בנ״א לנהוג בבית המיוחד והמקודש לכבוד ה׳ אלהי ישראל לעבדו ולשרתו ולברך בשמו ואם יש שם דירה לכהן גדול היכן יפנה גופו והיכן יזדווג עם אשתו. הנראה בעיניך שזהו מוראו של כה״מ וזהו דרך כבוד כלפי מעלה:</w:t>
      </w:r>
    </w:p>
    <w:p w14:paraId="46047FEC" w14:textId="77777777" w:rsidR="00C7018D" w:rsidRPr="0088183D" w:rsidRDefault="003C378D" w:rsidP="003C378D">
      <w:pPr>
        <w:pStyle w:val="21"/>
        <w:bidi/>
        <w:jc w:val="both"/>
        <w:rPr>
          <w:rFonts w:ascii="David" w:hAnsi="David" w:cs="David"/>
          <w:sz w:val="40"/>
          <w:szCs w:val="40"/>
        </w:rPr>
      </w:pPr>
      <w:bookmarkStart w:id="86" w:name="_Toc121669611"/>
      <w:r w:rsidRPr="0088183D">
        <w:rPr>
          <w:rFonts w:ascii="David" w:hAnsi="David" w:cs="David"/>
          <w:sz w:val="40"/>
          <w:szCs w:val="40"/>
        </w:rPr>
        <w:t>פרק מ״א</w:t>
      </w:r>
      <w:bookmarkEnd w:id="86"/>
    </w:p>
    <w:p w14:paraId="35AC6357" w14:textId="7A366BF3"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זכורני (פ״ג דמעשר שני ה׳) שהיו בכ״ה לשכות בנויות בקדש ובחול. ואפשר שתהיה דירתו בלשכות של חול הסמוכות לקדש.</w:t>
      </w:r>
    </w:p>
    <w:p w14:paraId="316BDBF2" w14:textId="77777777" w:rsidR="00C7018D" w:rsidRPr="0088183D" w:rsidRDefault="003C378D" w:rsidP="003C378D">
      <w:pPr>
        <w:pStyle w:val="21"/>
        <w:bidi/>
        <w:jc w:val="both"/>
        <w:rPr>
          <w:rFonts w:ascii="David" w:hAnsi="David" w:cs="David"/>
          <w:sz w:val="40"/>
          <w:szCs w:val="40"/>
        </w:rPr>
      </w:pPr>
      <w:bookmarkStart w:id="87" w:name="_Toc121669612"/>
      <w:r w:rsidRPr="0088183D">
        <w:rPr>
          <w:rFonts w:ascii="David" w:hAnsi="David" w:cs="David"/>
          <w:sz w:val="40"/>
          <w:szCs w:val="40"/>
        </w:rPr>
        <w:t>פרק מ״ב</w:t>
      </w:r>
      <w:bookmarkEnd w:id="87"/>
    </w:p>
    <w:p w14:paraId="11E19681" w14:textId="7F970B3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ואם כן היאך אני מקיים ומן המקדש לא יצא:</w:t>
      </w:r>
    </w:p>
    <w:p w14:paraId="16578033" w14:textId="77777777" w:rsidR="00C7018D" w:rsidRPr="0088183D" w:rsidRDefault="003C378D" w:rsidP="003C378D">
      <w:pPr>
        <w:pStyle w:val="21"/>
        <w:bidi/>
        <w:jc w:val="both"/>
        <w:rPr>
          <w:rFonts w:ascii="David" w:hAnsi="David" w:cs="David"/>
          <w:sz w:val="40"/>
          <w:szCs w:val="40"/>
        </w:rPr>
      </w:pPr>
      <w:bookmarkStart w:id="88" w:name="_Toc121669613"/>
      <w:r w:rsidRPr="0088183D">
        <w:rPr>
          <w:rFonts w:ascii="David" w:hAnsi="David" w:cs="David"/>
          <w:sz w:val="40"/>
          <w:szCs w:val="40"/>
        </w:rPr>
        <w:t>פרק מ״ג</w:t>
      </w:r>
      <w:bookmarkEnd w:id="88"/>
    </w:p>
    <w:p w14:paraId="35DDD3E2" w14:textId="47571324"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הדין עמך. ברוך שבחר בחכמי ישראל ובמשנתם שכל דבריהם אמת וצדק. ועתה גמור מה שהתחלת:</w:t>
      </w:r>
    </w:p>
    <w:p w14:paraId="1A165727" w14:textId="77777777" w:rsidR="00C7018D" w:rsidRPr="0088183D" w:rsidRDefault="003C378D" w:rsidP="003C378D">
      <w:pPr>
        <w:pStyle w:val="21"/>
        <w:bidi/>
        <w:jc w:val="both"/>
        <w:rPr>
          <w:rFonts w:ascii="David" w:hAnsi="David" w:cs="David"/>
          <w:sz w:val="40"/>
          <w:szCs w:val="40"/>
        </w:rPr>
      </w:pPr>
      <w:bookmarkStart w:id="89" w:name="_Toc121669614"/>
      <w:r w:rsidRPr="0088183D">
        <w:rPr>
          <w:rFonts w:ascii="David" w:hAnsi="David" w:cs="David"/>
          <w:sz w:val="40"/>
          <w:szCs w:val="40"/>
        </w:rPr>
        <w:t>פרק מ״ד</w:t>
      </w:r>
      <w:bookmarkEnd w:id="89"/>
    </w:p>
    <w:p w14:paraId="661A22AC" w14:textId="683588FD"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כשם שמן המקדש לא יצא לאו דוקא. כך ספר דקאמר בגט לאו דוקא אלא כל דבר הראוי לכתיבה:</w:t>
      </w:r>
    </w:p>
    <w:p w14:paraId="13B10078" w14:textId="77777777" w:rsidR="00C7018D" w:rsidRPr="0088183D" w:rsidRDefault="003C378D" w:rsidP="003C378D">
      <w:pPr>
        <w:pStyle w:val="21"/>
        <w:bidi/>
        <w:jc w:val="both"/>
        <w:rPr>
          <w:rFonts w:ascii="David" w:hAnsi="David" w:cs="David"/>
          <w:sz w:val="40"/>
          <w:szCs w:val="40"/>
        </w:rPr>
      </w:pPr>
      <w:bookmarkStart w:id="90" w:name="_Toc121669615"/>
      <w:r w:rsidRPr="0088183D">
        <w:rPr>
          <w:rFonts w:ascii="David" w:hAnsi="David" w:cs="David"/>
          <w:sz w:val="40"/>
          <w:szCs w:val="40"/>
        </w:rPr>
        <w:t>פרק מ״ה</w:t>
      </w:r>
      <w:bookmarkEnd w:id="90"/>
    </w:p>
    <w:p w14:paraId="086BC939" w14:textId="1CDCF767"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ומה תשיב על הנזיר:</w:t>
      </w:r>
    </w:p>
    <w:p w14:paraId="2A134A14" w14:textId="77777777" w:rsidR="00C7018D" w:rsidRPr="0088183D" w:rsidRDefault="003C378D" w:rsidP="003C378D">
      <w:pPr>
        <w:pStyle w:val="21"/>
        <w:bidi/>
        <w:jc w:val="both"/>
        <w:rPr>
          <w:rFonts w:ascii="David" w:hAnsi="David" w:cs="David"/>
          <w:sz w:val="40"/>
          <w:szCs w:val="40"/>
        </w:rPr>
      </w:pPr>
      <w:bookmarkStart w:id="91" w:name="_Toc121669616"/>
      <w:r w:rsidRPr="0088183D">
        <w:rPr>
          <w:rFonts w:ascii="David" w:hAnsi="David" w:cs="David"/>
          <w:sz w:val="40"/>
          <w:szCs w:val="40"/>
        </w:rPr>
        <w:t>פרק מ״ו</w:t>
      </w:r>
      <w:bookmarkEnd w:id="91"/>
    </w:p>
    <w:p w14:paraId="410DA7D9" w14:textId="5788B910"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כל דברי ההלכה מוכרחים:</w:t>
      </w:r>
    </w:p>
    <w:p w14:paraId="43ED0DB8" w14:textId="77777777" w:rsidR="00C7018D" w:rsidRPr="0088183D" w:rsidRDefault="003C378D" w:rsidP="003C378D">
      <w:pPr>
        <w:pStyle w:val="21"/>
        <w:bidi/>
        <w:jc w:val="both"/>
        <w:rPr>
          <w:rFonts w:ascii="David" w:hAnsi="David" w:cs="David"/>
          <w:sz w:val="40"/>
          <w:szCs w:val="40"/>
        </w:rPr>
      </w:pPr>
      <w:bookmarkStart w:id="92" w:name="_Toc121669617"/>
      <w:r w:rsidRPr="0088183D">
        <w:rPr>
          <w:rFonts w:ascii="David" w:hAnsi="David" w:cs="David"/>
          <w:sz w:val="40"/>
          <w:szCs w:val="40"/>
        </w:rPr>
        <w:t>פרק מ״ז</w:t>
      </w:r>
      <w:bookmarkEnd w:id="92"/>
    </w:p>
    <w:p w14:paraId="7834162B" w14:textId="3874530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מאיזה קרא תוכיח זה:</w:t>
      </w:r>
    </w:p>
    <w:p w14:paraId="01437705" w14:textId="77777777" w:rsidR="00C7018D" w:rsidRPr="0088183D" w:rsidRDefault="003C378D" w:rsidP="003C378D">
      <w:pPr>
        <w:pStyle w:val="21"/>
        <w:bidi/>
        <w:jc w:val="both"/>
        <w:rPr>
          <w:rFonts w:ascii="David" w:hAnsi="David" w:cs="David"/>
          <w:sz w:val="40"/>
          <w:szCs w:val="40"/>
        </w:rPr>
      </w:pPr>
      <w:bookmarkStart w:id="93" w:name="_Toc121669618"/>
      <w:r w:rsidRPr="0088183D">
        <w:rPr>
          <w:rFonts w:ascii="David" w:hAnsi="David" w:cs="David"/>
          <w:sz w:val="40"/>
          <w:szCs w:val="40"/>
        </w:rPr>
        <w:t>פרק מ״ח</w:t>
      </w:r>
      <w:bookmarkEnd w:id="93"/>
    </w:p>
    <w:p w14:paraId="1439B6FD" w14:textId="68703460"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דכתיב (במדבר ו׳) גדל פרע שער ראשו. וא״כ כל מין השרת שיער אסור בין ביד בין בכלי בין בסם:</w:t>
      </w:r>
    </w:p>
    <w:p w14:paraId="052DB5EC" w14:textId="77777777" w:rsidR="00C7018D" w:rsidRPr="0088183D" w:rsidRDefault="003C378D" w:rsidP="003C378D">
      <w:pPr>
        <w:pStyle w:val="21"/>
        <w:bidi/>
        <w:jc w:val="both"/>
        <w:rPr>
          <w:rFonts w:ascii="David" w:hAnsi="David" w:cs="David"/>
          <w:sz w:val="40"/>
          <w:szCs w:val="40"/>
        </w:rPr>
      </w:pPr>
      <w:bookmarkStart w:id="94" w:name="_Toc121669619"/>
      <w:r w:rsidRPr="0088183D">
        <w:rPr>
          <w:rFonts w:ascii="David" w:hAnsi="David" w:cs="David"/>
          <w:sz w:val="40"/>
          <w:szCs w:val="40"/>
        </w:rPr>
        <w:lastRenderedPageBreak/>
        <w:t>פרק מ״ט</w:t>
      </w:r>
      <w:bookmarkEnd w:id="94"/>
    </w:p>
    <w:p w14:paraId="45A8CB94" w14:textId="28BEA00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כמדומה לי שאין כח ביד שום אדם להכחיש דבריך. אבל אם פשט הכתוב מוכיח מה שאומרת ההלכה למה אמרו חז״ל שההלכה עוקבת את המקרא ונתנו מקום לבעל דין לחלוק והלא מקרא והלכה צדקו יחדיו:</w:t>
      </w:r>
    </w:p>
    <w:p w14:paraId="7796CEBB" w14:textId="77777777" w:rsidR="00C7018D" w:rsidRPr="0088183D" w:rsidRDefault="003C378D" w:rsidP="003C378D">
      <w:pPr>
        <w:pStyle w:val="21"/>
        <w:bidi/>
        <w:jc w:val="both"/>
        <w:rPr>
          <w:rFonts w:ascii="David" w:hAnsi="David" w:cs="David"/>
          <w:sz w:val="40"/>
          <w:szCs w:val="40"/>
        </w:rPr>
      </w:pPr>
      <w:bookmarkStart w:id="95" w:name="_Toc121669620"/>
      <w:r w:rsidRPr="0088183D">
        <w:rPr>
          <w:rFonts w:ascii="David" w:hAnsi="David" w:cs="David"/>
          <w:sz w:val="40"/>
          <w:szCs w:val="40"/>
        </w:rPr>
        <w:t>פרק נ׳</w:t>
      </w:r>
      <w:bookmarkEnd w:id="95"/>
    </w:p>
    <w:p w14:paraId="6F85DBE9" w14:textId="2603C985"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מפני שלכאורה נראה שהתורה אומרת דוקא. וההלכה ריבתה מה שלא נכתב בתורת האלהים מפורש. אע״פ שכפי מה שהוכחתי נכלל או נרמז:</w:t>
      </w:r>
    </w:p>
    <w:p w14:paraId="7D525CC5" w14:textId="77777777" w:rsidR="00C7018D" w:rsidRPr="0088183D" w:rsidRDefault="003C378D" w:rsidP="003C378D">
      <w:pPr>
        <w:pStyle w:val="21"/>
        <w:bidi/>
        <w:jc w:val="both"/>
        <w:rPr>
          <w:rFonts w:ascii="David" w:hAnsi="David" w:cs="David"/>
          <w:sz w:val="40"/>
          <w:szCs w:val="40"/>
        </w:rPr>
      </w:pPr>
      <w:bookmarkStart w:id="96" w:name="_Toc121669621"/>
      <w:r w:rsidRPr="0088183D">
        <w:rPr>
          <w:rFonts w:ascii="David" w:hAnsi="David" w:cs="David"/>
          <w:sz w:val="40"/>
          <w:szCs w:val="40"/>
        </w:rPr>
        <w:t>פרק נ״א</w:t>
      </w:r>
      <w:bookmarkEnd w:id="96"/>
    </w:p>
    <w:p w14:paraId="5BBDFDC2" w14:textId="76A4BC0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אוחילה לאלהי ישעי שעולתה תקפוץ פיה לקול דבריך. אמנם עדיין לבבם כים נגרש והשקט לא יוכל נגד חז״ל שנטעו דגל ממשלתם במה שאינו ראוי להם. שהנה אף שהכתוב אוסר שבדבר המסופק ילכו לב״ד הגדול היינו דוקא בדם ודין ונגע. וכמו שפירש דברי ריבות. אבל אין כונת השי״ת שהם יפרשו כל התורה אפילו היכא שאין שם ספק כמו שעשו. שהרי אין מצוה ואין פסוק ואין תיבה ולא אות ולא נקודה שלא דברו עליה וסמכו על מה דכתיב (דברים י״ז) לא תסור מן הדבר אשר יגידו לך ימין ושמאל, ונוסף מזור על מזורם בראותם שפירשו אפי׳ אומרים לך על ימין שהוא שמאל ועל שמאל שהוא ימין לא תסור. שר״ל שאפי׳ אומרים לך נגד מה שצוה הש״י שתשמע בקול דבריהם ולא בקול ה׳ ח״ו. ואיך לא ישאגו כאריות נגד החכמים:</w:t>
      </w:r>
    </w:p>
    <w:p w14:paraId="22BCCFA0" w14:textId="77777777" w:rsidR="00C7018D" w:rsidRPr="0088183D" w:rsidRDefault="003C378D" w:rsidP="003C378D">
      <w:pPr>
        <w:pStyle w:val="21"/>
        <w:bidi/>
        <w:jc w:val="both"/>
        <w:rPr>
          <w:rFonts w:ascii="David" w:hAnsi="David" w:cs="David"/>
          <w:sz w:val="40"/>
          <w:szCs w:val="40"/>
        </w:rPr>
      </w:pPr>
      <w:bookmarkStart w:id="97" w:name="_Toc121669622"/>
      <w:r w:rsidRPr="0088183D">
        <w:rPr>
          <w:rFonts w:ascii="David" w:hAnsi="David" w:cs="David"/>
          <w:sz w:val="40"/>
          <w:szCs w:val="40"/>
        </w:rPr>
        <w:t>פרק נ״ב</w:t>
      </w:r>
      <w:bookmarkEnd w:id="97"/>
    </w:p>
    <w:p w14:paraId="4075DFED" w14:textId="6AD359B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לאט לי אדוני המלך לחז״ל. נבין בראשונה פשט הפסוקים האלו ואח״כ נשמע מה שפירשו חז״ל עליהם. ובין דא לדא הנה אני מודה בעת ובעונה הזאת (אבל לא אח״כ)שדוקא בדם ודין ונגע יהיה מה שיהיה נצטוינו לילך לב״ד הגדול ולשמוע בקול פסק דינו אבל צריך גם כן שהם יודו לי שהכתוב לא פירש אם התורה אשר יורונו בדבר המסופק תהיה מאת הקב״ה או מאת סברתם:</w:t>
      </w:r>
    </w:p>
    <w:p w14:paraId="051C66C9" w14:textId="77777777" w:rsidR="00C7018D" w:rsidRPr="0088183D" w:rsidRDefault="003C378D" w:rsidP="003C378D">
      <w:pPr>
        <w:pStyle w:val="21"/>
        <w:bidi/>
        <w:jc w:val="both"/>
        <w:rPr>
          <w:rFonts w:ascii="David" w:hAnsi="David" w:cs="David"/>
          <w:sz w:val="40"/>
          <w:szCs w:val="40"/>
        </w:rPr>
      </w:pPr>
      <w:bookmarkStart w:id="98" w:name="_Toc121669623"/>
      <w:r w:rsidRPr="0088183D">
        <w:rPr>
          <w:rFonts w:ascii="David" w:hAnsi="David" w:cs="David"/>
          <w:sz w:val="40"/>
          <w:szCs w:val="40"/>
        </w:rPr>
        <w:lastRenderedPageBreak/>
        <w:t>פרק נ״ג</w:t>
      </w:r>
      <w:bookmarkEnd w:id="98"/>
    </w:p>
    <w:p w14:paraId="2D9FDEC6" w14:textId="23A4BD8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נראה לי שמוכרחים להודות בזה:</w:t>
      </w:r>
    </w:p>
    <w:p w14:paraId="69321CC8" w14:textId="77777777" w:rsidR="00C7018D" w:rsidRPr="0088183D" w:rsidRDefault="003C378D" w:rsidP="003C378D">
      <w:pPr>
        <w:pStyle w:val="21"/>
        <w:bidi/>
        <w:jc w:val="both"/>
        <w:rPr>
          <w:rFonts w:ascii="David" w:hAnsi="David" w:cs="David"/>
          <w:sz w:val="40"/>
          <w:szCs w:val="40"/>
        </w:rPr>
      </w:pPr>
      <w:bookmarkStart w:id="99" w:name="_Toc121669624"/>
      <w:r w:rsidRPr="0088183D">
        <w:rPr>
          <w:rFonts w:ascii="David" w:hAnsi="David" w:cs="David"/>
          <w:sz w:val="40"/>
          <w:szCs w:val="40"/>
        </w:rPr>
        <w:t>פרק נ״ד</w:t>
      </w:r>
      <w:bookmarkEnd w:id="99"/>
    </w:p>
    <w:p w14:paraId="4287101B" w14:textId="2D57E14B"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נמצא שכל מה שיאמרו לנו הסנהדרין בדבר המסופק. אעפ״י שהוא נגד סברתנו ואעפ״י שהוא מסברתם ולא נאמר למשה בסיני חייבים אנו להאמין שהוא רצון ה׳ והעובר על אותו הפסק חייב מיתה:</w:t>
      </w:r>
    </w:p>
    <w:p w14:paraId="5281A16B" w14:textId="77777777" w:rsidR="00C7018D" w:rsidRPr="0088183D" w:rsidRDefault="003C378D" w:rsidP="003C378D">
      <w:pPr>
        <w:pStyle w:val="21"/>
        <w:bidi/>
        <w:jc w:val="both"/>
        <w:rPr>
          <w:rFonts w:ascii="David" w:hAnsi="David" w:cs="David"/>
          <w:sz w:val="40"/>
          <w:szCs w:val="40"/>
        </w:rPr>
      </w:pPr>
      <w:bookmarkStart w:id="100" w:name="_Toc121669625"/>
      <w:r w:rsidRPr="0088183D">
        <w:rPr>
          <w:rFonts w:ascii="David" w:hAnsi="David" w:cs="David"/>
          <w:sz w:val="40"/>
          <w:szCs w:val="40"/>
        </w:rPr>
        <w:t>פרק נ״ה</w:t>
      </w:r>
      <w:bookmarkEnd w:id="100"/>
    </w:p>
    <w:p w14:paraId="521A55E5" w14:textId="58606AA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כדבריך כן הוא אבל מה יצא לנו מזה:</w:t>
      </w:r>
    </w:p>
    <w:p w14:paraId="575E0BBB" w14:textId="77777777" w:rsidR="00C7018D" w:rsidRPr="0088183D" w:rsidRDefault="003C378D" w:rsidP="003C378D">
      <w:pPr>
        <w:pStyle w:val="21"/>
        <w:bidi/>
        <w:jc w:val="both"/>
        <w:rPr>
          <w:rFonts w:ascii="David" w:hAnsi="David" w:cs="David"/>
          <w:sz w:val="40"/>
          <w:szCs w:val="40"/>
        </w:rPr>
      </w:pPr>
      <w:bookmarkStart w:id="101" w:name="_Toc121669626"/>
      <w:r w:rsidRPr="0088183D">
        <w:rPr>
          <w:rFonts w:ascii="David" w:hAnsi="David" w:cs="David"/>
          <w:sz w:val="40"/>
          <w:szCs w:val="40"/>
        </w:rPr>
        <w:t>פרק נ״ו</w:t>
      </w:r>
      <w:bookmarkEnd w:id="101"/>
    </w:p>
    <w:p w14:paraId="4DF4E118" w14:textId="5B57FB36"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אמתת וצדקת וענות חז״ל:</w:t>
      </w:r>
    </w:p>
    <w:p w14:paraId="466C3F98" w14:textId="77777777" w:rsidR="00C7018D" w:rsidRPr="0088183D" w:rsidRDefault="003C378D" w:rsidP="003C378D">
      <w:pPr>
        <w:pStyle w:val="21"/>
        <w:bidi/>
        <w:jc w:val="both"/>
        <w:rPr>
          <w:rFonts w:ascii="David" w:hAnsi="David" w:cs="David"/>
          <w:sz w:val="40"/>
          <w:szCs w:val="40"/>
        </w:rPr>
      </w:pPr>
      <w:bookmarkStart w:id="102" w:name="_Toc121669627"/>
      <w:r w:rsidRPr="0088183D">
        <w:rPr>
          <w:rFonts w:ascii="David" w:hAnsi="David" w:cs="David"/>
          <w:sz w:val="40"/>
          <w:szCs w:val="40"/>
        </w:rPr>
        <w:t>פרק נ״ז</w:t>
      </w:r>
      <w:bookmarkEnd w:id="102"/>
    </w:p>
    <w:p w14:paraId="41D076F2" w14:textId="4CD37FBC"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ואיך תצדיק את דינם:</w:t>
      </w:r>
    </w:p>
    <w:p w14:paraId="756FFBC0" w14:textId="77777777" w:rsidR="00C7018D" w:rsidRPr="0088183D" w:rsidRDefault="003C378D" w:rsidP="003C378D">
      <w:pPr>
        <w:pStyle w:val="21"/>
        <w:bidi/>
        <w:jc w:val="both"/>
        <w:rPr>
          <w:rFonts w:ascii="David" w:hAnsi="David" w:cs="David"/>
          <w:sz w:val="40"/>
          <w:szCs w:val="40"/>
        </w:rPr>
      </w:pPr>
      <w:bookmarkStart w:id="103" w:name="_Toc121669628"/>
      <w:r w:rsidRPr="0088183D">
        <w:rPr>
          <w:rFonts w:ascii="David" w:hAnsi="David" w:cs="David"/>
          <w:sz w:val="40"/>
          <w:szCs w:val="40"/>
        </w:rPr>
        <w:t>פרק נ״ח</w:t>
      </w:r>
      <w:bookmarkEnd w:id="103"/>
    </w:p>
    <w:p w14:paraId="6419ECC9" w14:textId="036F25CE"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שהרי היו יכולין ליחס לעצמן כל מה שיחסו לתורה שבע״פ שקבל משה מסיני. ולומר שהם מפרשים כך. וכל המכחיש פירושם חייב מיתה שנאמר (דברים י״ז) והאיש אשר יעשה בזדון לבלתי שמוע אל הכהן העומד לשרת שם את ה׳ אלהיך או אל השופט ומת האיש ההוא:</w:t>
      </w:r>
    </w:p>
    <w:p w14:paraId="519DB48F" w14:textId="77777777" w:rsidR="00C7018D" w:rsidRPr="0088183D" w:rsidRDefault="003C378D" w:rsidP="003C378D">
      <w:pPr>
        <w:pStyle w:val="21"/>
        <w:bidi/>
        <w:jc w:val="both"/>
        <w:rPr>
          <w:rFonts w:ascii="David" w:hAnsi="David" w:cs="David"/>
          <w:sz w:val="40"/>
          <w:szCs w:val="40"/>
        </w:rPr>
      </w:pPr>
      <w:bookmarkStart w:id="104" w:name="_Toc121669629"/>
      <w:r w:rsidRPr="0088183D">
        <w:rPr>
          <w:rFonts w:ascii="David" w:hAnsi="David" w:cs="David"/>
          <w:sz w:val="40"/>
          <w:szCs w:val="40"/>
        </w:rPr>
        <w:t>פרק נ״ט</w:t>
      </w:r>
      <w:bookmarkEnd w:id="104"/>
    </w:p>
    <w:p w14:paraId="2A24AE1D" w14:textId="49D6DC8E"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אפשר שיחסו הכל לתורה שבע״פ כדי שהעם יחשבו שדבריהם הן דברי השי״ת ויראו:</w:t>
      </w:r>
    </w:p>
    <w:p w14:paraId="5C38520B" w14:textId="77777777" w:rsidR="00C7018D" w:rsidRPr="0088183D" w:rsidRDefault="003C378D" w:rsidP="003C378D">
      <w:pPr>
        <w:pStyle w:val="21"/>
        <w:bidi/>
        <w:jc w:val="both"/>
        <w:rPr>
          <w:rFonts w:ascii="David" w:hAnsi="David" w:cs="David"/>
          <w:sz w:val="40"/>
          <w:szCs w:val="40"/>
        </w:rPr>
      </w:pPr>
      <w:bookmarkStart w:id="105" w:name="_Toc121669630"/>
      <w:r w:rsidRPr="0088183D">
        <w:rPr>
          <w:rFonts w:ascii="David" w:hAnsi="David" w:cs="David"/>
          <w:sz w:val="40"/>
          <w:szCs w:val="40"/>
        </w:rPr>
        <w:t>פרק ס׳</w:t>
      </w:r>
      <w:bookmarkEnd w:id="105"/>
    </w:p>
    <w:p w14:paraId="77B06315" w14:textId="4A34280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הנה חזרנו אל האפשר ומה יש לי עוד להרבות דברים. אתה אדוני המלך שופט צדיק ישר ונאמן אם יבא לבית דינך ראובן ובידו שטר כתוב וחתום בשני עדים אשר בו מודה שמעון שחייב לו </w:t>
      </w:r>
      <w:r w:rsidR="003C378D" w:rsidRPr="0088183D">
        <w:rPr>
          <w:rFonts w:cs="David"/>
          <w:sz w:val="52"/>
          <w:szCs w:val="36"/>
        </w:rPr>
        <w:lastRenderedPageBreak/>
        <w:t>אלף זהובים. ויטעון שטעון דשמא השטר מזוייף בלי ראיה ובלי טענה אחרת. מי יצא משפטו מלפניך חייב:</w:t>
      </w:r>
    </w:p>
    <w:p w14:paraId="44D61CD5" w14:textId="77777777" w:rsidR="00C7018D" w:rsidRPr="0088183D" w:rsidRDefault="003C378D" w:rsidP="003C378D">
      <w:pPr>
        <w:pStyle w:val="21"/>
        <w:bidi/>
        <w:jc w:val="both"/>
        <w:rPr>
          <w:rFonts w:ascii="David" w:hAnsi="David" w:cs="David"/>
          <w:sz w:val="40"/>
          <w:szCs w:val="40"/>
        </w:rPr>
      </w:pPr>
      <w:bookmarkStart w:id="106" w:name="_Toc121669631"/>
      <w:r w:rsidRPr="0088183D">
        <w:rPr>
          <w:rFonts w:ascii="David" w:hAnsi="David" w:cs="David"/>
          <w:sz w:val="40"/>
          <w:szCs w:val="40"/>
        </w:rPr>
        <w:t>פרק ס״א</w:t>
      </w:r>
      <w:bookmarkEnd w:id="106"/>
    </w:p>
    <w:p w14:paraId="651CE920" w14:textId="479E8837"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אין ספק שראובן שטוען ברי על ידי השטר המקויים שבידו הוא הזכאי ושמעון שטוען טענה רעועה דהיינו שמא שטר מזוייף הוא. הוא החייב:</w:t>
      </w:r>
    </w:p>
    <w:p w14:paraId="212850FC" w14:textId="77777777" w:rsidR="00C7018D" w:rsidRPr="0088183D" w:rsidRDefault="003C378D" w:rsidP="003C378D">
      <w:pPr>
        <w:pStyle w:val="21"/>
        <w:bidi/>
        <w:jc w:val="both"/>
        <w:rPr>
          <w:rFonts w:ascii="David" w:hAnsi="David" w:cs="David"/>
          <w:sz w:val="40"/>
          <w:szCs w:val="40"/>
        </w:rPr>
      </w:pPr>
      <w:bookmarkStart w:id="107" w:name="_Toc121669632"/>
      <w:r w:rsidRPr="0088183D">
        <w:rPr>
          <w:rFonts w:ascii="David" w:hAnsi="David" w:cs="David"/>
          <w:sz w:val="40"/>
          <w:szCs w:val="40"/>
        </w:rPr>
        <w:t>פרק ס״ב</w:t>
      </w:r>
      <w:bookmarkEnd w:id="107"/>
    </w:p>
    <w:p w14:paraId="22B79DA7" w14:textId="7BE6C66D"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השטר המקויים הוא של חז״ל וחתום עליו לעד ה׳ אלהי ישראל אשר עשה את הים ואת היבשה. והחכמים הם הם הטוענים ברי. ואיך אפשר אם כן שאיתרע חזקתייהו בטענת שמא:</w:t>
      </w:r>
    </w:p>
    <w:p w14:paraId="7927DBCB" w14:textId="77777777" w:rsidR="00C7018D" w:rsidRPr="0088183D" w:rsidRDefault="003C378D" w:rsidP="003C378D">
      <w:pPr>
        <w:pStyle w:val="21"/>
        <w:bidi/>
        <w:jc w:val="both"/>
        <w:rPr>
          <w:rFonts w:ascii="David" w:hAnsi="David" w:cs="David"/>
          <w:sz w:val="40"/>
          <w:szCs w:val="40"/>
        </w:rPr>
      </w:pPr>
      <w:bookmarkStart w:id="108" w:name="_Toc121669633"/>
      <w:r w:rsidRPr="0088183D">
        <w:rPr>
          <w:rFonts w:ascii="David" w:hAnsi="David" w:cs="David"/>
          <w:sz w:val="40"/>
          <w:szCs w:val="40"/>
        </w:rPr>
        <w:t>פרק ס״ג</w:t>
      </w:r>
      <w:bookmarkEnd w:id="108"/>
    </w:p>
    <w:p w14:paraId="0927E992" w14:textId="512BEC7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בצדק כל אמרי פיך:</w:t>
      </w:r>
    </w:p>
    <w:p w14:paraId="5B382C07" w14:textId="77777777" w:rsidR="00C7018D" w:rsidRPr="0088183D" w:rsidRDefault="003C378D" w:rsidP="003C378D">
      <w:pPr>
        <w:pStyle w:val="21"/>
        <w:bidi/>
        <w:jc w:val="both"/>
        <w:rPr>
          <w:rFonts w:ascii="David" w:hAnsi="David" w:cs="David"/>
          <w:sz w:val="40"/>
          <w:szCs w:val="40"/>
        </w:rPr>
      </w:pPr>
      <w:bookmarkStart w:id="109" w:name="_Toc121669634"/>
      <w:r w:rsidRPr="0088183D">
        <w:rPr>
          <w:rFonts w:ascii="David" w:hAnsi="David" w:cs="David"/>
          <w:sz w:val="40"/>
          <w:szCs w:val="40"/>
        </w:rPr>
        <w:t>פרק ס״ד</w:t>
      </w:r>
      <w:bookmarkEnd w:id="109"/>
    </w:p>
    <w:p w14:paraId="14FDE5E8" w14:textId="3194840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מכאן ראיה לאמתתם וצדקתם וענותנותם. שהרי כבוד גדול יהיה להם אם פירשו התורה מסברת׳ וישמעו כל קהל ישראל ממה שאם יאמרו שקבלו הפירוש ממשה. ואף על פי כן הקדימו האמת והצדק והענוה לכבודה:</w:t>
      </w:r>
    </w:p>
    <w:p w14:paraId="6B69B531" w14:textId="77777777" w:rsidR="00C7018D" w:rsidRPr="0088183D" w:rsidRDefault="003C378D" w:rsidP="003C378D">
      <w:pPr>
        <w:pStyle w:val="21"/>
        <w:bidi/>
        <w:jc w:val="both"/>
        <w:rPr>
          <w:rFonts w:ascii="David" w:hAnsi="David" w:cs="David"/>
          <w:sz w:val="40"/>
          <w:szCs w:val="40"/>
        </w:rPr>
      </w:pPr>
      <w:bookmarkStart w:id="110" w:name="_Toc121669635"/>
      <w:r w:rsidRPr="0088183D">
        <w:rPr>
          <w:rFonts w:ascii="David" w:hAnsi="David" w:cs="David"/>
          <w:sz w:val="40"/>
          <w:szCs w:val="40"/>
        </w:rPr>
        <w:t>פרק ס״ה</w:t>
      </w:r>
      <w:bookmarkEnd w:id="110"/>
    </w:p>
    <w:p w14:paraId="515916AE" w14:textId="209F0B84"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כך נראה לי מכח טענתך:</w:t>
      </w:r>
    </w:p>
    <w:p w14:paraId="61C7F10B" w14:textId="77777777" w:rsidR="00C7018D" w:rsidRPr="0088183D" w:rsidRDefault="003C378D" w:rsidP="003C378D">
      <w:pPr>
        <w:pStyle w:val="21"/>
        <w:bidi/>
        <w:jc w:val="both"/>
        <w:rPr>
          <w:rFonts w:ascii="David" w:hAnsi="David" w:cs="David"/>
          <w:sz w:val="40"/>
          <w:szCs w:val="40"/>
        </w:rPr>
      </w:pPr>
      <w:bookmarkStart w:id="111" w:name="_Toc121669636"/>
      <w:r w:rsidRPr="0088183D">
        <w:rPr>
          <w:rFonts w:ascii="David" w:hAnsi="David" w:cs="David"/>
          <w:sz w:val="40"/>
          <w:szCs w:val="40"/>
        </w:rPr>
        <w:t>פרק ס״ו</w:t>
      </w:r>
      <w:bookmarkEnd w:id="111"/>
    </w:p>
    <w:p w14:paraId="4E77190C" w14:textId="751AF620"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אל יאמר המלך כן אלא כך הוא. והראיה שהם ז״ל שמו מחיצה של ברזל מפסקת בין דבריהם ובין דברי הקבלה. שכל מה שהוא קבלה אמרו הלכה למשה מסיני. כי הא דאמרו (פ״ק דמ״ק דף ג׳) עשר נטיעות. ערבה. וניסוך המים. הל״מ: שי״ן וקשר של תפילין, ורצועות שחורות. ותפילין מרובעות הל״מ. ועל תקנותיהם אמרו שהם שלהם. וכן תמצא שאמרו בכמה מקומות. יהושע תקן כך וכך. שלמה תקן כך וכך. עזרא תקן כך וכך. וכן ר״ג. ריב״ז. רבינו הקדוש וכו׳. והתלמוד מלא על כל גדותיו לומר הא מדאורייתא הא </w:t>
      </w:r>
      <w:r w:rsidR="003C378D" w:rsidRPr="0088183D">
        <w:rPr>
          <w:rFonts w:cs="David"/>
          <w:sz w:val="52"/>
          <w:szCs w:val="36"/>
        </w:rPr>
        <w:lastRenderedPageBreak/>
        <w:t>מדרבנן, ופעמים הרבה אמרו מדרבנן וקרא אסמכתא בעלמא. ואם היה עולה בדעתם לבקש גדולה לעצמם הלא טוב להם לומר שהכל מאתם:</w:t>
      </w:r>
    </w:p>
    <w:p w14:paraId="4A08CA55" w14:textId="77777777" w:rsidR="00C7018D" w:rsidRPr="0088183D" w:rsidRDefault="003C378D" w:rsidP="003C378D">
      <w:pPr>
        <w:pStyle w:val="21"/>
        <w:bidi/>
        <w:jc w:val="both"/>
        <w:rPr>
          <w:rFonts w:ascii="David" w:hAnsi="David" w:cs="David"/>
          <w:sz w:val="40"/>
          <w:szCs w:val="40"/>
        </w:rPr>
      </w:pPr>
      <w:bookmarkStart w:id="112" w:name="_Toc121669637"/>
      <w:r w:rsidRPr="0088183D">
        <w:rPr>
          <w:rFonts w:ascii="David" w:hAnsi="David" w:cs="David"/>
          <w:sz w:val="40"/>
          <w:szCs w:val="40"/>
        </w:rPr>
        <w:t>פרק ס״ז</w:t>
      </w:r>
      <w:bookmarkEnd w:id="112"/>
    </w:p>
    <w:p w14:paraId="4E470B13" w14:textId="06B18E0C"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ומה תשיב על מה שאמרו. אפי{לו} אומרים לך על ימין שהוא שמאל וכו׳ לא תסור:</w:t>
      </w:r>
    </w:p>
    <w:p w14:paraId="1680BCD5" w14:textId="77777777" w:rsidR="00C7018D" w:rsidRPr="0088183D" w:rsidRDefault="003C378D" w:rsidP="003C378D">
      <w:pPr>
        <w:pStyle w:val="21"/>
        <w:bidi/>
        <w:jc w:val="both"/>
        <w:rPr>
          <w:rFonts w:ascii="David" w:hAnsi="David" w:cs="David"/>
          <w:sz w:val="40"/>
          <w:szCs w:val="40"/>
        </w:rPr>
      </w:pPr>
      <w:bookmarkStart w:id="113" w:name="_Toc121669638"/>
      <w:r w:rsidRPr="0088183D">
        <w:rPr>
          <w:rFonts w:ascii="David" w:hAnsi="David" w:cs="David"/>
          <w:sz w:val="40"/>
          <w:szCs w:val="40"/>
        </w:rPr>
        <w:t>פרק ס״ח</w:t>
      </w:r>
      <w:bookmarkEnd w:id="113"/>
    </w:p>
    <w:p w14:paraId="63D9048E" w14:textId="7624777D"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הרב רבי אליהו מזרחי ז״ל בפירושו לרש״י על התורה פירש דברי רש״י שהן של ספרי כך אפילו תחשוב בלבך שהוא טועה בדין ואומר על ימין שהוא שמאל ועל שמאל שהוא ימין. עשה כמצותו. ואל תאמר איך אוכל זה שהוא חלב גמור והוא אומר שהוא שומן. או איך אהרוג האיש הזכאי הזה שהוא אומר שהוא חייב, אלא תאמר כך צונו נותן התורה שנעשה ככל אשר יורנו השופט ההוא בפירוש התורה. כ״ש שאינו אומר רק על ימין ימין ועל שמאל שמאל. כי רוח הש״י ויתעלה על משרתי מקדשו תמיד. וישמרם מן הטעות ומן המכשול ולא יצא מפיהם כי אם האמת עכ״ד לענייננו ודבריו כדברי מלאך ה׳׳:</w:t>
      </w:r>
    </w:p>
    <w:p w14:paraId="179098E0" w14:textId="77777777" w:rsidR="00C7018D" w:rsidRPr="0088183D" w:rsidRDefault="003C378D" w:rsidP="003C378D">
      <w:pPr>
        <w:pStyle w:val="21"/>
        <w:bidi/>
        <w:jc w:val="both"/>
        <w:rPr>
          <w:rFonts w:ascii="David" w:hAnsi="David" w:cs="David"/>
          <w:sz w:val="40"/>
          <w:szCs w:val="40"/>
        </w:rPr>
      </w:pPr>
      <w:bookmarkStart w:id="114" w:name="_Toc121669639"/>
      <w:r w:rsidRPr="0088183D">
        <w:rPr>
          <w:rFonts w:ascii="David" w:hAnsi="David" w:cs="David"/>
          <w:sz w:val="40"/>
          <w:szCs w:val="40"/>
        </w:rPr>
        <w:t>פרק ס״ט</w:t>
      </w:r>
      <w:bookmarkEnd w:id="114"/>
    </w:p>
    <w:p w14:paraId="21458253" w14:textId="61B72B53"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מדבריו משמע דס״ל שכל מה שאמרו חז״ל בפירוש התורה והמצוה הוא שלהם ולא קבלה ממשה מסיני:</w:t>
      </w:r>
    </w:p>
    <w:p w14:paraId="02A55F6E" w14:textId="77777777" w:rsidR="00C7018D" w:rsidRPr="0088183D" w:rsidRDefault="003C378D" w:rsidP="003C378D">
      <w:pPr>
        <w:pStyle w:val="21"/>
        <w:bidi/>
        <w:jc w:val="both"/>
        <w:rPr>
          <w:rFonts w:ascii="David" w:hAnsi="David" w:cs="David"/>
          <w:sz w:val="40"/>
          <w:szCs w:val="40"/>
        </w:rPr>
      </w:pPr>
      <w:bookmarkStart w:id="115" w:name="_Toc121669640"/>
      <w:r w:rsidRPr="0088183D">
        <w:rPr>
          <w:rFonts w:ascii="David" w:hAnsi="David" w:cs="David"/>
          <w:sz w:val="40"/>
          <w:szCs w:val="40"/>
        </w:rPr>
        <w:t>פרק ע׳</w:t>
      </w:r>
      <w:bookmarkEnd w:id="115"/>
    </w:p>
    <w:p w14:paraId="1D4AB80F" w14:textId="2365514C"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חלילה לחכם גדול ורשום מחכמי ישראל להאמין ולומר כך. אלא שכתב כך בדרך סלקא דעתין. כלומר אעפ״י שיעלה בדעתך שאין כאן קבלה ושכל מה שהורונו הוא כפי שעלה בדעתם. חייב אתה להשתעבד לפסק דינם, וזה נכלל גם כן בפשט הכתוב כפי מה שהוכחתי (סימן ךב ךג וךד)</w:t>
      </w:r>
    </w:p>
    <w:p w14:paraId="5683DAA9" w14:textId="77777777" w:rsidR="00C7018D" w:rsidRPr="0088183D" w:rsidRDefault="003C378D" w:rsidP="003C378D">
      <w:pPr>
        <w:pStyle w:val="21"/>
        <w:bidi/>
        <w:jc w:val="both"/>
        <w:rPr>
          <w:rFonts w:ascii="David" w:hAnsi="David" w:cs="David"/>
          <w:sz w:val="40"/>
          <w:szCs w:val="40"/>
        </w:rPr>
      </w:pPr>
      <w:bookmarkStart w:id="116" w:name="_Toc121669641"/>
      <w:r w:rsidRPr="0088183D">
        <w:rPr>
          <w:rFonts w:ascii="David" w:hAnsi="David" w:cs="David"/>
          <w:sz w:val="40"/>
          <w:szCs w:val="40"/>
        </w:rPr>
        <w:t>פרק ע״א</w:t>
      </w:r>
      <w:bookmarkEnd w:id="116"/>
    </w:p>
    <w:p w14:paraId="1B68739E" w14:textId="3DA2A01E"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כך הוא כמו שהוכחת שם:</w:t>
      </w:r>
    </w:p>
    <w:p w14:paraId="11282F4C" w14:textId="77777777" w:rsidR="00C7018D" w:rsidRPr="0088183D" w:rsidRDefault="003C378D" w:rsidP="003C378D">
      <w:pPr>
        <w:pStyle w:val="21"/>
        <w:bidi/>
        <w:jc w:val="both"/>
        <w:rPr>
          <w:rFonts w:ascii="David" w:hAnsi="David" w:cs="David"/>
          <w:sz w:val="40"/>
          <w:szCs w:val="40"/>
        </w:rPr>
      </w:pPr>
      <w:bookmarkStart w:id="117" w:name="_Toc121669642"/>
      <w:r w:rsidRPr="0088183D">
        <w:rPr>
          <w:rFonts w:ascii="David" w:hAnsi="David" w:cs="David"/>
          <w:sz w:val="40"/>
          <w:szCs w:val="40"/>
        </w:rPr>
        <w:lastRenderedPageBreak/>
        <w:t>פרק ע״ב</w:t>
      </w:r>
      <w:bookmarkEnd w:id="117"/>
    </w:p>
    <w:p w14:paraId="4DAB213E" w14:textId="10CCE10A"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אני אבוא אחר הרב הנ״ל ז״ל ומלאתי את דבריו במשל. נא אדוני המלך הט אזנך ושמע דברי. אתה הוא מלך גדול ומדינות רבות תחת ממשלתך. ויהי היום שלחת אחד משריך אל מדינה אחת להיות ליושביה למנהיג ולראש ולשופט וצוית להם לשמוע בקולו וכל אשר ימרה את פיו יענש במאה שקל כסף לאוצרותיך והשר העביר קול בכל ערי מדינתו שבל יראה ובל ימצא ברשות שום אדם כלי ברזל שיש בו כדי להמית, ויבקש הדבר וימצא בבית ראובן סכין אחד ויאמר לו השר תן מאה כסף לאוצר המלך כאשר צוה. וימאן ראובן כי אמר המלך העביר קול כזה בכל שאר המלכות אבל לא אסר הסכינים וראיה לזה שאין בכל ערי המלוכה בית אשר אין שם סכין בלי פוצה פה ומצפצף. וכך הוא האמת אך השר לא שת לבו לטענותיו ויתנהו אל בית הסוהר עד שפרע הקנס על שהמרה את פיו ויבוא ראובן לפניך ויפול לפני רגליך ויבך ויתחנן לך להעביר את רעת השר ולצוות לו שישיב לו את הכסף אשר לקח ממנו בחזקה. אמור לי בבקשה ממך מי משניהם יצא חייב מבית דינך הצדק השר או ראובן:</w:t>
      </w:r>
    </w:p>
    <w:p w14:paraId="39272EED" w14:textId="77777777" w:rsidR="00C7018D" w:rsidRPr="0088183D" w:rsidRDefault="003C378D" w:rsidP="003C378D">
      <w:pPr>
        <w:pStyle w:val="21"/>
        <w:bidi/>
        <w:jc w:val="both"/>
        <w:rPr>
          <w:rFonts w:ascii="David" w:hAnsi="David" w:cs="David"/>
          <w:sz w:val="40"/>
          <w:szCs w:val="40"/>
        </w:rPr>
      </w:pPr>
      <w:bookmarkStart w:id="118" w:name="_Toc121669643"/>
      <w:r w:rsidRPr="0088183D">
        <w:rPr>
          <w:rFonts w:ascii="David" w:hAnsi="David" w:cs="David"/>
          <w:sz w:val="40"/>
          <w:szCs w:val="40"/>
        </w:rPr>
        <w:t>פרק ע״ג</w:t>
      </w:r>
      <w:bookmarkEnd w:id="118"/>
    </w:p>
    <w:p w14:paraId="2F40070D" w14:textId="575307F8"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ודאי שהדין עם השר וטענת ראובן אינה טענה כי אין לו לחפש אחר מה שצויתי בשאר המדינות אלא לשמוע בקול השר מבלתי נטות ימין ושמאל כי כן צויתי:</w:t>
      </w:r>
    </w:p>
    <w:p w14:paraId="465B461A" w14:textId="77777777" w:rsidR="00C7018D" w:rsidRPr="0088183D" w:rsidRDefault="003C378D" w:rsidP="003C378D">
      <w:pPr>
        <w:pStyle w:val="21"/>
        <w:bidi/>
        <w:jc w:val="both"/>
        <w:rPr>
          <w:rFonts w:ascii="David" w:hAnsi="David" w:cs="David"/>
          <w:sz w:val="40"/>
          <w:szCs w:val="40"/>
        </w:rPr>
      </w:pPr>
      <w:bookmarkStart w:id="119" w:name="_Toc121669644"/>
      <w:r w:rsidRPr="0088183D">
        <w:rPr>
          <w:rFonts w:ascii="David" w:hAnsi="David" w:cs="David"/>
          <w:sz w:val="40"/>
          <w:szCs w:val="40"/>
        </w:rPr>
        <w:t>פרק ע״ד</w:t>
      </w:r>
      <w:bookmarkEnd w:id="119"/>
    </w:p>
    <w:p w14:paraId="369D3F1E" w14:textId="6034D7C5"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השמע לאזניך מה שאתה מוציא מפיך. זהו ממש מה שצונו הש״י על פי התורה אשר יורוך וגו׳ אבל יש יתרון גדול ועצום לנמשל על המשל שהרי במשל הצעתי שראובן יודע בודאי שלא נאסרו הסכינים אלא במדינתו לבד וכך היא האמת אבל בנדון דידן מי יוכיח שמה שהורונו חז״ל אינו מה שקבל מרע״ה מסיני. כגון הם פירשו לנו שפרי עץ הדר האמור בתורה הוא אתרוג דוקא. היש אדם בעולם שיוכל לטעון או להוכיח באמת שאינו אתרוג אלא רמון תפוח אפרסק או פרי אחר:</w:t>
      </w:r>
    </w:p>
    <w:p w14:paraId="498B3C69" w14:textId="77777777" w:rsidR="00C7018D" w:rsidRPr="0088183D" w:rsidRDefault="003C378D" w:rsidP="003C378D">
      <w:pPr>
        <w:pStyle w:val="21"/>
        <w:bidi/>
        <w:jc w:val="both"/>
        <w:rPr>
          <w:rFonts w:ascii="David" w:hAnsi="David" w:cs="David"/>
          <w:sz w:val="40"/>
          <w:szCs w:val="40"/>
        </w:rPr>
      </w:pPr>
      <w:bookmarkStart w:id="120" w:name="_Toc121669645"/>
      <w:r w:rsidRPr="0088183D">
        <w:rPr>
          <w:rFonts w:ascii="David" w:hAnsi="David" w:cs="David"/>
          <w:sz w:val="40"/>
          <w:szCs w:val="40"/>
        </w:rPr>
        <w:lastRenderedPageBreak/>
        <w:t>פרק ע״ה</w:t>
      </w:r>
      <w:bookmarkEnd w:id="120"/>
    </w:p>
    <w:p w14:paraId="7D99722A" w14:textId="01EF0D0C"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מי הוא אשר דבר פי ה׳ אליו ויגידה:</w:t>
      </w:r>
    </w:p>
    <w:p w14:paraId="02BDB64A" w14:textId="77777777" w:rsidR="00C7018D" w:rsidRPr="0088183D" w:rsidRDefault="003C378D" w:rsidP="003C378D">
      <w:pPr>
        <w:pStyle w:val="21"/>
        <w:bidi/>
        <w:jc w:val="both"/>
        <w:rPr>
          <w:rFonts w:ascii="David" w:hAnsi="David" w:cs="David"/>
          <w:sz w:val="40"/>
          <w:szCs w:val="40"/>
        </w:rPr>
      </w:pPr>
      <w:bookmarkStart w:id="121" w:name="_Toc121669646"/>
      <w:r w:rsidRPr="0088183D">
        <w:rPr>
          <w:rFonts w:ascii="David" w:hAnsi="David" w:cs="David"/>
          <w:sz w:val="40"/>
          <w:szCs w:val="40"/>
        </w:rPr>
        <w:t>פרק ע״ו</w:t>
      </w:r>
      <w:bookmarkEnd w:id="121"/>
    </w:p>
    <w:p w14:paraId="4306E044" w14:textId="3BB1287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ואם השר יאמר לעם שישמעו בקולו אפי׳ במה שהוא נגד מצותיך מה תאמר:</w:t>
      </w:r>
    </w:p>
    <w:p w14:paraId="79D6710F" w14:textId="77777777" w:rsidR="00C7018D" w:rsidRPr="0088183D" w:rsidRDefault="003C378D" w:rsidP="003C378D">
      <w:pPr>
        <w:pStyle w:val="21"/>
        <w:bidi/>
        <w:jc w:val="both"/>
        <w:rPr>
          <w:rFonts w:ascii="David" w:hAnsi="David" w:cs="David"/>
          <w:sz w:val="40"/>
          <w:szCs w:val="40"/>
        </w:rPr>
      </w:pPr>
      <w:bookmarkStart w:id="122" w:name="_Toc121669647"/>
      <w:r w:rsidRPr="0088183D">
        <w:rPr>
          <w:rFonts w:ascii="David" w:hAnsi="David" w:cs="David"/>
          <w:sz w:val="40"/>
          <w:szCs w:val="40"/>
        </w:rPr>
        <w:t>פרק ע״ז</w:t>
      </w:r>
      <w:bookmarkEnd w:id="122"/>
    </w:p>
    <w:p w14:paraId="32BC53EC" w14:textId="49FA0266"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אומר שאחד מג׳ לא ימנע. או שהוא מורד במלכותו או שהוא מואס בחייו.</w:t>
      </w:r>
    </w:p>
    <w:p w14:paraId="7DEC47CB" w14:textId="77777777" w:rsidR="00C7018D" w:rsidRPr="0088183D" w:rsidRDefault="003C378D" w:rsidP="003C378D">
      <w:pPr>
        <w:pStyle w:val="21"/>
        <w:bidi/>
        <w:jc w:val="both"/>
        <w:rPr>
          <w:rFonts w:ascii="David" w:hAnsi="David" w:cs="David"/>
          <w:sz w:val="40"/>
          <w:szCs w:val="40"/>
        </w:rPr>
      </w:pPr>
      <w:bookmarkStart w:id="123" w:name="_Toc121669648"/>
      <w:r w:rsidRPr="0088183D">
        <w:rPr>
          <w:rFonts w:ascii="David" w:hAnsi="David" w:cs="David"/>
          <w:sz w:val="40"/>
          <w:szCs w:val="40"/>
        </w:rPr>
        <w:t>פרק ע״ח</w:t>
      </w:r>
      <w:bookmarkEnd w:id="123"/>
    </w:p>
    <w:p w14:paraId="6C8B2663" w14:textId="6AB4206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ואם יטעון שאמר כך. כדי שלא יהיה לבם של אנשי המדינה נוקפם ליידע אם מצותיו הם כפי רצונך או אם בדה אותם מלבו. ולכן אמר להם בני עשו מצותי בלי פקפוק. שאף שנראה לכם שהן נגד מצות המלך לא יאשים המלך אתכם. ולא ימצא בכם עון אשר חטא. ואם באולי תעשו איזה דבר נגד מצותו, עלי קללתכם ואתי תלין משוגתי, ואני אחייב את ראשי למלך ואתם תהיו נקיים, שהרי צוה אתכם שבכל דבר המסופק תבואו אלי:</w:t>
      </w:r>
    </w:p>
    <w:p w14:paraId="314C96AE" w14:textId="77777777" w:rsidR="00C7018D" w:rsidRPr="0088183D" w:rsidRDefault="003C378D" w:rsidP="003C378D">
      <w:pPr>
        <w:pStyle w:val="21"/>
        <w:bidi/>
        <w:jc w:val="both"/>
        <w:rPr>
          <w:rFonts w:ascii="David" w:hAnsi="David" w:cs="David"/>
          <w:sz w:val="40"/>
          <w:szCs w:val="40"/>
        </w:rPr>
      </w:pPr>
      <w:bookmarkStart w:id="124" w:name="_Toc121669649"/>
      <w:r w:rsidRPr="0088183D">
        <w:rPr>
          <w:rFonts w:ascii="David" w:hAnsi="David" w:cs="David"/>
          <w:sz w:val="40"/>
          <w:szCs w:val="40"/>
        </w:rPr>
        <w:t>פרק ע״ט</w:t>
      </w:r>
      <w:bookmarkEnd w:id="124"/>
    </w:p>
    <w:p w14:paraId="623D6EA5" w14:textId="4A75152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אם יהיה כדבר הזה אזי אומר שבחכמה עשה, ושהוא נאמן לעבודתי, יען בזה הכין לב העם לשמוע למצותי ולעשות רצוני בלי גמגום ופקפוק:</w:t>
      </w:r>
    </w:p>
    <w:p w14:paraId="69CA9D2F" w14:textId="77777777" w:rsidR="00C7018D" w:rsidRPr="0088183D" w:rsidRDefault="003C378D" w:rsidP="003C378D">
      <w:pPr>
        <w:pStyle w:val="21"/>
        <w:bidi/>
        <w:jc w:val="both"/>
        <w:rPr>
          <w:rFonts w:ascii="David" w:hAnsi="David" w:cs="David"/>
          <w:sz w:val="40"/>
          <w:szCs w:val="40"/>
        </w:rPr>
      </w:pPr>
      <w:bookmarkStart w:id="125" w:name="_Toc121669650"/>
      <w:r w:rsidRPr="0088183D">
        <w:rPr>
          <w:rFonts w:ascii="David" w:hAnsi="David" w:cs="David"/>
          <w:sz w:val="40"/>
          <w:szCs w:val="40"/>
        </w:rPr>
        <w:t>פרק פ׳</w:t>
      </w:r>
      <w:bookmarkEnd w:id="125"/>
    </w:p>
    <w:p w14:paraId="1CFD0DD6" w14:textId="2E8FD99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זהו עצמו מה שאמרו חז״ל כשאומרים אפילו אומרים לך על ימין שהוא שמאל וכו׳ לא תסור, שר״ל עשו מכל מקום מה שאנו מורים אתכם ואל תיראו שאפילו תימא שאנו מורים את אשר לא צוה ה׳ ח״ו. אתם תהיו נקיים ותקבלו שכר מאת ה׳ כאלו עשיתם מצותו, שהרי צוה אתכם לא תסור ואם אנחנו חייבים ואשמים דמנו בראשנו ורב טוב לבית ישראל:</w:t>
      </w:r>
    </w:p>
    <w:p w14:paraId="33088497" w14:textId="77777777" w:rsidR="00C7018D" w:rsidRPr="0088183D" w:rsidRDefault="003C378D" w:rsidP="003C378D">
      <w:pPr>
        <w:pStyle w:val="21"/>
        <w:bidi/>
        <w:jc w:val="both"/>
        <w:rPr>
          <w:rFonts w:ascii="David" w:hAnsi="David" w:cs="David"/>
          <w:sz w:val="40"/>
          <w:szCs w:val="40"/>
        </w:rPr>
      </w:pPr>
      <w:bookmarkStart w:id="126" w:name="_Toc121669651"/>
      <w:r w:rsidRPr="0088183D">
        <w:rPr>
          <w:rFonts w:ascii="David" w:hAnsi="David" w:cs="David"/>
          <w:sz w:val="40"/>
          <w:szCs w:val="40"/>
        </w:rPr>
        <w:lastRenderedPageBreak/>
        <w:t>פרק פ״א</w:t>
      </w:r>
      <w:bookmarkEnd w:id="126"/>
    </w:p>
    <w:p w14:paraId="68D35105" w14:textId="23F7CC6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ברוך ה׳ אלהי ישראל אשר הביאך הלום. כי שמחתני בתירוציך הטובים והאמיתיים וחזקת רפיון ידינו נגד המכחישים, אשר עד עתה אמרו ללשוננו נגביר ומכאן ואילך בע״ה ישימו יד על פה, אטנם עדיין יש מקום להם לחלוק ולומר כי ה, צוה לישראל שבדבר המסופק בדם ודין ונגע ילכו אל הסנהדרין ויעשו כפי הוראתם, כדכתיב (דברים י״ז) על פי התורה אשר יורוך. אבל אין כח ביד הסנהדרין לפצות פיהם במה שאינו א׳ משלש אלה:</w:t>
      </w:r>
    </w:p>
    <w:p w14:paraId="0DD8278D" w14:textId="77777777" w:rsidR="00C7018D" w:rsidRPr="0088183D" w:rsidRDefault="003C378D" w:rsidP="003C378D">
      <w:pPr>
        <w:pStyle w:val="21"/>
        <w:bidi/>
        <w:jc w:val="both"/>
        <w:rPr>
          <w:rFonts w:ascii="David" w:hAnsi="David" w:cs="David"/>
          <w:sz w:val="40"/>
          <w:szCs w:val="40"/>
        </w:rPr>
      </w:pPr>
      <w:bookmarkStart w:id="127" w:name="_Toc121669652"/>
      <w:r w:rsidRPr="0088183D">
        <w:rPr>
          <w:rFonts w:ascii="David" w:hAnsi="David" w:cs="David"/>
          <w:sz w:val="40"/>
          <w:szCs w:val="40"/>
        </w:rPr>
        <w:t>פרק פ״ב</w:t>
      </w:r>
      <w:bookmarkEnd w:id="127"/>
    </w:p>
    <w:p w14:paraId="387213EE" w14:textId="412DC5DE"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הייתי יכול להשיב להם שתחלה יבארו לי מהו גדר דם ודין ונגע. ואח״כ הייתי משיבם אבל כדי שלא יאמרו שאני רוצה לבלבל הדברים מפני שאני מבולבל בדבר הזה ואין לי תירוץ מספיק. איני רוצה לחלוק עמהם בפירוש דם ודין ונגע. אבל אשאל מהם אם נפל מחלוקת בדבר שאינו אחד משלש אלה כגון אם החודש הכתוב בתורה הוא של חמה או של לבנה. אל מי נשלח ומי יבאר לנו. החייט הספר או הבנאי:</w:t>
      </w:r>
    </w:p>
    <w:p w14:paraId="0B7364C9" w14:textId="77777777" w:rsidR="00C7018D" w:rsidRPr="0088183D" w:rsidRDefault="003C378D" w:rsidP="003C378D">
      <w:pPr>
        <w:pStyle w:val="21"/>
        <w:bidi/>
        <w:jc w:val="both"/>
        <w:rPr>
          <w:rFonts w:ascii="David" w:hAnsi="David" w:cs="David"/>
          <w:sz w:val="40"/>
          <w:szCs w:val="40"/>
        </w:rPr>
      </w:pPr>
      <w:bookmarkStart w:id="128" w:name="_Toc121669653"/>
      <w:r w:rsidRPr="0088183D">
        <w:rPr>
          <w:rFonts w:ascii="David" w:hAnsi="David" w:cs="David"/>
          <w:sz w:val="40"/>
          <w:szCs w:val="40"/>
        </w:rPr>
        <w:t>פרק פ״ג</w:t>
      </w:r>
      <w:bookmarkEnd w:id="128"/>
    </w:p>
    <w:p w14:paraId="64EE25E5" w14:textId="2936A364"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אין ספק שזהו דבר הנוגע לחכמים, וכן כל כיוצא בזה, לפי שעמי הארץ אינם יודעים כלום בכלל ובפרט בדבר חכמה:</w:t>
      </w:r>
    </w:p>
    <w:p w14:paraId="1F30A8D8" w14:textId="77777777" w:rsidR="00C7018D" w:rsidRPr="0088183D" w:rsidRDefault="003C378D" w:rsidP="003C378D">
      <w:pPr>
        <w:pStyle w:val="21"/>
        <w:bidi/>
        <w:jc w:val="both"/>
        <w:rPr>
          <w:rFonts w:ascii="David" w:hAnsi="David" w:cs="David"/>
          <w:sz w:val="40"/>
          <w:szCs w:val="40"/>
        </w:rPr>
      </w:pPr>
      <w:bookmarkStart w:id="129" w:name="_Toc121669654"/>
      <w:r w:rsidRPr="0088183D">
        <w:rPr>
          <w:rFonts w:ascii="David" w:hAnsi="David" w:cs="David"/>
          <w:sz w:val="40"/>
          <w:szCs w:val="40"/>
        </w:rPr>
        <w:t>פרק פ״ד</w:t>
      </w:r>
      <w:bookmarkEnd w:id="129"/>
    </w:p>
    <w:p w14:paraId="28CA3A77" w14:textId="45BADFD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אם כן מה למכחישים כי נזעקו על חז״ל. הרי מוכרח מדרך השכל שכל ספק שנולד בתורה החכמים יבארוהו:</w:t>
      </w:r>
    </w:p>
    <w:p w14:paraId="7131B275" w14:textId="77777777" w:rsidR="00C7018D" w:rsidRPr="0088183D" w:rsidRDefault="003C378D" w:rsidP="003C378D">
      <w:pPr>
        <w:pStyle w:val="21"/>
        <w:bidi/>
        <w:jc w:val="both"/>
        <w:rPr>
          <w:rFonts w:ascii="David" w:hAnsi="David" w:cs="David"/>
          <w:sz w:val="40"/>
          <w:szCs w:val="40"/>
        </w:rPr>
      </w:pPr>
      <w:bookmarkStart w:id="130" w:name="_Toc121669655"/>
      <w:r w:rsidRPr="0088183D">
        <w:rPr>
          <w:rFonts w:ascii="David" w:hAnsi="David" w:cs="David"/>
          <w:sz w:val="40"/>
          <w:szCs w:val="40"/>
        </w:rPr>
        <w:t>פרק פ״ה</w:t>
      </w:r>
      <w:bookmarkEnd w:id="130"/>
    </w:p>
    <w:p w14:paraId="1A981A6F" w14:textId="64A142C2"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יפה דנת יפה זכית לחז״ל, ואעפ״כ עדיין יאמרו שבדו כל אלו הדקדוקים כגון התולדות של שבת והשבעים טרפיות. ואע״פ שגורמים הפסד ממון והפסד נפשות יש בהם תועלת וכבוד גדול לחכמים, מפני שבזה מרחיבין ממשלתם ומטילין אימה יתירה על הציבור. ובכן יכבדום וינשאום כל ימי עולם:</w:t>
      </w:r>
    </w:p>
    <w:p w14:paraId="583AC567" w14:textId="77777777" w:rsidR="00C7018D" w:rsidRPr="0088183D" w:rsidRDefault="003C378D" w:rsidP="003C378D">
      <w:pPr>
        <w:pStyle w:val="21"/>
        <w:bidi/>
        <w:jc w:val="both"/>
        <w:rPr>
          <w:rFonts w:ascii="David" w:hAnsi="David" w:cs="David"/>
          <w:sz w:val="40"/>
          <w:szCs w:val="40"/>
        </w:rPr>
      </w:pPr>
      <w:bookmarkStart w:id="131" w:name="_Toc121669656"/>
      <w:r w:rsidRPr="0088183D">
        <w:rPr>
          <w:rFonts w:ascii="David" w:hAnsi="David" w:cs="David"/>
          <w:sz w:val="40"/>
          <w:szCs w:val="40"/>
        </w:rPr>
        <w:lastRenderedPageBreak/>
        <w:t>פרק פ״ו</w:t>
      </w:r>
      <w:bookmarkEnd w:id="131"/>
    </w:p>
    <w:p w14:paraId="61B3D948" w14:textId="2A25F17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הייתי יכול להשיב כמו שכבר השבתי (סי׳ ס׳) שהרי חזרנו אל השמא. אבל כדי שיכירו המנגדים כח טענותינו אשיב דרך פרט לטענה הרעועה הזאת. ואומר דאם כדבריהם כן הוא היו יכילין להקל הקנס בתולדות. שבמקום סקילה ילקו לעובר. ובטרפיות אם המצא תמצא סירכא המטרפת. ישליכו הריאה ויאכלו שאר הבהמה וכן בכל שאר הטרפיות ישליכו האבר הנטרף ויכשירו השאר. כמו שהורונו בענין (חולין רפ״ד דף ס״ח רע״א טי״ד ס׳ י״ג) עובר שהוציא ידו. והחזירה שאמרו שכל מה שיצא מהאבר לחוץ אסור. וכן (שם דף ע״ג טי״ד סי׳ ס״ב) באבר או בשר המדולדלין. שאמרו שהם אסורים והשאר מותר. ובכן ירחיבו גבול ממשלתם בלי הפסד נפשות ובהפסד ממון מועט:</w:t>
      </w:r>
    </w:p>
    <w:p w14:paraId="4BA38954" w14:textId="77777777" w:rsidR="00C7018D" w:rsidRPr="0088183D" w:rsidRDefault="003C378D" w:rsidP="003C378D">
      <w:pPr>
        <w:pStyle w:val="21"/>
        <w:bidi/>
        <w:jc w:val="both"/>
        <w:rPr>
          <w:rFonts w:ascii="David" w:hAnsi="David" w:cs="David"/>
          <w:sz w:val="40"/>
          <w:szCs w:val="40"/>
        </w:rPr>
      </w:pPr>
      <w:bookmarkStart w:id="132" w:name="_Toc121669657"/>
      <w:r w:rsidRPr="0088183D">
        <w:rPr>
          <w:rFonts w:ascii="David" w:hAnsi="David" w:cs="David"/>
          <w:sz w:val="40"/>
          <w:szCs w:val="40"/>
        </w:rPr>
        <w:t>פרק פ״ז</w:t>
      </w:r>
      <w:bookmarkEnd w:id="132"/>
    </w:p>
    <w:p w14:paraId="5BD8441D" w14:textId="02C36B4E"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כך היה טוב להם וטוב לעם:</w:t>
      </w:r>
    </w:p>
    <w:p w14:paraId="12B9FC42" w14:textId="77777777" w:rsidR="00C7018D" w:rsidRPr="0088183D" w:rsidRDefault="003C378D" w:rsidP="003C378D">
      <w:pPr>
        <w:pStyle w:val="21"/>
        <w:bidi/>
        <w:jc w:val="both"/>
        <w:rPr>
          <w:rFonts w:ascii="David" w:hAnsi="David" w:cs="David"/>
          <w:sz w:val="40"/>
          <w:szCs w:val="40"/>
        </w:rPr>
      </w:pPr>
      <w:bookmarkStart w:id="133" w:name="_Toc121669658"/>
      <w:r w:rsidRPr="0088183D">
        <w:rPr>
          <w:rFonts w:ascii="David" w:hAnsi="David" w:cs="David"/>
          <w:sz w:val="40"/>
          <w:szCs w:val="40"/>
        </w:rPr>
        <w:t>פרק פ״ח</w:t>
      </w:r>
      <w:bookmarkEnd w:id="133"/>
    </w:p>
    <w:p w14:paraId="040F1CCA" w14:textId="52BCBD8A"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ועוד שאם כוונת חז״ל היתה להטיל אימה יתירה על הצבור.</w:t>
      </w:r>
    </w:p>
    <w:p w14:paraId="52D01652" w14:textId="77777777" w:rsidR="00C7018D" w:rsidRPr="0088183D" w:rsidRDefault="003C378D" w:rsidP="003C378D">
      <w:pPr>
        <w:pStyle w:val="normalStyle"/>
        <w:bidi/>
        <w:jc w:val="both"/>
        <w:rPr>
          <w:rFonts w:cs="David"/>
          <w:sz w:val="52"/>
          <w:szCs w:val="36"/>
        </w:rPr>
      </w:pPr>
      <w:r w:rsidRPr="0088183D">
        <w:rPr>
          <w:rFonts w:cs="David"/>
          <w:sz w:val="52"/>
          <w:szCs w:val="36"/>
        </w:rPr>
        <w:t>למה בכמה וכמה ענינים פיחתו כבודם ומיעטו ממשלתם:</w:t>
      </w:r>
    </w:p>
    <w:p w14:paraId="13F536B0" w14:textId="77777777" w:rsidR="00C7018D" w:rsidRPr="0088183D" w:rsidRDefault="003C378D" w:rsidP="003C378D">
      <w:pPr>
        <w:pStyle w:val="21"/>
        <w:bidi/>
        <w:jc w:val="both"/>
        <w:rPr>
          <w:rFonts w:ascii="David" w:hAnsi="David" w:cs="David"/>
          <w:sz w:val="40"/>
          <w:szCs w:val="40"/>
        </w:rPr>
      </w:pPr>
      <w:bookmarkStart w:id="134" w:name="_Toc121669659"/>
      <w:r w:rsidRPr="0088183D">
        <w:rPr>
          <w:rFonts w:ascii="David" w:hAnsi="David" w:cs="David"/>
          <w:sz w:val="40"/>
          <w:szCs w:val="40"/>
        </w:rPr>
        <w:t>פרק פ״ט</w:t>
      </w:r>
      <w:bookmarkEnd w:id="134"/>
    </w:p>
    <w:p w14:paraId="413FAAD2" w14:textId="596FA87E"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הודיענו מקומם איה:</w:t>
      </w:r>
    </w:p>
    <w:p w14:paraId="42890C8F" w14:textId="77777777" w:rsidR="00C7018D" w:rsidRPr="0088183D" w:rsidRDefault="003C378D" w:rsidP="003C378D">
      <w:pPr>
        <w:pStyle w:val="21"/>
        <w:bidi/>
        <w:jc w:val="both"/>
        <w:rPr>
          <w:rFonts w:ascii="David" w:hAnsi="David" w:cs="David"/>
          <w:sz w:val="40"/>
          <w:szCs w:val="40"/>
        </w:rPr>
      </w:pPr>
      <w:bookmarkStart w:id="135" w:name="_Toc121669660"/>
      <w:r w:rsidRPr="0088183D">
        <w:rPr>
          <w:rFonts w:ascii="David" w:hAnsi="David" w:cs="David"/>
          <w:sz w:val="40"/>
          <w:szCs w:val="40"/>
        </w:rPr>
        <w:t>פרק צ׳</w:t>
      </w:r>
      <w:bookmarkEnd w:id="135"/>
    </w:p>
    <w:p w14:paraId="1EB3B4B9" w14:textId="42C17F8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בשור שהמית את האדם. דכתיב ביה (שמות כ״א) השור יסקל וגם בעליו יומת. ומשמע שימיתוהו ב״ד והם פירשו שמיתתו בידי שמים:</w:t>
      </w:r>
    </w:p>
    <w:p w14:paraId="6F28F0D3" w14:textId="77777777" w:rsidR="00C7018D" w:rsidRPr="0088183D" w:rsidRDefault="003C378D" w:rsidP="003C378D">
      <w:pPr>
        <w:pStyle w:val="21"/>
        <w:bidi/>
        <w:jc w:val="both"/>
        <w:rPr>
          <w:rFonts w:ascii="David" w:hAnsi="David" w:cs="David"/>
          <w:sz w:val="40"/>
          <w:szCs w:val="40"/>
        </w:rPr>
      </w:pPr>
      <w:bookmarkStart w:id="136" w:name="_Toc121669661"/>
      <w:r w:rsidRPr="0088183D">
        <w:rPr>
          <w:rFonts w:ascii="David" w:hAnsi="David" w:cs="David"/>
          <w:sz w:val="40"/>
          <w:szCs w:val="40"/>
        </w:rPr>
        <w:t>פרק צ״א</w:t>
      </w:r>
      <w:bookmarkEnd w:id="136"/>
    </w:p>
    <w:p w14:paraId="10ABC3C5" w14:textId="2D173914"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בתלתא הוי חזקה ולא בחד:</w:t>
      </w:r>
    </w:p>
    <w:p w14:paraId="28820C73" w14:textId="77777777" w:rsidR="00C7018D" w:rsidRPr="0088183D" w:rsidRDefault="003C378D" w:rsidP="003C378D">
      <w:pPr>
        <w:pStyle w:val="21"/>
        <w:bidi/>
        <w:jc w:val="both"/>
        <w:rPr>
          <w:rFonts w:ascii="David" w:hAnsi="David" w:cs="David"/>
          <w:sz w:val="40"/>
          <w:szCs w:val="40"/>
        </w:rPr>
      </w:pPr>
      <w:bookmarkStart w:id="137" w:name="_Toc121669662"/>
      <w:r w:rsidRPr="0088183D">
        <w:rPr>
          <w:rFonts w:ascii="David" w:hAnsi="David" w:cs="David"/>
          <w:sz w:val="40"/>
          <w:szCs w:val="40"/>
        </w:rPr>
        <w:lastRenderedPageBreak/>
        <w:t>פרק צ״ב</w:t>
      </w:r>
      <w:bookmarkEnd w:id="137"/>
    </w:p>
    <w:p w14:paraId="20244DE1" w14:textId="4558D5A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כתיב (ויקרא כ״ב) ושמרו את משמרתי ולא ישאו עליו חטא ומתו בו כי יחללוהו ואחז״ל (סנהדרין פ״ט דפ״ג. פ״ק דחלה. ופ״ב דבכורים). דאיירי בזר שאכל בין תרומה טהורה בין טמאה שהוא במיתה וכן כהן טמא שאכל תרומה טהורה חייב מיתה. ושתי המיתות הללו בידי שמים. (הרמב״ם פ״ו מה׳ תרומות דין ו׳ סנהדרין שם דף פ״ג ופ״ד ורמב״ם שם דפ״ז). וה״ה בחלה ובבכורים (ועיין בהרמב״ם ה׳ סנהדרי{ן} פי״ט דין ב׳) שמנה י״ח שמיתתן בידי שמים וג׳ אחרים שהם בין הכל כ״א. ואם עלה בדעתן של חז״ל לדרוך על במתי עם ישראל. למה לא אמרו על אלו שמיתתן בידי אדם:</w:t>
      </w:r>
    </w:p>
    <w:p w14:paraId="2BCC69C3" w14:textId="77777777" w:rsidR="00C7018D" w:rsidRPr="0088183D" w:rsidRDefault="003C378D" w:rsidP="003C378D">
      <w:pPr>
        <w:pStyle w:val="21"/>
        <w:bidi/>
        <w:jc w:val="both"/>
        <w:rPr>
          <w:rFonts w:ascii="David" w:hAnsi="David" w:cs="David"/>
          <w:sz w:val="40"/>
          <w:szCs w:val="40"/>
        </w:rPr>
      </w:pPr>
      <w:bookmarkStart w:id="138" w:name="_Toc121669663"/>
      <w:r w:rsidRPr="0088183D">
        <w:rPr>
          <w:rFonts w:ascii="David" w:hAnsi="David" w:cs="David"/>
          <w:sz w:val="40"/>
          <w:szCs w:val="40"/>
        </w:rPr>
        <w:t>פרק צ״ג</w:t>
      </w:r>
      <w:bookmarkEnd w:id="138"/>
    </w:p>
    <w:p w14:paraId="5C021A15" w14:textId="58B08926"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זהו טענה גדולה לזכות חז״ל. אבל שמעתי שיש מהמתנגדים אומרים שחז״ל אסרו הטרפיות משום סכנת נפשות. לפי שלא היו בקיאין במלאכת הרפואה אלא בידיעה גסה והיו חושבים שהאוכל מהטרפיות שאסרו יבוא לידי סכנה כי יקפץ עליו החולי עצמו שהיה בבעל חי.</w:t>
      </w:r>
    </w:p>
    <w:p w14:paraId="57AF72F7" w14:textId="77777777" w:rsidR="00C7018D" w:rsidRPr="0088183D" w:rsidRDefault="003C378D" w:rsidP="003C378D">
      <w:pPr>
        <w:pStyle w:val="normalStyle"/>
        <w:bidi/>
        <w:jc w:val="both"/>
        <w:rPr>
          <w:rFonts w:cs="David"/>
          <w:sz w:val="52"/>
          <w:szCs w:val="36"/>
        </w:rPr>
      </w:pPr>
      <w:r w:rsidRPr="0088183D">
        <w:rPr>
          <w:rFonts w:cs="David"/>
          <w:sz w:val="52"/>
          <w:szCs w:val="36"/>
        </w:rPr>
        <w:t>וא״כ אינם הלכה למשה מסיני:</w:t>
      </w:r>
    </w:p>
    <w:p w14:paraId="00DA57AF" w14:textId="77777777" w:rsidR="00C7018D" w:rsidRPr="0088183D" w:rsidRDefault="003C378D" w:rsidP="003C378D">
      <w:pPr>
        <w:pStyle w:val="21"/>
        <w:bidi/>
        <w:jc w:val="both"/>
        <w:rPr>
          <w:rFonts w:ascii="David" w:hAnsi="David" w:cs="David"/>
          <w:sz w:val="40"/>
          <w:szCs w:val="40"/>
        </w:rPr>
      </w:pPr>
      <w:bookmarkStart w:id="139" w:name="_Toc121669664"/>
      <w:r w:rsidRPr="0088183D">
        <w:rPr>
          <w:rFonts w:ascii="David" w:hAnsi="David" w:cs="David"/>
          <w:sz w:val="40"/>
          <w:szCs w:val="40"/>
        </w:rPr>
        <w:t>פרק צ״ד</w:t>
      </w:r>
      <w:bookmarkEnd w:id="139"/>
    </w:p>
    <w:p w14:paraId="536281E8" w14:textId="1803CA0E"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אי אפשר מכמה טעמים ראשונה שזוהו טענת שמא כמו שטענתי ואטעון עוד כל היכא שקושיות המכחישים יהיו ממין זה. שניה דהניחא בחולי הריאה שאפשר שיקפצו על גוף האוכל אבל מה נאמר על בעל חי שיצאו מעיו לחוץ ונהפכו, האם חזי״ל חשבו שהאוכל מהם יהפכו מעיו ולזה אסרום, וכן אם נמצאו שתי מרות או שני כרסים, או שהיתה יתרת רגל. וכי חששו חז״ל שהאוכל מהיתרות האלו יולידו בגופו מרה שניה או כרס שני או רגל שלישי. אלא ודאי הנה אלה הרשעים הדוברים סרה על קבלת חז״ל בלי טענה אלא להתיר לעצמם כל תועבת ה׳ אשר שנא בפרהסיא ועוד שחז״ל בכל מילי דסכנתא אמרו חמירא סכנתא מאיסורא. ולכן (פ״ח דתרומה רמב״ם פי״א מה׳ רוצח) אסרו קצת משקין משום </w:t>
      </w:r>
      <w:r w:rsidR="003C378D" w:rsidRPr="0088183D">
        <w:rPr>
          <w:rFonts w:cs="David"/>
          <w:sz w:val="52"/>
          <w:szCs w:val="36"/>
        </w:rPr>
        <w:lastRenderedPageBreak/>
        <w:t>גילוי דשמא הנחש הטיל בהן ארס (תרומות שם ורמב״ם שם פי״ב) וכן אסרו כל בעל חי שנשכו נחש. וכן פרי מנוקר. ואם אסרו הטרפיות משום סכנת הלא טוב להם לפרסם טעם האיסור. שאז הצריקים ורשעים יבדילו עצמם מהם להציל ממות נפשם:</w:t>
      </w:r>
    </w:p>
    <w:p w14:paraId="051E7701" w14:textId="77777777" w:rsidR="00C7018D" w:rsidRPr="0088183D" w:rsidRDefault="003C378D" w:rsidP="003C378D">
      <w:pPr>
        <w:pStyle w:val="21"/>
        <w:bidi/>
        <w:jc w:val="both"/>
        <w:rPr>
          <w:rFonts w:ascii="David" w:hAnsi="David" w:cs="David"/>
          <w:sz w:val="40"/>
          <w:szCs w:val="40"/>
        </w:rPr>
      </w:pPr>
      <w:bookmarkStart w:id="140" w:name="_Toc121669665"/>
      <w:r w:rsidRPr="0088183D">
        <w:rPr>
          <w:rFonts w:ascii="David" w:hAnsi="David" w:cs="David"/>
          <w:sz w:val="40"/>
          <w:szCs w:val="40"/>
        </w:rPr>
        <w:t>פרק צ״ה</w:t>
      </w:r>
      <w:bookmarkEnd w:id="140"/>
    </w:p>
    <w:p w14:paraId="7CC81882" w14:textId="638BF5D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תאלמנה שפתי שקר הדוברות על חכמי ישראל עתק. כי אין מלה בלשונם להכחיש הדברים והאמת האלה. ומודה אני לפניך כי שש אנכי על אמרותיך כמוצא שלל רב. שהם הרהיבוני להאמין בדברי חז״ל בראיות שכליות מה שלא הייתי מאמין עד עתה אלא באמונה בלבד כנער קטן שיאמין מה שלא יבין:</w:t>
      </w:r>
    </w:p>
    <w:p w14:paraId="23612771" w14:textId="77777777" w:rsidR="00C7018D" w:rsidRPr="0088183D" w:rsidRDefault="003C378D" w:rsidP="003C378D">
      <w:pPr>
        <w:pStyle w:val="21"/>
        <w:bidi/>
        <w:jc w:val="both"/>
        <w:rPr>
          <w:rFonts w:ascii="David" w:hAnsi="David" w:cs="David"/>
          <w:sz w:val="40"/>
          <w:szCs w:val="40"/>
        </w:rPr>
      </w:pPr>
      <w:bookmarkStart w:id="141" w:name="_Toc121669666"/>
      <w:r w:rsidRPr="0088183D">
        <w:rPr>
          <w:rFonts w:ascii="David" w:hAnsi="David" w:cs="David"/>
          <w:sz w:val="40"/>
          <w:szCs w:val="40"/>
        </w:rPr>
        <w:t>פרק צ״ו</w:t>
      </w:r>
      <w:bookmarkEnd w:id="141"/>
    </w:p>
    <w:p w14:paraId="6132E966" w14:textId="00280D8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ברוך ה׳ אלהי אבותינו אשר נתן כזאת בלב אדוני המלך הוא ישמרהו ויחייהו ואושר בארץ:</w:t>
      </w:r>
    </w:p>
    <w:p w14:paraId="7930D59A" w14:textId="77777777" w:rsidR="00C7018D" w:rsidRPr="0088183D" w:rsidRDefault="003C378D" w:rsidP="003C378D">
      <w:pPr>
        <w:pStyle w:val="21"/>
        <w:bidi/>
        <w:jc w:val="both"/>
        <w:rPr>
          <w:rFonts w:ascii="David" w:hAnsi="David" w:cs="David"/>
          <w:sz w:val="40"/>
          <w:szCs w:val="40"/>
        </w:rPr>
      </w:pPr>
      <w:bookmarkStart w:id="142" w:name="_Toc121669667"/>
      <w:r w:rsidRPr="0088183D">
        <w:rPr>
          <w:rFonts w:ascii="David" w:hAnsi="David" w:cs="David"/>
          <w:sz w:val="40"/>
          <w:szCs w:val="40"/>
        </w:rPr>
        <w:t>פרק צ״ז</w:t>
      </w:r>
      <w:bookmarkEnd w:id="142"/>
    </w:p>
    <w:p w14:paraId="617F7632" w14:textId="01EC320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היש עוד אתך ראיות על אמתת חז״ל. נא בלשון בקשה אל תכחד ממני מאומה:</w:t>
      </w:r>
    </w:p>
    <w:p w14:paraId="71E642BD" w14:textId="77777777" w:rsidR="00C7018D" w:rsidRPr="0088183D" w:rsidRDefault="003C378D" w:rsidP="003C378D">
      <w:pPr>
        <w:pStyle w:val="21"/>
        <w:bidi/>
        <w:jc w:val="both"/>
        <w:rPr>
          <w:rFonts w:ascii="David" w:hAnsi="David" w:cs="David"/>
          <w:sz w:val="40"/>
          <w:szCs w:val="40"/>
        </w:rPr>
      </w:pPr>
      <w:bookmarkStart w:id="143" w:name="_Toc121669668"/>
      <w:r w:rsidRPr="0088183D">
        <w:rPr>
          <w:rFonts w:ascii="David" w:hAnsi="David" w:cs="David"/>
          <w:sz w:val="40"/>
          <w:szCs w:val="40"/>
        </w:rPr>
        <w:t>פרק צ״ח</w:t>
      </w:r>
      <w:bookmarkEnd w:id="143"/>
    </w:p>
    <w:p w14:paraId="299B400D" w14:textId="1AB8BB20"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הרבה דינים מצינו בדברי חז״ל שנראה לכאורה שהם תקנום ואינם אלא מדאורייתא כגון ההוצאה מרשות לרשות שכבר הוכחתי מירמיה הנביא (ויכוח ראשון סי׳ ד׳) איסור משא קל מהקב״ה עצמו (שם ח׳) ומהמקושש (שס סי׳ י׳) איסור קנין ומכירה בשבתות וימים טובים מנחמיה. (שם סי׳ י״ד) שכשאמר הכתוב לא יבוא עמוני ומואבי בקהל ה׳, היינו עמוני ולא עמונית כמו שאחז״ל מנחמיה (שם מסי׳ כ׳ עד כ״ז). שבנך הבא מן השפחה ומן הנכרית אינו קרוי בנך אלא בנה מעזרא. (שם מסי׳ ס״ח עד צ״ח). ועכשיו אביא ראיה למה שאחז״ל (חולין פ״ד דף ע״א) שטומאה בלועה אינה מטמאה וז״ל מנין לטומאה בלועה שאינה מטמאה. שנאמר (ויקרא י״א) והאוכל מנבלתם יכבס בגדיו מי לא עסקינן דאכל סמוך לשקיעת החמה ואמר רחמנא טהור, פי׳ ראובן אכל כזית מן הנבילה </w:t>
      </w:r>
      <w:r w:rsidR="003C378D" w:rsidRPr="0088183D">
        <w:rPr>
          <w:rFonts w:cs="David"/>
          <w:sz w:val="52"/>
          <w:szCs w:val="36"/>
        </w:rPr>
        <w:lastRenderedPageBreak/>
        <w:t>או יותר בתחלת ליל יום ראשון. ושמעון אכל זה השיעור עצמו או יותר בסוף יום ראשון זמן מועט קודם שקיעת החמה שניהם טובלים יחד. ולערב טהורים נמצא אותו שאכל בתחלת הלילה שוהה כ׳׳ג שעות בטומאתו ואותו שאכל בסוף היום אינו שוהה אלא חצי שעה ואפשר שלא ישהה אלא רגע אם היה אפשר לצמצם ואין ספק שעדיין לא נתעכל׳ הנבילה ואעפ״כ טהור. נמצא שטומאה בלוע אינה מטמאה מראורייתא:</w:t>
      </w:r>
    </w:p>
    <w:p w14:paraId="43F50212" w14:textId="77777777" w:rsidR="00C7018D" w:rsidRPr="0088183D" w:rsidRDefault="003C378D" w:rsidP="003C378D">
      <w:pPr>
        <w:pStyle w:val="21"/>
        <w:bidi/>
        <w:jc w:val="both"/>
        <w:rPr>
          <w:rFonts w:ascii="David" w:hAnsi="David" w:cs="David"/>
          <w:sz w:val="40"/>
          <w:szCs w:val="40"/>
        </w:rPr>
      </w:pPr>
      <w:bookmarkStart w:id="144" w:name="_Toc121669669"/>
      <w:r w:rsidRPr="0088183D">
        <w:rPr>
          <w:rFonts w:ascii="David" w:hAnsi="David" w:cs="David"/>
          <w:sz w:val="40"/>
          <w:szCs w:val="40"/>
        </w:rPr>
        <w:t>פרק צ״ט</w:t>
      </w:r>
      <w:bookmarkEnd w:id="144"/>
    </w:p>
    <w:p w14:paraId="295D5417" w14:textId="356C1A7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אין לערער על דין זה כי ברור הוא בשום שכל והבין במקרא אמנם לא תכחד ממני שיש פסוקים שפירשו אותם נגד הכתוב:</w:t>
      </w:r>
    </w:p>
    <w:p w14:paraId="7C6FD13D" w14:textId="77777777" w:rsidR="00C7018D" w:rsidRPr="0088183D" w:rsidRDefault="003C378D" w:rsidP="003C378D">
      <w:pPr>
        <w:pStyle w:val="21"/>
        <w:bidi/>
        <w:jc w:val="both"/>
        <w:rPr>
          <w:rFonts w:ascii="David" w:hAnsi="David" w:cs="David"/>
          <w:sz w:val="40"/>
          <w:szCs w:val="40"/>
        </w:rPr>
      </w:pPr>
      <w:bookmarkStart w:id="145" w:name="_Toc121669670"/>
      <w:r w:rsidRPr="0088183D">
        <w:rPr>
          <w:rFonts w:ascii="David" w:hAnsi="David" w:cs="David"/>
          <w:sz w:val="40"/>
          <w:szCs w:val="40"/>
        </w:rPr>
        <w:t>פרק ק׳</w:t>
      </w:r>
      <w:bookmarkEnd w:id="145"/>
    </w:p>
    <w:p w14:paraId="68BB1E06" w14:textId="6F8CFD0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הוציאם אלי ואדעה אותם:</w:t>
      </w:r>
    </w:p>
    <w:p w14:paraId="6D7BB899" w14:textId="77777777" w:rsidR="00C7018D" w:rsidRPr="0088183D" w:rsidRDefault="003C378D" w:rsidP="003C378D">
      <w:pPr>
        <w:pStyle w:val="21"/>
        <w:bidi/>
        <w:jc w:val="both"/>
        <w:rPr>
          <w:rFonts w:ascii="David" w:hAnsi="David" w:cs="David"/>
          <w:sz w:val="40"/>
          <w:szCs w:val="40"/>
        </w:rPr>
      </w:pPr>
      <w:bookmarkStart w:id="146" w:name="_Toc121669671"/>
      <w:r w:rsidRPr="0088183D">
        <w:rPr>
          <w:rFonts w:ascii="David" w:hAnsi="David" w:cs="David"/>
          <w:sz w:val="40"/>
          <w:szCs w:val="40"/>
        </w:rPr>
        <w:t>פרק ק״א</w:t>
      </w:r>
      <w:bookmarkEnd w:id="146"/>
    </w:p>
    <w:p w14:paraId="3E65BF6A" w14:textId="07FF6BC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הכתוב אומר בפירוש (שמות כ״א) עין תחת עין שן תחת שן וגו׳. ועוד אמר (ויקרא כ״ד) כאשר יתן מום באדם כן ינתן בו. ושם כתב ג״כ עין תחת עין. וחז״ל (ב״ק דף פ״ג רע״ב ודף פ״ד ע״א) פרשו שר״ל שנותן לו דמי עינו. ובשלמא בפרי עץ הדר שפירשו שהוא אתרוג דוקא יוכלו להתנצל ולומר כי אין ביד שום אדם ראיה שאינו אתרוג כמו שאמרת (סי׳ ע״ד) אבל בנדון הזה מה נדבר ומה נצטדק:</w:t>
      </w:r>
    </w:p>
    <w:p w14:paraId="606D2CD5" w14:textId="77777777" w:rsidR="00C7018D" w:rsidRPr="0088183D" w:rsidRDefault="003C378D" w:rsidP="003C378D">
      <w:pPr>
        <w:pStyle w:val="21"/>
        <w:bidi/>
        <w:jc w:val="both"/>
        <w:rPr>
          <w:rFonts w:ascii="David" w:hAnsi="David" w:cs="David"/>
          <w:sz w:val="40"/>
          <w:szCs w:val="40"/>
        </w:rPr>
      </w:pPr>
      <w:bookmarkStart w:id="147" w:name="_Toc121669672"/>
      <w:r w:rsidRPr="0088183D">
        <w:rPr>
          <w:rFonts w:ascii="David" w:hAnsi="David" w:cs="David"/>
          <w:sz w:val="40"/>
          <w:szCs w:val="40"/>
        </w:rPr>
        <w:t>פרק ק״ב</w:t>
      </w:r>
      <w:bookmarkEnd w:id="147"/>
    </w:p>
    <w:p w14:paraId="575DD3B9" w14:textId="52313D9C"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חלילה חלילה לחכמי ישראל הצדיקים והנאמנים לפרשן נגד כוונת הכתוב כי הם ז״ל לא ידברו כזב ולא ימצא בפיהם לשון תרמית כאשר תדע ותשכיל מתשובת שאלתך. וכן הוא לשון הפסוקים כמו שהצעת איש על מקומו. ומ״מ כל מה שאחז״ל אמת וצדק. ודבר ה׳ אשר דבר אל משה עבדו:</w:t>
      </w:r>
    </w:p>
    <w:p w14:paraId="45905312" w14:textId="77777777" w:rsidR="00C7018D" w:rsidRPr="0088183D" w:rsidRDefault="003C378D" w:rsidP="003C378D">
      <w:pPr>
        <w:pStyle w:val="21"/>
        <w:bidi/>
        <w:jc w:val="both"/>
        <w:rPr>
          <w:rFonts w:ascii="David" w:hAnsi="David" w:cs="David"/>
          <w:sz w:val="40"/>
          <w:szCs w:val="40"/>
        </w:rPr>
      </w:pPr>
      <w:bookmarkStart w:id="148" w:name="_Toc121669673"/>
      <w:r w:rsidRPr="0088183D">
        <w:rPr>
          <w:rFonts w:ascii="David" w:hAnsi="David" w:cs="David"/>
          <w:sz w:val="40"/>
          <w:szCs w:val="40"/>
        </w:rPr>
        <w:t>פרק ק״ג</w:t>
      </w:r>
      <w:bookmarkEnd w:id="148"/>
    </w:p>
    <w:p w14:paraId="4CCFC4D6" w14:textId="079A165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הורנו איזה הדרך ישכון כח טענתך:</w:t>
      </w:r>
    </w:p>
    <w:p w14:paraId="59BF23C7" w14:textId="77777777" w:rsidR="00C7018D" w:rsidRPr="0088183D" w:rsidRDefault="003C378D" w:rsidP="003C378D">
      <w:pPr>
        <w:pStyle w:val="21"/>
        <w:bidi/>
        <w:jc w:val="both"/>
        <w:rPr>
          <w:rFonts w:ascii="David" w:hAnsi="David" w:cs="David"/>
          <w:sz w:val="40"/>
          <w:szCs w:val="40"/>
        </w:rPr>
      </w:pPr>
      <w:bookmarkStart w:id="149" w:name="_Toc121669674"/>
      <w:r w:rsidRPr="0088183D">
        <w:rPr>
          <w:rFonts w:ascii="David" w:hAnsi="David" w:cs="David"/>
          <w:sz w:val="40"/>
          <w:szCs w:val="40"/>
        </w:rPr>
        <w:lastRenderedPageBreak/>
        <w:t>פרק ק״ד</w:t>
      </w:r>
      <w:bookmarkEnd w:id="149"/>
    </w:p>
    <w:p w14:paraId="14CC6190" w14:textId="416B9E2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כתיב סוף פ׳ מסעי (במדבר ל״ה) ולא תקחו כופר לנפש רוצח אשר הוא רשע למות כי מות יומת. מכאן ראיה שאין רשות ביד ב״ד לפדות את הרוצח בדמים אלא אין לו תקנה אלא מיתה. אבל כל מזיק שאינו רוצח יכול לפדות עצמו בממון. הגע עצמך שראובן סימא עינו של שמעון או קטע את ידו וכו׳. אם שמעון מת מחמת המכה. אין לו תקנה לראובן אלא מיתה שנאמר ולא תקחו כופר לנפש רוצח וגו׳. ואפילו נתרצו יורשי הנרצח שנאמר כי מות יומת. אבל אם סימא עינו או קטע ידו וכו׳ ולא המיתו אזי יאמר הב״ד לשמעון הניזק מה הנאה יש לך שראובן יאבד את עינו כמוך. כיון שאי אפשר להשיב עינך. טוב ליקח ממון תמורתו והיה לך למשיב נפש. ואם לא ירצה יכריחו אותו הב״ד. וגזרת הכתוב לפי פשוטו היא כך. ולא תקחו כופר לנשש רוצח וגו׳. אבל למזיק שאינו רוצח קחו כופר:</w:t>
      </w:r>
    </w:p>
    <w:p w14:paraId="7FC783BC" w14:textId="77777777" w:rsidR="00C7018D" w:rsidRPr="0088183D" w:rsidRDefault="003C378D" w:rsidP="003C378D">
      <w:pPr>
        <w:pStyle w:val="21"/>
        <w:bidi/>
        <w:jc w:val="both"/>
        <w:rPr>
          <w:rFonts w:ascii="David" w:hAnsi="David" w:cs="David"/>
          <w:sz w:val="40"/>
          <w:szCs w:val="40"/>
        </w:rPr>
      </w:pPr>
      <w:bookmarkStart w:id="150" w:name="_Toc121669675"/>
      <w:r w:rsidRPr="0088183D">
        <w:rPr>
          <w:rFonts w:ascii="David" w:hAnsi="David" w:cs="David"/>
          <w:sz w:val="40"/>
          <w:szCs w:val="40"/>
        </w:rPr>
        <w:t>פרק ק״ה</w:t>
      </w:r>
      <w:bookmarkEnd w:id="150"/>
    </w:p>
    <w:p w14:paraId="2415CCDE" w14:textId="458346F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זהו טעם נכון ומספיק ואמיתי. ואין מקום למכחישים לערער לפי שהיא גזירת הכתוב. אבל יש טעם אחר שנ״ל להקשות עליו, והוא שאמרו (ב׳״ק דף פ״ד ע״א) אמר קרא נפש תחת נפש ולא נפש תחת עין. ואם המכה אסטניס ימות אס נסמא את עינו, וה״ל נפש תחת עין ולא עין תחת עין. שומו שמים על זאת. וכי כשהמכה נקר עינו של חבירו אמר אותו בתחלה אם ימות או לא בודאי שזהו טענה שאין הדעת סובלתה:</w:t>
      </w:r>
    </w:p>
    <w:p w14:paraId="73612701" w14:textId="77777777" w:rsidR="00C7018D" w:rsidRPr="0088183D" w:rsidRDefault="003C378D" w:rsidP="003C378D">
      <w:pPr>
        <w:pStyle w:val="21"/>
        <w:bidi/>
        <w:jc w:val="both"/>
        <w:rPr>
          <w:rFonts w:ascii="David" w:hAnsi="David" w:cs="David"/>
          <w:sz w:val="40"/>
          <w:szCs w:val="40"/>
        </w:rPr>
      </w:pPr>
      <w:bookmarkStart w:id="151" w:name="_Toc121669676"/>
      <w:r w:rsidRPr="0088183D">
        <w:rPr>
          <w:rFonts w:ascii="David" w:hAnsi="David" w:cs="David"/>
          <w:sz w:val="40"/>
          <w:szCs w:val="40"/>
        </w:rPr>
        <w:t>פרק ק״ו</w:t>
      </w:r>
      <w:bookmarkEnd w:id="151"/>
    </w:p>
    <w:p w14:paraId="712240B4" w14:textId="77F65A4D"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נפש הראיות הוא טוב סידורן. כאשר עיניך תחזינה בענין זה והנה לא אכחד ממך שקושיתך גדולה. אבל כשאציג לפניך הטענות כסדרן תאמר שכל דברי חז״ל מיוסדים על אדני האמת והצדק:</w:t>
      </w:r>
    </w:p>
    <w:p w14:paraId="4A193698" w14:textId="77777777" w:rsidR="00C7018D" w:rsidRPr="0088183D" w:rsidRDefault="003C378D" w:rsidP="003C378D">
      <w:pPr>
        <w:pStyle w:val="21"/>
        <w:bidi/>
        <w:jc w:val="both"/>
        <w:rPr>
          <w:rFonts w:ascii="David" w:hAnsi="David" w:cs="David"/>
          <w:sz w:val="40"/>
          <w:szCs w:val="40"/>
        </w:rPr>
      </w:pPr>
      <w:bookmarkStart w:id="152" w:name="_Toc121669677"/>
      <w:r w:rsidRPr="0088183D">
        <w:rPr>
          <w:rFonts w:ascii="David" w:hAnsi="David" w:cs="David"/>
          <w:sz w:val="40"/>
          <w:szCs w:val="40"/>
        </w:rPr>
        <w:t>פרק ק״ז</w:t>
      </w:r>
      <w:bookmarkEnd w:id="152"/>
    </w:p>
    <w:p w14:paraId="44505323" w14:textId="3EE1DDB3"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אין לי ספק בזה. ובכן עיני לדבריך תלויות:</w:t>
      </w:r>
    </w:p>
    <w:p w14:paraId="58925176" w14:textId="77777777" w:rsidR="00C7018D" w:rsidRPr="0088183D" w:rsidRDefault="003C378D" w:rsidP="003C378D">
      <w:pPr>
        <w:pStyle w:val="21"/>
        <w:bidi/>
        <w:jc w:val="both"/>
        <w:rPr>
          <w:rFonts w:ascii="David" w:hAnsi="David" w:cs="David"/>
          <w:sz w:val="40"/>
          <w:szCs w:val="40"/>
        </w:rPr>
      </w:pPr>
      <w:bookmarkStart w:id="153" w:name="_Toc121669678"/>
      <w:r w:rsidRPr="0088183D">
        <w:rPr>
          <w:rFonts w:ascii="David" w:hAnsi="David" w:cs="David"/>
          <w:sz w:val="40"/>
          <w:szCs w:val="40"/>
        </w:rPr>
        <w:lastRenderedPageBreak/>
        <w:t>פרק ק״ח</w:t>
      </w:r>
      <w:bookmarkEnd w:id="153"/>
    </w:p>
    <w:p w14:paraId="004BFD5A" w14:textId="4A7E686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כיון שהכתוב אומר שלא יקחו כופר לנפש רוצח. אבל יקחו אותו מהמזיק יתיישב היטב טעם עין תחת עין. ולא נפש תחת עין ונפרש כך. שהקב״ה צוה שיקחו כופר על עין או שן או יד או רגל כדי שלא יבוא המכה לידי סכנה אם הוא איסטניס וימות, ואם תאמר (ב״ק שם) והא הנלקה אומדין אותו, ואמרינן (מכות פ״ג דף כ״ב) שאם מת בפחות ממה שאמדוהו ששליח ב״ד פטור מפני שמכה ברשות. נימא הכי נמי בסימא עין חבירו שינקרו את עינו אחר שאמדוהו ואם ימות ימות, ויש לומר שיותר שכיחא שימות בנקירת עין או בחיתוך יד ורגל מבמלקות, ועוד שהכתוב אומר (שמות כ״א) חבורה תחת חבורה, וכתיב לעיל וכי יריבון אנשים והכה איש את רעהו באבן או באגרוף ולא ימות וגו׳ רק שבתו יתן ורפא ירפא. ובודאי (רמב״ם פ״א מהל׳ חובל ומזיק דין ה׳) שאין מכת אבן בלא חבורה ואמר שישלם ממון שנאמר רק שבתו יתן. א״כ מה חבורה הנעשית כאן ממון, אף חבורה ועין ושן ויד ורגל הנאסרים להלן ממון:</w:t>
      </w:r>
    </w:p>
    <w:p w14:paraId="7E43253B" w14:textId="77777777" w:rsidR="00C7018D" w:rsidRPr="0088183D" w:rsidRDefault="003C378D" w:rsidP="003C378D">
      <w:pPr>
        <w:pStyle w:val="normalStyle"/>
        <w:bidi/>
        <w:jc w:val="both"/>
        <w:rPr>
          <w:rFonts w:cs="David"/>
          <w:sz w:val="52"/>
          <w:szCs w:val="36"/>
        </w:rPr>
      </w:pPr>
      <w:r w:rsidRPr="0088183D">
        <w:rPr>
          <w:rFonts w:cs="David"/>
          <w:sz w:val="52"/>
          <w:szCs w:val="36"/>
        </w:rPr>
        <w:t>[עיין בסוף הספר עוד תי׳ נכון ומספיק בשם המפ׳ לכוזרי ראשון ויונעם לך]</w:t>
      </w:r>
    </w:p>
    <w:p w14:paraId="70F849D5" w14:textId="77777777" w:rsidR="00C7018D" w:rsidRPr="0088183D" w:rsidRDefault="003C378D" w:rsidP="003C378D">
      <w:pPr>
        <w:pStyle w:val="21"/>
        <w:bidi/>
        <w:jc w:val="both"/>
        <w:rPr>
          <w:rFonts w:ascii="David" w:hAnsi="David" w:cs="David"/>
          <w:sz w:val="40"/>
          <w:szCs w:val="40"/>
        </w:rPr>
      </w:pPr>
      <w:bookmarkStart w:id="154" w:name="_Toc121669679"/>
      <w:r w:rsidRPr="0088183D">
        <w:rPr>
          <w:rFonts w:ascii="David" w:hAnsi="David" w:cs="David"/>
          <w:sz w:val="40"/>
          <w:szCs w:val="40"/>
        </w:rPr>
        <w:t>פרק ק״ט</w:t>
      </w:r>
      <w:bookmarkEnd w:id="154"/>
    </w:p>
    <w:p w14:paraId="00357348" w14:textId="5B2F7EE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מעולם לא חשבתי שיהיו בידינו ראיות כל כך אמיתיות וברורות וחזקות לאשר ולקיים דברי חז״ל:</w:t>
      </w:r>
    </w:p>
    <w:p w14:paraId="1D945139" w14:textId="77777777" w:rsidR="00C7018D" w:rsidRPr="0088183D" w:rsidRDefault="003C378D" w:rsidP="003C378D">
      <w:pPr>
        <w:pStyle w:val="21"/>
        <w:bidi/>
        <w:jc w:val="both"/>
        <w:rPr>
          <w:rFonts w:ascii="David" w:hAnsi="David" w:cs="David"/>
          <w:sz w:val="40"/>
          <w:szCs w:val="40"/>
        </w:rPr>
      </w:pPr>
      <w:bookmarkStart w:id="155" w:name="_Toc121669680"/>
      <w:r w:rsidRPr="0088183D">
        <w:rPr>
          <w:rFonts w:ascii="David" w:hAnsi="David" w:cs="David"/>
          <w:sz w:val="40"/>
          <w:szCs w:val="40"/>
        </w:rPr>
        <w:t>פרק ק״י</w:t>
      </w:r>
      <w:bookmarkEnd w:id="155"/>
    </w:p>
    <w:p w14:paraId="5DFCB6CC" w14:textId="6BC81AEE"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יש לי עדיין להוסיף עליהן כהנה וכהנה:</w:t>
      </w:r>
    </w:p>
    <w:p w14:paraId="42FD9616" w14:textId="77777777" w:rsidR="00C7018D" w:rsidRPr="0088183D" w:rsidRDefault="003C378D" w:rsidP="003C378D">
      <w:pPr>
        <w:pStyle w:val="21"/>
        <w:bidi/>
        <w:jc w:val="both"/>
        <w:rPr>
          <w:rFonts w:ascii="David" w:hAnsi="David" w:cs="David"/>
          <w:sz w:val="40"/>
          <w:szCs w:val="40"/>
        </w:rPr>
      </w:pPr>
      <w:bookmarkStart w:id="156" w:name="_Toc121669681"/>
      <w:r w:rsidRPr="0088183D">
        <w:rPr>
          <w:rFonts w:ascii="David" w:hAnsi="David" w:cs="David"/>
          <w:sz w:val="40"/>
          <w:szCs w:val="40"/>
        </w:rPr>
        <w:t>פרק קי״א</w:t>
      </w:r>
      <w:bookmarkEnd w:id="156"/>
    </w:p>
    <w:p w14:paraId="1573AC00" w14:textId="25139AE4"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כבר השבת לכל מה שהקשיתי בשם המכחישים בטוב טעם ודעת. ועתה הואל הבא עוד ראיות לזכות חז״ל:</w:t>
      </w:r>
    </w:p>
    <w:p w14:paraId="119A45F5" w14:textId="77777777" w:rsidR="00C7018D" w:rsidRPr="0088183D" w:rsidRDefault="003C378D" w:rsidP="003C378D">
      <w:pPr>
        <w:pStyle w:val="21"/>
        <w:bidi/>
        <w:jc w:val="both"/>
        <w:rPr>
          <w:rFonts w:ascii="David" w:hAnsi="David" w:cs="David"/>
          <w:sz w:val="40"/>
          <w:szCs w:val="40"/>
        </w:rPr>
      </w:pPr>
      <w:bookmarkStart w:id="157" w:name="_Toc121669682"/>
      <w:r w:rsidRPr="0088183D">
        <w:rPr>
          <w:rFonts w:ascii="David" w:hAnsi="David" w:cs="David"/>
          <w:sz w:val="40"/>
          <w:szCs w:val="40"/>
        </w:rPr>
        <w:lastRenderedPageBreak/>
        <w:t>פרק קי״ב</w:t>
      </w:r>
      <w:bookmarkEnd w:id="157"/>
    </w:p>
    <w:p w14:paraId="667A8631" w14:textId="7150F1B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דע אדוני המלך שאדרינוס הקיסר אשר כלנו ואשר דמה לנו הרס עד היסוד בה כרך גדול של ביתר בשנת נ״ב לחרבן בית שני (קדושין ס״ד ע״ב) ובאותו הפרק נהרג ר׳ עקיבא ובאותו היום שנהרג נולד רבי, וזה הקיסר צוה מיד בתתלת מלכותו שנהר פרת יהיה גבול ממשלת רומי לצד מזרח ולא יעבור משם והלאה. וכן קיימו וקבלו עליהם הקיסרים אשר מלכו אחריו עד כמה שנים אחר פטירת רבינו הקדוש:</w:t>
      </w:r>
    </w:p>
    <w:p w14:paraId="057AFCDE" w14:textId="77777777" w:rsidR="00C7018D" w:rsidRPr="0088183D" w:rsidRDefault="003C378D" w:rsidP="003C378D">
      <w:pPr>
        <w:pStyle w:val="21"/>
        <w:bidi/>
        <w:jc w:val="both"/>
        <w:rPr>
          <w:rFonts w:ascii="David" w:hAnsi="David" w:cs="David"/>
          <w:sz w:val="40"/>
          <w:szCs w:val="40"/>
        </w:rPr>
      </w:pPr>
      <w:bookmarkStart w:id="158" w:name="_Toc121669683"/>
      <w:r w:rsidRPr="0088183D">
        <w:rPr>
          <w:rFonts w:ascii="David" w:hAnsi="David" w:cs="David"/>
          <w:sz w:val="40"/>
          <w:szCs w:val="40"/>
        </w:rPr>
        <w:t>פרק קי״ג</w:t>
      </w:r>
      <w:bookmarkEnd w:id="158"/>
    </w:p>
    <w:p w14:paraId="5A4375D0" w14:textId="6F50A228"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ומאי נפקא לן מינה:</w:t>
      </w:r>
    </w:p>
    <w:p w14:paraId="690B89FF" w14:textId="77777777" w:rsidR="00C7018D" w:rsidRPr="0088183D" w:rsidRDefault="003C378D" w:rsidP="003C378D">
      <w:pPr>
        <w:pStyle w:val="21"/>
        <w:bidi/>
        <w:jc w:val="both"/>
        <w:rPr>
          <w:rFonts w:ascii="David" w:hAnsi="David" w:cs="David"/>
          <w:sz w:val="40"/>
          <w:szCs w:val="40"/>
        </w:rPr>
      </w:pPr>
      <w:bookmarkStart w:id="159" w:name="_Toc121669684"/>
      <w:r w:rsidRPr="0088183D">
        <w:rPr>
          <w:rFonts w:ascii="David" w:hAnsi="David" w:cs="David"/>
          <w:sz w:val="40"/>
          <w:szCs w:val="40"/>
        </w:rPr>
        <w:t>פרק קי״ד</w:t>
      </w:r>
      <w:bookmarkEnd w:id="159"/>
    </w:p>
    <w:p w14:paraId="7AB9E8E1" w14:textId="688AE98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רב טוב לבית ישראל, יען וביען בספור הזה אשר אין מי שיכחיש אותו לא מישראל ולא מאו״ה, החזקתי תושבע״פ שהיא המשנה במסמרי הראיות, בל תמוט עולם ועד מלב בני ישראל מאמינים בני מאמינים:</w:t>
      </w:r>
    </w:p>
    <w:p w14:paraId="4927F97F" w14:textId="77777777" w:rsidR="00C7018D" w:rsidRPr="0088183D" w:rsidRDefault="003C378D" w:rsidP="003C378D">
      <w:pPr>
        <w:pStyle w:val="21"/>
        <w:bidi/>
        <w:jc w:val="both"/>
        <w:rPr>
          <w:rFonts w:ascii="David" w:hAnsi="David" w:cs="David"/>
          <w:sz w:val="40"/>
          <w:szCs w:val="40"/>
        </w:rPr>
      </w:pPr>
      <w:bookmarkStart w:id="160" w:name="_Toc121669685"/>
      <w:r w:rsidRPr="0088183D">
        <w:rPr>
          <w:rFonts w:ascii="David" w:hAnsi="David" w:cs="David"/>
          <w:sz w:val="40"/>
          <w:szCs w:val="40"/>
        </w:rPr>
        <w:t>פרק קט״ו</w:t>
      </w:r>
      <w:bookmarkEnd w:id="160"/>
    </w:p>
    <w:p w14:paraId="1D9B5D6C" w14:textId="0A51283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איככה אוכל וראיתי חוזק טענתך ועוצם ראייתך כי סתומים וחתומים דבריך:</w:t>
      </w:r>
    </w:p>
    <w:p w14:paraId="6C5BBB5E" w14:textId="77777777" w:rsidR="00C7018D" w:rsidRPr="0088183D" w:rsidRDefault="003C378D" w:rsidP="003C378D">
      <w:pPr>
        <w:pStyle w:val="21"/>
        <w:bidi/>
        <w:jc w:val="both"/>
        <w:rPr>
          <w:rFonts w:ascii="David" w:hAnsi="David" w:cs="David"/>
          <w:sz w:val="40"/>
          <w:szCs w:val="40"/>
        </w:rPr>
      </w:pPr>
      <w:bookmarkStart w:id="161" w:name="_Toc121669686"/>
      <w:r w:rsidRPr="0088183D">
        <w:rPr>
          <w:rFonts w:ascii="David" w:hAnsi="David" w:cs="David"/>
          <w:sz w:val="40"/>
          <w:szCs w:val="40"/>
        </w:rPr>
        <w:t>פרק קט״ז</w:t>
      </w:r>
      <w:bookmarkEnd w:id="161"/>
    </w:p>
    <w:p w14:paraId="162FFBC3" w14:textId="42674BF4"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תהי נא אזנך קשבת, ארץ ישראל היא למערב פרת ובבל למזרחו. ולכן בתלמוד בבלי קורין לארץ ישראל מערבא סתם. ורבי היה נשיא בא״י. ומשם דהיינו מנהר פרת עד ספרד שהיא סוף המערב. היו כל המלכיות והמדינות תחת ממשלת רומי. נמצא שהיהודים היושבים מנהר פרת והלאה לצד מזרח לא היו משועבדים לא לקיסר רומי ולא לרבינו הקדוש. ובכן בכל מדי ופרס וכו׳ היה להם ריש גלותא שלא היה תחת נשיא ארץ ישראל. כדאיתא בגמרא במקומות הרבה:</w:t>
      </w:r>
    </w:p>
    <w:p w14:paraId="49DA2FFF" w14:textId="77777777" w:rsidR="00C7018D" w:rsidRPr="0088183D" w:rsidRDefault="003C378D" w:rsidP="003C378D">
      <w:pPr>
        <w:pStyle w:val="21"/>
        <w:bidi/>
        <w:jc w:val="both"/>
        <w:rPr>
          <w:rFonts w:ascii="David" w:hAnsi="David" w:cs="David"/>
          <w:sz w:val="40"/>
          <w:szCs w:val="40"/>
        </w:rPr>
      </w:pPr>
      <w:bookmarkStart w:id="162" w:name="_Toc121669687"/>
      <w:r w:rsidRPr="0088183D">
        <w:rPr>
          <w:rFonts w:ascii="David" w:hAnsi="David" w:cs="David"/>
          <w:sz w:val="40"/>
          <w:szCs w:val="40"/>
        </w:rPr>
        <w:lastRenderedPageBreak/>
        <w:t>פרק קי״ז</w:t>
      </w:r>
      <w:bookmarkEnd w:id="162"/>
    </w:p>
    <w:p w14:paraId="52702067" w14:textId="7A22327C"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ומה שמץ דבר נמצא בזה לאמתת תורה שבעל פה:</w:t>
      </w:r>
    </w:p>
    <w:p w14:paraId="3297F64C" w14:textId="77777777" w:rsidR="00C7018D" w:rsidRPr="0088183D" w:rsidRDefault="003C378D" w:rsidP="003C378D">
      <w:pPr>
        <w:pStyle w:val="21"/>
        <w:bidi/>
        <w:jc w:val="both"/>
        <w:rPr>
          <w:rFonts w:ascii="David" w:hAnsi="David" w:cs="David"/>
          <w:sz w:val="40"/>
          <w:szCs w:val="40"/>
        </w:rPr>
      </w:pPr>
      <w:bookmarkStart w:id="163" w:name="_Toc121669688"/>
      <w:r w:rsidRPr="0088183D">
        <w:rPr>
          <w:rFonts w:ascii="David" w:hAnsi="David" w:cs="David"/>
          <w:sz w:val="40"/>
          <w:szCs w:val="40"/>
        </w:rPr>
        <w:t>פרק קי״ח</w:t>
      </w:r>
      <w:bookmarkEnd w:id="163"/>
    </w:p>
    <w:p w14:paraId="0AD08426" w14:textId="29EEE06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אם מה שכתב רבינו הקדוש במשנה לא היה מקורם ידוע ומפורסם ומקובל לכל ישראל. בודאי שיהיו בה דברים זרים וחדשים אשר לא שמעתם אוזן מעולם כגון בפרי עץ הדר שאפשר שיכוין הכתוב לרמון או אשכול של ענבים או תפוח וכו׳ כמו שהוכחתי (סי׳ י׳) ועור שברור הוא שכשאדם מדבר עם חברו באיזה ענין צריך שהשומע ידע שמות הדברים וגדרם ויבן אותם מקורם. ואם לאו צריך שהמדבר יפרש מהותם ואיכותם:</w:t>
      </w:r>
    </w:p>
    <w:p w14:paraId="7C6A64AB" w14:textId="77777777" w:rsidR="00C7018D" w:rsidRPr="0088183D" w:rsidRDefault="003C378D" w:rsidP="003C378D">
      <w:pPr>
        <w:pStyle w:val="21"/>
        <w:bidi/>
        <w:jc w:val="both"/>
        <w:rPr>
          <w:rFonts w:ascii="David" w:hAnsi="David" w:cs="David"/>
          <w:sz w:val="40"/>
          <w:szCs w:val="40"/>
        </w:rPr>
      </w:pPr>
      <w:bookmarkStart w:id="164" w:name="_Toc121669689"/>
      <w:r w:rsidRPr="0088183D">
        <w:rPr>
          <w:rFonts w:ascii="David" w:hAnsi="David" w:cs="David"/>
          <w:sz w:val="40"/>
          <w:szCs w:val="40"/>
        </w:rPr>
        <w:t>פרק קי״ט</w:t>
      </w:r>
      <w:bookmarkEnd w:id="164"/>
    </w:p>
    <w:p w14:paraId="18A4DD2C" w14:textId="18EF1AB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הרחב פיך במשל למה הדבר דומה, מפני היושבים סביבותינו כי לא כל הדעות שוין:</w:t>
      </w:r>
    </w:p>
    <w:p w14:paraId="07C5ADF1" w14:textId="77777777" w:rsidR="00C7018D" w:rsidRPr="0088183D" w:rsidRDefault="003C378D" w:rsidP="003C378D">
      <w:pPr>
        <w:pStyle w:val="21"/>
        <w:bidi/>
        <w:jc w:val="both"/>
        <w:rPr>
          <w:rFonts w:ascii="David" w:hAnsi="David" w:cs="David"/>
          <w:sz w:val="40"/>
          <w:szCs w:val="40"/>
        </w:rPr>
      </w:pPr>
      <w:bookmarkStart w:id="165" w:name="_Toc121669690"/>
      <w:r w:rsidRPr="0088183D">
        <w:rPr>
          <w:rFonts w:ascii="David" w:hAnsi="David" w:cs="David"/>
          <w:sz w:val="40"/>
          <w:szCs w:val="40"/>
        </w:rPr>
        <w:t>פרק ק״כ</w:t>
      </w:r>
      <w:bookmarkEnd w:id="165"/>
    </w:p>
    <w:p w14:paraId="45AE9891" w14:textId="74E9289F"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אם תאמר למי שאינו יודע חכמת הגעאוגר״אפיה שירושלים היא באורך ס״ו מעלות, ולונד״ריש ראש מלכות אינגלא״טירה קרוב לעשרים. ושלכן יזרח ויעריב בירושלים שלש שעות קודם לונדרי״ש, ישאל לך מה הן מעלות ומהו אורך, ולמה השמש יצא ויבא בירושלים קודם לונדרי״ש, ולמה שלש שעות ולא שתים ולא ארבע, ולכן צריך שתודיע לו גדר השמות ופרטיהם אחד לאחד ואם לאו לא יבין תוכן הדברים ויבוז לשכל מליך. אבל אם תאמר סתם ליודע חכמ׳ זו שירושלים היא מ״ו מעלות יותר מזרחית מלונדרי״ש. באזניו ישמע ולבבו יבין דבר מתיך דבר בלי שיצטרך לפירוש. כך רבינו הקדוש כתב בפרק לולב הגזול (משנה ג׳) ר׳ ישמעאל אומר שלשה הדסים ושתי ערבות לולב א׳ ואתרוג א׳. ואילו לא היה ידוע לכל ישראל שאתרוג הוא פרי עץ הדר האמור בתורה ה״ל לרבי לומר איזהו פרי עץ הדר זה אתרוג כמו שאומר (ב״מ איזהו נשך פ״ה משנה א׳) איזהו נשך המלוה סלע בה׳ דינרין. סאתיםחטין בג׳. שהוכרח לפרש כי לא פורש בתורה אלא ודאי כיון </w:t>
      </w:r>
      <w:r w:rsidR="003C378D" w:rsidRPr="0088183D">
        <w:rPr>
          <w:rFonts w:cs="David"/>
          <w:sz w:val="52"/>
          <w:szCs w:val="36"/>
        </w:rPr>
        <w:lastRenderedPageBreak/>
        <w:t>שהזכיר אתרוג סתם בלי פירוש נראה בבירור שכל בני ישראל הקרובים והרחוקים היו יודעים מהו:</w:t>
      </w:r>
    </w:p>
    <w:p w14:paraId="561FDE59" w14:textId="77777777" w:rsidR="00C7018D" w:rsidRPr="0088183D" w:rsidRDefault="003C378D" w:rsidP="003C378D">
      <w:pPr>
        <w:pStyle w:val="normalStyle"/>
        <w:bidi/>
        <w:jc w:val="both"/>
        <w:rPr>
          <w:rFonts w:cs="David"/>
          <w:sz w:val="52"/>
          <w:szCs w:val="36"/>
        </w:rPr>
      </w:pPr>
      <w:r w:rsidRPr="0088183D">
        <w:rPr>
          <w:rFonts w:cs="David"/>
          <w:sz w:val="52"/>
          <w:szCs w:val="36"/>
        </w:rPr>
        <w:t>ועוד שאם רבי עם כל החכמים אשר תחת ממשלתו הסכימו מחדש שיהיה אתרוג מאיזה טעם הנעלם ממנו. איך לא קמו נגדם חכמי בבל כאריות שואגים אפשר שבל יראה ובל ימצא בין רבבות אלפי ישראל שהיו בבבל גם אחד הירא את דבר ה׳ שיקרא ויאמר מה המעשה הרע הזה אשר עשיתם והפכתם את דברי אלהים חיים ה׳ צבאות אלהינו. אשר אמר למשה בסיני שפרי עץ הדר הוא רמון או תפוח וכו׳ וכן היה להם לומר על כל מה שכתוב במשנה שלא נמצא כתוב בתורה. כגון (חולין פ״ג משנה א׳) ואלו טרפות בבהמה נקובת הושט ופסוקת הגרגרת ניקב קרום של מוח וכו׳. וכן בכמה וכמה מצות. אבל לא מבעיא שלא הטיחו דברים כלפי מעלתו. אלא אדרבא שבחו והודו לשמו ויכתבו את ספרו היקר על לוח לבם. ועל טוב יזכר שמו צדיק בכל הדורות כי כל דבריו אמת וצדק.</w:t>
      </w:r>
    </w:p>
    <w:p w14:paraId="1FA1D6D9" w14:textId="77777777" w:rsidR="00C7018D" w:rsidRPr="0088183D" w:rsidRDefault="003C378D" w:rsidP="003C378D">
      <w:pPr>
        <w:pStyle w:val="normalStyle"/>
        <w:bidi/>
        <w:jc w:val="both"/>
        <w:rPr>
          <w:rFonts w:cs="David"/>
          <w:sz w:val="52"/>
          <w:szCs w:val="36"/>
        </w:rPr>
      </w:pPr>
      <w:r w:rsidRPr="0088183D">
        <w:rPr>
          <w:rFonts w:cs="David"/>
          <w:sz w:val="52"/>
          <w:szCs w:val="36"/>
        </w:rPr>
        <w:t>ורב ושמואל תלמידיו הלכו לבבל ופירשו המשנה באין פוצה פה ומצפצף נגדם. ורבי יוחנן חיבר התלמוד ירושלמי בא״י קי־וב למאה שנה אחר חיבור המשנה. ורבינא ורב אשי בבבל חיברו תלמוד בבלי כמה וכמה שנים אחריה בזמן שלא היה ניכר לא זרע רבי ולא נשיאותו בא״י הרי לך שכל מה שכתוב במשנה נתקבל בכל ישראל לאמת ויציב בימי חייו ומה גם כי אחרי מותו שנים רבות:</w:t>
      </w:r>
    </w:p>
    <w:p w14:paraId="1EBC067F" w14:textId="77777777" w:rsidR="00C7018D" w:rsidRPr="0088183D" w:rsidRDefault="003C378D" w:rsidP="003C378D">
      <w:pPr>
        <w:pStyle w:val="21"/>
        <w:bidi/>
        <w:jc w:val="both"/>
        <w:rPr>
          <w:rFonts w:ascii="David" w:hAnsi="David" w:cs="David"/>
          <w:sz w:val="40"/>
          <w:szCs w:val="40"/>
        </w:rPr>
      </w:pPr>
      <w:bookmarkStart w:id="166" w:name="_Toc121669691"/>
      <w:r w:rsidRPr="0088183D">
        <w:rPr>
          <w:rFonts w:ascii="David" w:hAnsi="David" w:cs="David"/>
          <w:sz w:val="40"/>
          <w:szCs w:val="40"/>
        </w:rPr>
        <w:t>פרק קכ״א</w:t>
      </w:r>
      <w:bookmarkEnd w:id="166"/>
    </w:p>
    <w:p w14:paraId="2E51EA70" w14:textId="7CD3A2D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ראיתי דבריך טובים ונכוחים אבל נראה לי שהדברים עתיקים. שכבר שמעתי פעם אחרת הטענה הזאת עצמה או קרוב לה:</w:t>
      </w:r>
    </w:p>
    <w:p w14:paraId="179B9C4A" w14:textId="77777777" w:rsidR="00C7018D" w:rsidRPr="0088183D" w:rsidRDefault="003C378D" w:rsidP="003C378D">
      <w:pPr>
        <w:pStyle w:val="21"/>
        <w:bidi/>
        <w:jc w:val="both"/>
        <w:rPr>
          <w:rFonts w:ascii="David" w:hAnsi="David" w:cs="David"/>
          <w:sz w:val="40"/>
          <w:szCs w:val="40"/>
        </w:rPr>
      </w:pPr>
      <w:bookmarkStart w:id="167" w:name="_Toc121669692"/>
      <w:r w:rsidRPr="0088183D">
        <w:rPr>
          <w:rFonts w:ascii="David" w:hAnsi="David" w:cs="David"/>
          <w:sz w:val="40"/>
          <w:szCs w:val="40"/>
        </w:rPr>
        <w:t>פרק קכ״ב</w:t>
      </w:r>
      <w:bookmarkEnd w:id="167"/>
    </w:p>
    <w:p w14:paraId="47C76EF1" w14:textId="33719095"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כן דברת אדוני המלך ולכן אערוך לפניך כל הענין כי הוא ערב ומועיל דע כי אגוס״טינו חכם גדול מחכמי הנוצרים כתב (בספר ט״ו מעירו פי״ג) על המקרא וז״ל א״א להאמין שהיהודים זייפו בשום אופן הספרים הקדושים מפני שנראה בלתי אפשר שהסכימו </w:t>
      </w:r>
      <w:r w:rsidR="003C378D" w:rsidRPr="0088183D">
        <w:rPr>
          <w:rFonts w:cs="David"/>
          <w:sz w:val="52"/>
          <w:szCs w:val="36"/>
        </w:rPr>
        <w:lastRenderedPageBreak/>
        <w:t>כולם ברצון אחד לרע כיון שהם מפוזרים בכל רוחות העולם בלתי שימצא ביניהם קצת מהם שימאנו בעון הגדול הזה שהוא זיוף דברי הקדש עכ״ד. וזאת הטענה עצמה הבאתי לאשר ולקיים אמתת המשנה לפי שרבי היה אחר חרבן ביתר וכבר נגדעה קרן ישראל וידל ישראל מאד. ואם כן איך יקבלו עליהם כל כך חומרות ודקדוקין הגורמין איבוד ממון וזמן כגון הטרפיות וכהנה וכהנה רבות אם לא שיאמינו וידעו שהם מאת ה׳ מן השמים זה אי אפשר בשום פנים. כי האיך הכביד רבי עולו על ישראל והם בתכלית הדלות והעוני, ועכ״ז כולם קבלו דבריו בסבר פנים יפות ולא שמו על לב לא איבוד ממון ולא עמל ויגיעה לשמוע בקול דבריו. והנה אם הטענה הזאת היא חזקה להשיב תשובה למתגוללים עלינו על זיוף המקרא. למה לא תועיל גם כן לממאנים בדברי המשנה:</w:t>
      </w:r>
    </w:p>
    <w:p w14:paraId="48F7E5E6" w14:textId="77777777" w:rsidR="00C7018D" w:rsidRPr="0088183D" w:rsidRDefault="003C378D" w:rsidP="003C378D">
      <w:pPr>
        <w:pStyle w:val="21"/>
        <w:bidi/>
        <w:jc w:val="both"/>
        <w:rPr>
          <w:rFonts w:ascii="David" w:hAnsi="David" w:cs="David"/>
          <w:sz w:val="40"/>
          <w:szCs w:val="40"/>
        </w:rPr>
      </w:pPr>
      <w:bookmarkStart w:id="168" w:name="_Toc121669693"/>
      <w:r w:rsidRPr="0088183D">
        <w:rPr>
          <w:rFonts w:ascii="David" w:hAnsi="David" w:cs="David"/>
          <w:sz w:val="40"/>
          <w:szCs w:val="40"/>
        </w:rPr>
        <w:t>פרק קכ״ג</w:t>
      </w:r>
      <w:bookmarkEnd w:id="168"/>
    </w:p>
    <w:p w14:paraId="693B73EE" w14:textId="29CBC5D0"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כל דבריך מיוסדים על אדני האמת והשכל ואין בהן נפתל ועקש:</w:t>
      </w:r>
    </w:p>
    <w:p w14:paraId="28DB6753" w14:textId="77777777" w:rsidR="00C7018D" w:rsidRPr="0088183D" w:rsidRDefault="003C378D" w:rsidP="003C378D">
      <w:pPr>
        <w:pStyle w:val="21"/>
        <w:bidi/>
        <w:jc w:val="both"/>
        <w:rPr>
          <w:rFonts w:ascii="David" w:hAnsi="David" w:cs="David"/>
          <w:sz w:val="40"/>
          <w:szCs w:val="40"/>
        </w:rPr>
      </w:pPr>
      <w:bookmarkStart w:id="169" w:name="_Toc121669694"/>
      <w:r w:rsidRPr="0088183D">
        <w:rPr>
          <w:rFonts w:ascii="David" w:hAnsi="David" w:cs="David"/>
          <w:sz w:val="40"/>
          <w:szCs w:val="40"/>
        </w:rPr>
        <w:t>פרק קכ״ד</w:t>
      </w:r>
      <w:bookmarkEnd w:id="169"/>
    </w:p>
    <w:p w14:paraId="0417AA48" w14:textId="5758B05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כל מה שנכתב במשנה בלי מחלוקת (שנקרא סתם משנה), על הרוב הויא קבלה. אם לא שיחידאה היא ומה גם יש משניות בשם יחידים והלכה כמותן. משום שמה שאמר אותו יחיד הוא קבלה. והרי מוכח (סוף פ׳ מקום שנהגו) בהדיא גבי יששכר איש כפר ברקאי דקאמר רב אשי התם יששכר איש כפר ברקאי לא תנא מתניתין. דתנן ( כריתות כ״ח) רש״א כבשים קודמין לעזים בכל מקום. יכול מפני שהם מובחרין מהן ת״ל אם כבש מלמד ששניהם שקולים ע״כ. וכתב רש״י ז״ל. שרוב פעמים מקדים כבש וכאן הקדים שעירה לכבש לומר ששניהם שקולין עוד פרש״י שהמלך והמלכה שנפל המחלוקת ביניהם היו ממלכי בית חשמונאי. הגע עצמך שכהן גדול הזה היה בימי אנטיגנוס בן אריסתובלוס מלך האחרון לחשמונאי. שהיה לפי חשבון הצמח דוד בשנת ג׳ אלפים תשכ״ד ; הנה רבינו הקרוש לא נולד עד שנת התק״י. ואעפ״י שיש מחלוקת גדולה על השנים הללו איני רוצה להכניס ראשי בה. מפני </w:t>
      </w:r>
      <w:r w:rsidR="003C378D" w:rsidRPr="0088183D">
        <w:rPr>
          <w:rFonts w:cs="David"/>
          <w:sz w:val="52"/>
          <w:szCs w:val="36"/>
        </w:rPr>
        <w:lastRenderedPageBreak/>
        <w:t>שלכל הסברות אין ספק שעברו קרוב למאתים שנה בין מלך האחרון של בית חשמונאי ובין רבינו הקדוש. ואם כן איך היה אפשר שיששכר אכ״ב ידע המשנה שנכתבה מאתים שנה אחרי מותו, ומאי מקשה רב אשי לא תנא מתניתין. אלא ודאי צריך לומר על כרחך שכשאר״ש שכבש ועז שקולין. לא אמר מסברת עצמו אלא שכך קבל וכך היה שגור בפי חכמי ישראל הקדמונים בימי יששכר אכ״ב, ומשם ראיה לא מיבעיא לרוב משניות סתמיות. אלא אפילו לאותן שנזכרו בהן תנאים באין חולק עליהן. שכולם קבלה. לפי שרבינו הקדוש לא היה אלא מלקט ומסדר ופוסק מה ששמע ואסף מימי התנאים אשר היו לפניו עד האחרונים אשר הוא אחד מהם:</w:t>
      </w:r>
    </w:p>
    <w:p w14:paraId="1AEC3871" w14:textId="77777777" w:rsidR="00C7018D" w:rsidRPr="0088183D" w:rsidRDefault="003C378D" w:rsidP="003C378D">
      <w:pPr>
        <w:pStyle w:val="21"/>
        <w:bidi/>
        <w:jc w:val="both"/>
        <w:rPr>
          <w:rFonts w:ascii="David" w:hAnsi="David" w:cs="David"/>
          <w:sz w:val="40"/>
          <w:szCs w:val="40"/>
        </w:rPr>
      </w:pPr>
      <w:bookmarkStart w:id="170" w:name="_Toc121669695"/>
      <w:r w:rsidRPr="0088183D">
        <w:rPr>
          <w:rFonts w:ascii="David" w:hAnsi="David" w:cs="David"/>
          <w:sz w:val="40"/>
          <w:szCs w:val="40"/>
        </w:rPr>
        <w:t>פרק קכ״ה</w:t>
      </w:r>
      <w:bookmarkEnd w:id="170"/>
    </w:p>
    <w:p w14:paraId="733E07F0" w14:textId="3D6C746E"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זוהי טענה עצומה להוכיח אמתת חז״ל לישרי לב. אבל אפשר שעדיין לא יכנע לבבם הערל של המכחישים ויאמרו שרב אשי הקשה נגד יששכר אכ״ב בסברת ר״ש כאילו היתה מקובלת בישראל מימי קדם קדמתה. אבל לעולם יאמרו שר״ש הבינה וגם חקרה:</w:t>
      </w:r>
    </w:p>
    <w:p w14:paraId="2DC36791" w14:textId="77777777" w:rsidR="00C7018D" w:rsidRPr="0088183D" w:rsidRDefault="003C378D" w:rsidP="003C378D">
      <w:pPr>
        <w:pStyle w:val="21"/>
        <w:bidi/>
        <w:jc w:val="both"/>
        <w:rPr>
          <w:rFonts w:ascii="David" w:hAnsi="David" w:cs="David"/>
          <w:sz w:val="40"/>
          <w:szCs w:val="40"/>
        </w:rPr>
      </w:pPr>
      <w:bookmarkStart w:id="171" w:name="_Toc121669696"/>
      <w:r w:rsidRPr="0088183D">
        <w:rPr>
          <w:rFonts w:ascii="David" w:hAnsi="David" w:cs="David"/>
          <w:sz w:val="40"/>
          <w:szCs w:val="40"/>
        </w:rPr>
        <w:t>פרק קכ״ו</w:t>
      </w:r>
      <w:bookmarkEnd w:id="171"/>
    </w:p>
    <w:p w14:paraId="3C68F660" w14:textId="365FDD1D"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הניחא בדינים שאי אפשר להוכיח בדרך מופת וראיה שהם מימות משה. אמנם מה יאמרו בדינים אשר בלי ספק היו נוהגים משנים קדמוניות. שחז״ל כתבום כאילו היו חדשים מקרוב באו:</w:t>
      </w:r>
    </w:p>
    <w:p w14:paraId="21C08C68" w14:textId="77777777" w:rsidR="00C7018D" w:rsidRPr="0088183D" w:rsidRDefault="003C378D" w:rsidP="003C378D">
      <w:pPr>
        <w:pStyle w:val="21"/>
        <w:bidi/>
        <w:jc w:val="both"/>
        <w:rPr>
          <w:rFonts w:ascii="David" w:hAnsi="David" w:cs="David"/>
          <w:sz w:val="40"/>
          <w:szCs w:val="40"/>
        </w:rPr>
      </w:pPr>
      <w:bookmarkStart w:id="172" w:name="_Toc121669697"/>
      <w:r w:rsidRPr="0088183D">
        <w:rPr>
          <w:rFonts w:ascii="David" w:hAnsi="David" w:cs="David"/>
          <w:sz w:val="40"/>
          <w:szCs w:val="40"/>
        </w:rPr>
        <w:t>פרק קכ״ז</w:t>
      </w:r>
      <w:bookmarkEnd w:id="172"/>
    </w:p>
    <w:p w14:paraId="72D728DA" w14:textId="2595F228"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משול משל להבין אמרי בינה:</w:t>
      </w:r>
    </w:p>
    <w:p w14:paraId="43472071" w14:textId="77777777" w:rsidR="00C7018D" w:rsidRPr="0088183D" w:rsidRDefault="003C378D" w:rsidP="003C378D">
      <w:pPr>
        <w:pStyle w:val="21"/>
        <w:bidi/>
        <w:jc w:val="both"/>
        <w:rPr>
          <w:rFonts w:ascii="David" w:hAnsi="David" w:cs="David"/>
          <w:sz w:val="40"/>
          <w:szCs w:val="40"/>
        </w:rPr>
      </w:pPr>
      <w:bookmarkStart w:id="173" w:name="_Toc121669698"/>
      <w:r w:rsidRPr="0088183D">
        <w:rPr>
          <w:rFonts w:ascii="David" w:hAnsi="David" w:cs="David"/>
          <w:sz w:val="40"/>
          <w:szCs w:val="40"/>
        </w:rPr>
        <w:t>פרק קכ״ח</w:t>
      </w:r>
      <w:bookmarkEnd w:id="173"/>
    </w:p>
    <w:p w14:paraId="1AB46299" w14:textId="55B8AB9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אמר הקב״ה לאברהם (בראשית י״ז) המול לכם כל זכר ולא פירש מקום הצריך לימול. (ב״ר פ׳ מ״ו) ואר״ע ארבע ערלות הן. נאבדה ערלה באזן (ירמיה ו׳) הנה ערלה אזנם. נאמרה ערלה בפה (שמות ו׳) הן אני ערל שפתים. נאמרה ערלה בלב (ירמיה ט׳) כל בית ישראל ערלי לב. ונאמרה ערלה בגוף (בראשית י״ז) וערל זכר. ונאמר לו (שם) התהלך לפני והיה תמים. אם ימול מן האזן אינו תמים. מן </w:t>
      </w:r>
      <w:r w:rsidR="003C378D" w:rsidRPr="0088183D">
        <w:rPr>
          <w:rFonts w:cs="David"/>
          <w:sz w:val="52"/>
          <w:szCs w:val="36"/>
        </w:rPr>
        <w:lastRenderedPageBreak/>
        <w:t>הפה אינו תמים. מן הלב אינו תמים. ומהיכן ימול ויהיה תמים, הוי אומר זו ערלת הגוף. מקרא אמר וכו׳ מסתברא הדא מקרא וערל זכר (פי״ד דשבת דף ק״ח) וכי יש ערל נקבה. אלא ממקום שהוא ניכר אם זכר אם נקבה משם מוהלין אותו. ואם איתא דכל מה שנראה חדש בדברי חז״ל הוא חדש ממש, מוכרחים אנו לומר שלא נימול אדם מישראל לעולם עד שבא ר״ע ולמד דערלה דקאמר קרא היינו ערלת הגוף. ועדין לא פירש כל הצורך. עד שבא רבי תנחומא ולמד מן הכתוב ממקום שניכר אם זכר או נקבה משם מוהלק אותו. וכי תיטא הכי נמי. והא מצינו שנימול אברהם וישמעאל בנו וכל בני ביתו ויצחק בן שמנת ימים. ובקש השי״ת להרוג את משה מפני שאיחר מילת בני. ויהושע מל כמצות ה׳ את כל העם הילודים במדבר בדרך. וכי סלקא דעתך שמלו ולא היו יודעין מהיכן היה להם לימול, אלא ודאי צריך לומר שכשאמר השי״ת לאברהם אבינו שימול אמר לו גם כן מקום הנימול. ונודע בישראל מאבות אל בנים בלי הפסק. אלא שחז״ל אסמכוהו אקרא:</w:t>
      </w:r>
    </w:p>
    <w:p w14:paraId="15374F5E" w14:textId="77777777" w:rsidR="00C7018D" w:rsidRPr="0088183D" w:rsidRDefault="003C378D" w:rsidP="003C378D">
      <w:pPr>
        <w:pStyle w:val="21"/>
        <w:bidi/>
        <w:jc w:val="both"/>
        <w:rPr>
          <w:rFonts w:ascii="David" w:hAnsi="David" w:cs="David"/>
          <w:sz w:val="40"/>
          <w:szCs w:val="40"/>
        </w:rPr>
      </w:pPr>
      <w:bookmarkStart w:id="174" w:name="_Toc121669699"/>
      <w:r w:rsidRPr="0088183D">
        <w:rPr>
          <w:rFonts w:ascii="David" w:hAnsi="David" w:cs="David"/>
          <w:sz w:val="40"/>
          <w:szCs w:val="40"/>
        </w:rPr>
        <w:t>פרק קכ״ט</w:t>
      </w:r>
      <w:bookmarkEnd w:id="174"/>
    </w:p>
    <w:p w14:paraId="05EC7D14" w14:textId="0023B6C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אין ספק שכך היה מעש׳ ואין מי שיכול להכחיש זה. ואפי׳ הקראי׳ מודים בו כמו שהודעתיך כבר (ויכוח א׳ ס״א):</w:t>
      </w:r>
    </w:p>
    <w:p w14:paraId="5C871705" w14:textId="77777777" w:rsidR="00C7018D" w:rsidRPr="0088183D" w:rsidRDefault="003C378D" w:rsidP="003C378D">
      <w:pPr>
        <w:pStyle w:val="21"/>
        <w:bidi/>
        <w:jc w:val="both"/>
        <w:rPr>
          <w:rFonts w:ascii="David" w:hAnsi="David" w:cs="David"/>
          <w:sz w:val="40"/>
          <w:szCs w:val="40"/>
        </w:rPr>
      </w:pPr>
      <w:bookmarkStart w:id="175" w:name="_Toc121669700"/>
      <w:r w:rsidRPr="0088183D">
        <w:rPr>
          <w:rFonts w:ascii="David" w:hAnsi="David" w:cs="David"/>
          <w:sz w:val="40"/>
          <w:szCs w:val="40"/>
        </w:rPr>
        <w:t>פרק ק״ל</w:t>
      </w:r>
      <w:bookmarkEnd w:id="175"/>
    </w:p>
    <w:p w14:paraId="458B01D8" w14:textId="7760B0EF"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גם לי לבב כמוך לידע שהקראים מודים בזה. אבל אני למד מכאן דבר גדול לזכות חז״ל:</w:t>
      </w:r>
    </w:p>
    <w:p w14:paraId="00D28BF2" w14:textId="77777777" w:rsidR="00C7018D" w:rsidRPr="0088183D" w:rsidRDefault="003C378D" w:rsidP="003C378D">
      <w:pPr>
        <w:pStyle w:val="21"/>
        <w:bidi/>
        <w:jc w:val="both"/>
        <w:rPr>
          <w:rFonts w:ascii="David" w:hAnsi="David" w:cs="David"/>
          <w:sz w:val="40"/>
          <w:szCs w:val="40"/>
        </w:rPr>
      </w:pPr>
      <w:bookmarkStart w:id="176" w:name="_Toc121669701"/>
      <w:r w:rsidRPr="0088183D">
        <w:rPr>
          <w:rFonts w:ascii="David" w:hAnsi="David" w:cs="David"/>
          <w:sz w:val="40"/>
          <w:szCs w:val="40"/>
        </w:rPr>
        <w:t>פרק קל״א</w:t>
      </w:r>
      <w:bookmarkEnd w:id="176"/>
    </w:p>
    <w:p w14:paraId="284F798A" w14:textId="2FFBD88C"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הודיעני נא מה הוא:</w:t>
      </w:r>
    </w:p>
    <w:p w14:paraId="0BF66693" w14:textId="77777777" w:rsidR="00C7018D" w:rsidRPr="0088183D" w:rsidRDefault="003C378D" w:rsidP="003C378D">
      <w:pPr>
        <w:pStyle w:val="21"/>
        <w:bidi/>
        <w:jc w:val="both"/>
        <w:rPr>
          <w:rFonts w:ascii="David" w:hAnsi="David" w:cs="David"/>
          <w:sz w:val="40"/>
          <w:szCs w:val="40"/>
        </w:rPr>
      </w:pPr>
      <w:bookmarkStart w:id="177" w:name="_Toc121669702"/>
      <w:r w:rsidRPr="0088183D">
        <w:rPr>
          <w:rFonts w:ascii="David" w:hAnsi="David" w:cs="David"/>
          <w:sz w:val="40"/>
          <w:szCs w:val="40"/>
        </w:rPr>
        <w:t>פרק קל״ב</w:t>
      </w:r>
      <w:bookmarkEnd w:id="177"/>
    </w:p>
    <w:p w14:paraId="06C9C04D" w14:textId="244BA21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הכל מודים שהשי״ת צוה לאאע״ה המילה בכל דקדוקיה. והחמירה בבני ישראל עד היום הזה בלי הפסק באופן שאין בין בני ישראל מי שאינו יודע מה היא מילה ואיזה הוא האבר הנימול. ואעפ״כ ר׳ עקיבא ור׳ תנחומא דברו על נידון זה כאילו לא נודע מעולם וכאילו למדוהו הם מהפסוק בכח עיונם ובדקות </w:t>
      </w:r>
      <w:r w:rsidR="003C378D" w:rsidRPr="0088183D">
        <w:rPr>
          <w:rFonts w:cs="David"/>
          <w:sz w:val="52"/>
          <w:szCs w:val="36"/>
        </w:rPr>
        <w:lastRenderedPageBreak/>
        <w:t>פלפולם. ולפיכך כשם שבענין זה הודיעונו דבר ישן כאילו הוא חדש. כן שאר הלימודים הדומים לאלו היו מקובלים בכל ישראל. אעפ״י שנראה שהחכמים חידשום:</w:t>
      </w:r>
    </w:p>
    <w:p w14:paraId="04E31039" w14:textId="77777777" w:rsidR="00C7018D" w:rsidRPr="0088183D" w:rsidRDefault="003C378D" w:rsidP="003C378D">
      <w:pPr>
        <w:pStyle w:val="21"/>
        <w:bidi/>
        <w:jc w:val="both"/>
        <w:rPr>
          <w:rFonts w:ascii="David" w:hAnsi="David" w:cs="David"/>
          <w:sz w:val="40"/>
          <w:szCs w:val="40"/>
        </w:rPr>
      </w:pPr>
      <w:bookmarkStart w:id="178" w:name="_Toc121669703"/>
      <w:r w:rsidRPr="0088183D">
        <w:rPr>
          <w:rFonts w:ascii="David" w:hAnsi="David" w:cs="David"/>
          <w:sz w:val="40"/>
          <w:szCs w:val="40"/>
        </w:rPr>
        <w:t>פרק קל״ג</w:t>
      </w:r>
      <w:bookmarkEnd w:id="178"/>
    </w:p>
    <w:p w14:paraId="15F2060E" w14:textId="3B91E99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אין לערער על זאת הראיה רק היא יחידה וקיימא לן דבתלתא הויא חזקה:</w:t>
      </w:r>
    </w:p>
    <w:p w14:paraId="00DF10C8" w14:textId="77777777" w:rsidR="00C7018D" w:rsidRPr="0088183D" w:rsidRDefault="003C378D" w:rsidP="003C378D">
      <w:pPr>
        <w:pStyle w:val="21"/>
        <w:bidi/>
        <w:jc w:val="both"/>
        <w:rPr>
          <w:rFonts w:ascii="David" w:hAnsi="David" w:cs="David"/>
          <w:sz w:val="40"/>
          <w:szCs w:val="40"/>
        </w:rPr>
      </w:pPr>
      <w:bookmarkStart w:id="179" w:name="_Toc121669704"/>
      <w:r w:rsidRPr="0088183D">
        <w:rPr>
          <w:rFonts w:ascii="David" w:hAnsi="David" w:cs="David"/>
          <w:sz w:val="40"/>
          <w:szCs w:val="40"/>
        </w:rPr>
        <w:t>פרק קל״ד</w:t>
      </w:r>
      <w:bookmarkEnd w:id="179"/>
    </w:p>
    <w:p w14:paraId="089381A5" w14:textId="0BCBE5CD"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רוב המשניות וברייתו׳ ומימרות התלמוד הן על זה הדרך תנינן (יומא רפ״ו דף ע״ג ע״ב) יום הכפורים אסור באכילה ובשתיה וברחיצה ובסיכה ובנעילת הסנדל ובתשמיש המטה. ועוד (שם דף ע״ד) ת״ר תענו את נפשותיכם יכול ישב בחמה או בצנה כדי שיצטער. ת״ל וכל מלאכה לא תעשו וכו׳, איזהו עינוי שיש בו אבידת נפש, הוי אומר זה אכילה ושתיה. כפי מה שנראה מלשון המשנה והברייתא מעולם לא שמרו ישראל יה״כ כמצותו עד שבאו רבי ורבי חייא ופירשו להם אופן שמירתו. אמור לי אדוני המלך בעיני שכלך הברור הדברים והטענות האלה:</w:t>
      </w:r>
    </w:p>
    <w:p w14:paraId="1DE13C86" w14:textId="77777777" w:rsidR="00C7018D" w:rsidRPr="0088183D" w:rsidRDefault="003C378D" w:rsidP="003C378D">
      <w:pPr>
        <w:pStyle w:val="21"/>
        <w:bidi/>
        <w:jc w:val="both"/>
        <w:rPr>
          <w:rFonts w:ascii="David" w:hAnsi="David" w:cs="David"/>
          <w:sz w:val="40"/>
          <w:szCs w:val="40"/>
        </w:rPr>
      </w:pPr>
      <w:bookmarkStart w:id="180" w:name="_Toc121669705"/>
      <w:r w:rsidRPr="0088183D">
        <w:rPr>
          <w:rFonts w:ascii="David" w:hAnsi="David" w:cs="David"/>
          <w:sz w:val="40"/>
          <w:szCs w:val="40"/>
        </w:rPr>
        <w:t>פרק קל״ה</w:t>
      </w:r>
      <w:bookmarkEnd w:id="180"/>
    </w:p>
    <w:p w14:paraId="64DB9008" w14:textId="6DE152C3"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לא בודאי. ועתה נשאר עדיין אצלך משל אחר:</w:t>
      </w:r>
    </w:p>
    <w:p w14:paraId="56317B51" w14:textId="77777777" w:rsidR="00C7018D" w:rsidRPr="0088183D" w:rsidRDefault="003C378D" w:rsidP="003C378D">
      <w:pPr>
        <w:pStyle w:val="21"/>
        <w:bidi/>
        <w:jc w:val="both"/>
        <w:rPr>
          <w:rFonts w:ascii="David" w:hAnsi="David" w:cs="David"/>
          <w:sz w:val="40"/>
          <w:szCs w:val="40"/>
        </w:rPr>
      </w:pPr>
      <w:bookmarkStart w:id="181" w:name="_Toc121669706"/>
      <w:r w:rsidRPr="0088183D">
        <w:rPr>
          <w:rFonts w:ascii="David" w:hAnsi="David" w:cs="David"/>
          <w:sz w:val="40"/>
          <w:szCs w:val="40"/>
        </w:rPr>
        <w:t>פרק קל״ו</w:t>
      </w:r>
      <w:bookmarkEnd w:id="181"/>
    </w:p>
    <w:p w14:paraId="4354A84B" w14:textId="130C3BED"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כתיב (דברים י״ב) רק בכל אות נפשך תזבח ואכלת בשר ולא פירש מה היא זביחה וכשבא רבי לפרש לנו דיני שחיטה לא התחיל בסדר הראוי. אלא (רפ״ק דחולין) הכל שוחטין ושחיטתן כשרה ועדיין לא פירש מהו שחיטה. ואיזהו הכלי הראוי לשחוט בו, ואיזהו המקום הראוי לשחוט. עד רפ״ב ושם כתב השוחט אחד בעוף ושנים בבהמה שחיטתו כשרה. וכן לא יעשה כי היה לו להתחיל ולומר מקום השחיטה הוא בצואר בקנה ובושט וכו׳ ויותר קשה בגמרא דבעי התם (שם רפ״ב) מנין לשחיטה מן הצואר, שנאמר ושחט. ממקום ששח חטהו. ואם איתא שחז״ל חידשו מה שעלה במחשבתם. נמצא שלא נודעו בישראל דיני שחיטה עד שבאו מחברי </w:t>
      </w:r>
      <w:r w:rsidR="003C378D" w:rsidRPr="0088183D">
        <w:rPr>
          <w:rFonts w:cs="David"/>
          <w:sz w:val="52"/>
          <w:szCs w:val="36"/>
        </w:rPr>
        <w:lastRenderedPageBreak/>
        <w:t>המשנה והתלמוד ופירשום. וכי תימא הכי נמי, והאמר יחזקאל (סוף פ׳ ד׳) ונבלה וטרפה לא אכלתי מנעורי ועד עתה. אם לא ידע הלכות שחיטה בודאי שאכל נבלה, אלא צריך לומר שישראל היו יודעין מה היא שחיטה וכל פרטי דיניה. ולכן לא דקדק רבינו הקדוש בשמירת הסדור לפי שמובטח לו שיהיו מבינין מה שרצוה לומר הכל שוחטין בתחלת פרק ראשון קודם שיקראו תחלת פרק שני אשר שם פירש שהשחיטה צריך שתהיה הסימנים:</w:t>
      </w:r>
    </w:p>
    <w:p w14:paraId="21C9253B" w14:textId="77777777" w:rsidR="00C7018D" w:rsidRPr="0088183D" w:rsidRDefault="003C378D" w:rsidP="003C378D">
      <w:pPr>
        <w:pStyle w:val="normalStyle"/>
        <w:bidi/>
        <w:jc w:val="both"/>
        <w:rPr>
          <w:rFonts w:cs="David"/>
          <w:sz w:val="52"/>
          <w:szCs w:val="36"/>
        </w:rPr>
      </w:pPr>
      <w:r w:rsidRPr="0088183D">
        <w:rPr>
          <w:rFonts w:cs="David"/>
          <w:sz w:val="52"/>
          <w:szCs w:val="36"/>
        </w:rPr>
        <w:t>איתא במשנה (כתובות פ״ז דף ע״ב) ואלו יוצאות שלא בכתובה העוברת על דת משה ויהודית וכו׳. ואיזוהי דת יהודית יוצאה וראשה פרוע, ומקשינן (שם רע״א) ראשה פרוע דאורייתא הוא שנא׳ ופרע את ראש האשה ותנא דבי ר׳ ישמעאל אזהרה לבנות ישראל שלא תצאנה בפרועי ראש, ומתרץ וכו׳ ע״ש. והעולה משם הוא שמדאורייתא אסור לבת ישראל לצאת לשוק ושער ראשה גלוי. ואם כיסתהו במטפחת אינה עוברת על דת משה אבל עוברת על דת יהודית. דהיינו מנהג צניעות שנהגו בנות ישראל שלא לצאת לשוק או למבוי מפולש וראשן פרוע. (וכ״כ הרמב״ם בס׳ כ״ד מה׳ אישות דין י״א וי״ב. וסמ״ג בה׳ גירושין דף קכ״ח רע״ב. וטא״ה ה׳ אישות סי׳ קט״ו. וב״י שם. ובש״ע א״ה ה׳ כתובות סימן קט״ו) למדנו מכאן שמדאורייתא די שיהיה שערה מכוסה כדי לצאת לשוק או למבוי מפולש או לר״ה. ומדת יהודית לא די לה שתהא שערה מכוסה. שזה סגי לה בביתה. אבל לשוק צריך כיסוי אחר ע״ג כיסוי השער:</w:t>
      </w:r>
    </w:p>
    <w:p w14:paraId="3CA6160F" w14:textId="77777777" w:rsidR="00C7018D" w:rsidRPr="0088183D" w:rsidRDefault="003C378D" w:rsidP="003C378D">
      <w:pPr>
        <w:pStyle w:val="21"/>
        <w:bidi/>
        <w:jc w:val="both"/>
        <w:rPr>
          <w:rFonts w:ascii="David" w:hAnsi="David" w:cs="David"/>
          <w:sz w:val="40"/>
          <w:szCs w:val="40"/>
        </w:rPr>
      </w:pPr>
      <w:bookmarkStart w:id="182" w:name="_Toc121669707"/>
      <w:r w:rsidRPr="0088183D">
        <w:rPr>
          <w:rFonts w:ascii="David" w:hAnsi="David" w:cs="David"/>
          <w:sz w:val="40"/>
          <w:szCs w:val="40"/>
        </w:rPr>
        <w:t>פרק קל״ז</w:t>
      </w:r>
      <w:bookmarkEnd w:id="182"/>
    </w:p>
    <w:p w14:paraId="4AA91E2E" w14:textId="080174C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ודילמא דרך הסוטה לילך ופניה מכוסין מפני בושתה ולא בדת משה ויהודית:</w:t>
      </w:r>
    </w:p>
    <w:p w14:paraId="54F7B7A8" w14:textId="77777777" w:rsidR="00C7018D" w:rsidRPr="0088183D" w:rsidRDefault="003C378D" w:rsidP="003C378D">
      <w:pPr>
        <w:pStyle w:val="21"/>
        <w:bidi/>
        <w:jc w:val="both"/>
        <w:rPr>
          <w:rFonts w:ascii="David" w:hAnsi="David" w:cs="David"/>
          <w:sz w:val="40"/>
          <w:szCs w:val="40"/>
        </w:rPr>
      </w:pPr>
      <w:bookmarkStart w:id="183" w:name="_Toc121669708"/>
      <w:r w:rsidRPr="0088183D">
        <w:rPr>
          <w:rFonts w:ascii="David" w:hAnsi="David" w:cs="David"/>
          <w:sz w:val="40"/>
          <w:szCs w:val="40"/>
        </w:rPr>
        <w:t>פרק קל״ח</w:t>
      </w:r>
      <w:bookmarkEnd w:id="183"/>
    </w:p>
    <w:p w14:paraId="3E4D85EB" w14:textId="24F74735"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חזרנו אל השמא. ועוד מי יודע יותר דיני ומנהני בנות ישראל שהיו בזמן שבית המקדש קיים. אנו שרחוקי׳ מהם מכמה וכמה מאות שנים. או התנאים האחרונים שהיו דור שני או שלישי להן:</w:t>
      </w:r>
    </w:p>
    <w:p w14:paraId="3F1752B3" w14:textId="77777777" w:rsidR="00C7018D" w:rsidRPr="0088183D" w:rsidRDefault="003C378D" w:rsidP="003C378D">
      <w:pPr>
        <w:pStyle w:val="21"/>
        <w:bidi/>
        <w:jc w:val="both"/>
        <w:rPr>
          <w:rFonts w:ascii="David" w:hAnsi="David" w:cs="David"/>
          <w:sz w:val="40"/>
          <w:szCs w:val="40"/>
        </w:rPr>
      </w:pPr>
      <w:bookmarkStart w:id="184" w:name="_Toc121669709"/>
      <w:r w:rsidRPr="0088183D">
        <w:rPr>
          <w:rFonts w:ascii="David" w:hAnsi="David" w:cs="David"/>
          <w:sz w:val="40"/>
          <w:szCs w:val="40"/>
        </w:rPr>
        <w:lastRenderedPageBreak/>
        <w:t>פרק קל״ט</w:t>
      </w:r>
      <w:bookmarkEnd w:id="184"/>
    </w:p>
    <w:p w14:paraId="7CCC7E0E" w14:textId="243910F7"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אין ספק שהתנאים שהיו קרובים:</w:t>
      </w:r>
    </w:p>
    <w:p w14:paraId="4C0CE7E8" w14:textId="77777777" w:rsidR="00C7018D" w:rsidRPr="0088183D" w:rsidRDefault="003C378D" w:rsidP="003C378D">
      <w:pPr>
        <w:pStyle w:val="21"/>
        <w:bidi/>
        <w:jc w:val="both"/>
        <w:rPr>
          <w:rFonts w:ascii="David" w:hAnsi="David" w:cs="David"/>
          <w:sz w:val="40"/>
          <w:szCs w:val="40"/>
        </w:rPr>
      </w:pPr>
      <w:bookmarkStart w:id="185" w:name="_Toc121669710"/>
      <w:r w:rsidRPr="0088183D">
        <w:rPr>
          <w:rFonts w:ascii="David" w:hAnsi="David" w:cs="David"/>
          <w:sz w:val="40"/>
          <w:szCs w:val="40"/>
        </w:rPr>
        <w:t>פרק ק״מ</w:t>
      </w:r>
      <w:bookmarkEnd w:id="185"/>
    </w:p>
    <w:p w14:paraId="26297CD5" w14:textId="111F0446"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איככה אוכל לסבול א״כ שהאחרונים יחלוקו עם הראשונים וכי לא תהא ראיה גדולה משמיעה:</w:t>
      </w:r>
    </w:p>
    <w:p w14:paraId="20A6D125" w14:textId="77777777" w:rsidR="00C7018D" w:rsidRPr="0088183D" w:rsidRDefault="003C378D" w:rsidP="003C378D">
      <w:pPr>
        <w:pStyle w:val="21"/>
        <w:bidi/>
        <w:jc w:val="both"/>
        <w:rPr>
          <w:rFonts w:ascii="David" w:hAnsi="David" w:cs="David"/>
          <w:sz w:val="40"/>
          <w:szCs w:val="40"/>
        </w:rPr>
      </w:pPr>
      <w:bookmarkStart w:id="186" w:name="_Toc121669711"/>
      <w:r w:rsidRPr="0088183D">
        <w:rPr>
          <w:rFonts w:ascii="David" w:hAnsi="David" w:cs="David"/>
          <w:sz w:val="40"/>
          <w:szCs w:val="40"/>
        </w:rPr>
        <w:t>פרק קמ״א</w:t>
      </w:r>
      <w:bookmarkEnd w:id="186"/>
    </w:p>
    <w:p w14:paraId="3AB24325" w14:textId="61EE2B44"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אין להשיב על דבריך:</w:t>
      </w:r>
    </w:p>
    <w:p w14:paraId="63C6BFF3" w14:textId="77777777" w:rsidR="00C7018D" w:rsidRPr="0088183D" w:rsidRDefault="003C378D" w:rsidP="003C378D">
      <w:pPr>
        <w:pStyle w:val="21"/>
        <w:bidi/>
        <w:jc w:val="both"/>
        <w:rPr>
          <w:rFonts w:ascii="David" w:hAnsi="David" w:cs="David"/>
          <w:sz w:val="40"/>
          <w:szCs w:val="40"/>
        </w:rPr>
      </w:pPr>
      <w:bookmarkStart w:id="187" w:name="_Toc121669712"/>
      <w:r w:rsidRPr="0088183D">
        <w:rPr>
          <w:rFonts w:ascii="David" w:hAnsi="David" w:cs="David"/>
          <w:sz w:val="40"/>
          <w:szCs w:val="40"/>
        </w:rPr>
        <w:t>פרק קמ״ב</w:t>
      </w:r>
      <w:bookmarkEnd w:id="187"/>
    </w:p>
    <w:p w14:paraId="5ABEC17D" w14:textId="3574DC30"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כתוב בתורה ביו״ט של ר״ה (במדבר כ״ט) יום תרועה יהיה לכם. ואין אנו יודעים. אם תרועה שאמרה תורה היא בשופר או בחצוצרות. משום שמצינו תרועה ותקיעה בחצוצרות. דכתיב (שם י׳) והרעותם בחצוצרות וביום שמחתכם ובמועדיכם וגו׳ ותקעתם בחצוצרות והפעם הראשונה שנזכר שופר במשנה הוא באופן שנראה שהיה ידוע לכל ישראל. כדאיתא בפ״ג (משנה ב׳) דראש השנה וז״ל כל השופרות כשרין חוץ משל פרה ולמה לא כתב רבי בל׳ זה. תרועה הנאמרה בתורה בר״ה היינו בשופר דוקא, אלא ודאי כיון שלא כתב כך בלי ספק שהיה ידוע לכל ישראל הקרובים והרחוקים ולא היה דין מחודש מהחכמים:</w:t>
      </w:r>
    </w:p>
    <w:p w14:paraId="6311CE0C" w14:textId="77777777" w:rsidR="00C7018D" w:rsidRPr="0088183D" w:rsidRDefault="003C378D" w:rsidP="003C378D">
      <w:pPr>
        <w:pStyle w:val="normalStyle"/>
        <w:bidi/>
        <w:jc w:val="both"/>
        <w:rPr>
          <w:rFonts w:cs="David"/>
          <w:sz w:val="52"/>
          <w:szCs w:val="36"/>
        </w:rPr>
      </w:pPr>
      <w:r w:rsidRPr="0088183D">
        <w:rPr>
          <w:rFonts w:cs="David"/>
          <w:sz w:val="52"/>
          <w:szCs w:val="36"/>
        </w:rPr>
        <w:t>כתב רבי כל הבשר אסור לבשל בחלב חוץ מבשר דגים וחגבים (חולין פ״ח דף ק״ג) ור״ל שאסור לבשל בחלב לא מבעיא גדי בחלב אמו ככתוב בתורה אלא אפי׳ בחלב עצמו או בחלב אחרת אסור. ולא מבעיא גדי (שם דף קי״ג) אלא אפי׳ פרה ורחל במשמע (שם דף קט״ו) ולא מבעיא בבישול אלא אפי׳ באכילה ובהנאה אסור. היתכן שחידשו התנאים כל אלו הדינים מסברתם וכתבם רבי במשנה לכל ישראל כדבר הידוע כאילו נאמר פסח לא יחול אלא בט״ו ניסן. וצום כפור בי׳ תשרי וחג הסכות בט״ו בו. אם לא שהיה גלוי ומפורסם בכל ישראל שמה שכתב רבי היה אמת ויציב כמו שגלוי וידוע שהחגים הנ״ל חלין בימי החדשים הנ״ל:</w:t>
      </w:r>
    </w:p>
    <w:p w14:paraId="3D1A82F1" w14:textId="77777777" w:rsidR="00C7018D" w:rsidRPr="0088183D" w:rsidRDefault="003C378D" w:rsidP="003C378D">
      <w:pPr>
        <w:pStyle w:val="21"/>
        <w:bidi/>
        <w:jc w:val="both"/>
        <w:rPr>
          <w:rFonts w:ascii="David" w:hAnsi="David" w:cs="David"/>
          <w:sz w:val="40"/>
          <w:szCs w:val="40"/>
        </w:rPr>
      </w:pPr>
      <w:bookmarkStart w:id="188" w:name="_Toc121669713"/>
      <w:r w:rsidRPr="0088183D">
        <w:rPr>
          <w:rFonts w:ascii="David" w:hAnsi="David" w:cs="David"/>
          <w:sz w:val="40"/>
          <w:szCs w:val="40"/>
        </w:rPr>
        <w:lastRenderedPageBreak/>
        <w:t>פרק קמ״ג</w:t>
      </w:r>
      <w:bookmarkEnd w:id="188"/>
    </w:p>
    <w:p w14:paraId="3D1E368F" w14:textId="2DE03DF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כך הדין נותן ובאמת שאין פה לקראים להשיב ולא למכחישים מצח להרים ראש נגד המאמינים. אמנם עדיין יערערו ויאמרו שאם אמת היה הדבר הזה שכל דברי התנאים והאמוראים מקובלים. איך ולמה רב המחלוקת ביניהם במשנה ובתלמוד:</w:t>
      </w:r>
    </w:p>
    <w:p w14:paraId="4B1FF213" w14:textId="77777777" w:rsidR="00C7018D" w:rsidRPr="0088183D" w:rsidRDefault="003C378D" w:rsidP="003C378D">
      <w:pPr>
        <w:pStyle w:val="21"/>
        <w:bidi/>
        <w:jc w:val="both"/>
        <w:rPr>
          <w:rFonts w:ascii="David" w:hAnsi="David" w:cs="David"/>
          <w:sz w:val="40"/>
          <w:szCs w:val="40"/>
        </w:rPr>
      </w:pPr>
      <w:bookmarkStart w:id="189" w:name="_Toc121669714"/>
      <w:r w:rsidRPr="0088183D">
        <w:rPr>
          <w:rFonts w:ascii="David" w:hAnsi="David" w:cs="David"/>
          <w:sz w:val="40"/>
          <w:szCs w:val="40"/>
        </w:rPr>
        <w:t>פרק קמ״ד</w:t>
      </w:r>
      <w:bookmarkEnd w:id="189"/>
    </w:p>
    <w:p w14:paraId="2396B2D9" w14:textId="4EF7676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נא אדוני המלך חכה עד בא דברי כי בוא יבא לא יאחר על ענין זה מחר (בריש ויכוח ג׳) וכשאדבר מיתרון החכמים על הפילוסופים (בויכוח ד׳):</w:t>
      </w:r>
    </w:p>
    <w:p w14:paraId="6757F08B" w14:textId="77777777" w:rsidR="00C7018D" w:rsidRPr="0088183D" w:rsidRDefault="003C378D" w:rsidP="003C378D">
      <w:pPr>
        <w:pStyle w:val="21"/>
        <w:bidi/>
        <w:jc w:val="both"/>
        <w:rPr>
          <w:rFonts w:ascii="David" w:hAnsi="David" w:cs="David"/>
          <w:sz w:val="40"/>
          <w:szCs w:val="40"/>
        </w:rPr>
      </w:pPr>
      <w:bookmarkStart w:id="190" w:name="_Toc121669715"/>
      <w:r w:rsidRPr="0088183D">
        <w:rPr>
          <w:rFonts w:ascii="David" w:hAnsi="David" w:cs="David"/>
          <w:sz w:val="40"/>
          <w:szCs w:val="40"/>
        </w:rPr>
        <w:t>פרק קמ״ה</w:t>
      </w:r>
      <w:bookmarkEnd w:id="190"/>
    </w:p>
    <w:p w14:paraId="33B3E9CD" w14:textId="09941800"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כן אעשה כאשר דברת. אבל בין כך ובין כך הבא חבילות חבילות של ראיות כי ברבות הראיות תתחזק ותתברר האמת:</w:t>
      </w:r>
    </w:p>
    <w:p w14:paraId="181D2721" w14:textId="77777777" w:rsidR="00C7018D" w:rsidRPr="0088183D" w:rsidRDefault="003C378D" w:rsidP="003C378D">
      <w:pPr>
        <w:pStyle w:val="21"/>
        <w:bidi/>
        <w:jc w:val="both"/>
        <w:rPr>
          <w:rFonts w:ascii="David" w:hAnsi="David" w:cs="David"/>
          <w:sz w:val="40"/>
          <w:szCs w:val="40"/>
        </w:rPr>
      </w:pPr>
      <w:bookmarkStart w:id="191" w:name="_Toc121669716"/>
      <w:r w:rsidRPr="0088183D">
        <w:rPr>
          <w:rFonts w:ascii="David" w:hAnsi="David" w:cs="David"/>
          <w:sz w:val="40"/>
          <w:szCs w:val="40"/>
        </w:rPr>
        <w:t>פרק קמ״ו</w:t>
      </w:r>
      <w:bookmarkEnd w:id="191"/>
    </w:p>
    <w:p w14:paraId="3172E5AC" w14:textId="35AF762E"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הנה עד עתה כל מגמת דברי היתה להוכיח אמתת חז״ל. ודברתי שמץ דבר מצדקתם וענותנותם. ועכשיו עת רצון היא להוכיח שתים אלה בהם לחסום פי המשטינים:</w:t>
      </w:r>
    </w:p>
    <w:p w14:paraId="1FE1B24E" w14:textId="77777777" w:rsidR="00C7018D" w:rsidRPr="0088183D" w:rsidRDefault="003C378D" w:rsidP="003C378D">
      <w:pPr>
        <w:pStyle w:val="21"/>
        <w:bidi/>
        <w:jc w:val="both"/>
        <w:rPr>
          <w:rFonts w:ascii="David" w:hAnsi="David" w:cs="David"/>
          <w:sz w:val="40"/>
          <w:szCs w:val="40"/>
        </w:rPr>
      </w:pPr>
      <w:bookmarkStart w:id="192" w:name="_Toc121669717"/>
      <w:r w:rsidRPr="0088183D">
        <w:rPr>
          <w:rFonts w:ascii="David" w:hAnsi="David" w:cs="David"/>
          <w:sz w:val="40"/>
          <w:szCs w:val="40"/>
        </w:rPr>
        <w:t>פרק קמ״ז</w:t>
      </w:r>
      <w:bookmarkEnd w:id="192"/>
    </w:p>
    <w:p w14:paraId="3082245E" w14:textId="15D9A726"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כאשר יחלום הרעב והנה אוכל כן נפשי תערוג אליך לשמוע דבריך הנחמדים מזהב:</w:t>
      </w:r>
    </w:p>
    <w:p w14:paraId="0BB9EF50" w14:textId="77777777" w:rsidR="00C7018D" w:rsidRPr="0088183D" w:rsidRDefault="003C378D" w:rsidP="003C378D">
      <w:pPr>
        <w:pStyle w:val="21"/>
        <w:bidi/>
        <w:jc w:val="both"/>
        <w:rPr>
          <w:rFonts w:ascii="David" w:hAnsi="David" w:cs="David"/>
          <w:sz w:val="40"/>
          <w:szCs w:val="40"/>
        </w:rPr>
      </w:pPr>
      <w:bookmarkStart w:id="193" w:name="_Toc121669718"/>
      <w:r w:rsidRPr="0088183D">
        <w:rPr>
          <w:rFonts w:ascii="David" w:hAnsi="David" w:cs="David"/>
          <w:sz w:val="40"/>
          <w:szCs w:val="40"/>
        </w:rPr>
        <w:t>פרק קמ״ח</w:t>
      </w:r>
      <w:bookmarkEnd w:id="193"/>
    </w:p>
    <w:p w14:paraId="771E7646" w14:textId="1B945130"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כל מלכי הגוים כולם ממנים שופטים ושוטרים בכל מדינה ומדינה ובכל עיר ועיר מקום אשר דבר המלך ודתו מגיע ושפטו בין איש ובין רעהו. אלו לדיני ממונות ואלו לדיני נפשות. ויש בין בתי דינים האלו מעלות מעלות כמו שהיו בינינו בית דין של שלשה לדיני ממונות. ושל כ״ג לד״מ ולד״נ שהם הקטנים ובית דין הגדול אשר אין למעלה ממנו הוא סנהדרין של ע״א. שעליו נאמר על פי התורה אשר יורוך. וכל אשר ימרה את פיו יומת, אבל יש עוד </w:t>
      </w:r>
      <w:r w:rsidR="003C378D" w:rsidRPr="0088183D">
        <w:rPr>
          <w:rFonts w:cs="David"/>
          <w:sz w:val="52"/>
          <w:szCs w:val="36"/>
        </w:rPr>
        <w:lastRenderedPageBreak/>
        <w:t>בא״ה דיינין ודיינין שוים בממשלתם מה שלא היה בינינו שכל ב״ד וב״ד היה יודע עד מקום שידו מגעת, ויצא להם מזה שפעמים יש בין ב״ד וב״ד קטטות על האיש הנידון שזה יאמר לי הוא ואתה באת בגבולי וזה ישיב אמריו לו אתה מסיג גבולי שזה האיש שלי הוא. וסוף דבר כל מגמתם להרחיב ממשלתם כל האפשר, וראיתי מזה המין של קטטות מעשים בכל יום בכרכים ועיירות גדולות אשר בם בתי דינין הרבה:</w:t>
      </w:r>
    </w:p>
    <w:p w14:paraId="66AC4DB1" w14:textId="77777777" w:rsidR="00C7018D" w:rsidRPr="0088183D" w:rsidRDefault="003C378D" w:rsidP="003C378D">
      <w:pPr>
        <w:pStyle w:val="21"/>
        <w:bidi/>
        <w:jc w:val="both"/>
        <w:rPr>
          <w:rFonts w:ascii="David" w:hAnsi="David" w:cs="David"/>
          <w:sz w:val="40"/>
          <w:szCs w:val="40"/>
        </w:rPr>
      </w:pPr>
      <w:bookmarkStart w:id="194" w:name="_Toc121669719"/>
      <w:r w:rsidRPr="0088183D">
        <w:rPr>
          <w:rFonts w:ascii="David" w:hAnsi="David" w:cs="David"/>
          <w:sz w:val="40"/>
          <w:szCs w:val="40"/>
        </w:rPr>
        <w:t>פרק קמ״ט</w:t>
      </w:r>
      <w:bookmarkEnd w:id="194"/>
    </w:p>
    <w:p w14:paraId="7B2D7FA6" w14:textId="1DE4E0F8"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שמעתי אומרים שזה דרכם:</w:t>
      </w:r>
    </w:p>
    <w:p w14:paraId="1B870947" w14:textId="77777777" w:rsidR="00C7018D" w:rsidRPr="0088183D" w:rsidRDefault="003C378D" w:rsidP="003C378D">
      <w:pPr>
        <w:pStyle w:val="21"/>
        <w:bidi/>
        <w:jc w:val="both"/>
        <w:rPr>
          <w:rFonts w:ascii="David" w:hAnsi="David" w:cs="David"/>
          <w:sz w:val="40"/>
          <w:szCs w:val="40"/>
        </w:rPr>
      </w:pPr>
      <w:bookmarkStart w:id="195" w:name="_Toc121669720"/>
      <w:r w:rsidRPr="0088183D">
        <w:rPr>
          <w:rFonts w:ascii="David" w:hAnsi="David" w:cs="David"/>
          <w:sz w:val="40"/>
          <w:szCs w:val="40"/>
        </w:rPr>
        <w:t>פרק ק״נ</w:t>
      </w:r>
      <w:bookmarkEnd w:id="195"/>
    </w:p>
    <w:p w14:paraId="267BB9F1" w14:textId="7EF7A7D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לפי מה שהגדתי שמעת שרבים מדייני א״ה עושין כל מאמצי כחם להרחיב גבול ממשלתם. אך חכמי ישראל אדרבא בלבב שלם ובנפש חפצה הם הסיגו לעצמם את גבולם. באופן שעונים בקול גדול ואומרים שהם הדיוטות והם שלוחי חכמי ארץ ישראל. מפני שדרשו. שאלהים דאמר קרא אינן אלא דיינים הסמוכים בא״י. ועוד דרשו ואלה המשפטים אשר תשים לפניהם לפניהם ולא לפני הדיוטות ואמרו (פרק מקום שנהגו דף נ״א) אנן כייפינן להו ר״ל אנן בני בבל משועבדים לחכמי א״י. ופירש״י דאינהו סמיכי ובני בבל לא סמיכי. ובהמגרש אמרו (פ״ט דגיטין דף פ״ח) אנן שליחותייהו קא עבדינן. מידי דהוה אהודאו׳ והלואו׳ אבל לא בגזלות וחבלות משום דהויא מילתא דלא שכיחא. וכתב רש״י ז״ל שליחותייהו של בני א״י עבדינן. הם נתנו לנו רשות. ובפ״ק (דף ט״ו ועיין בפ׳ החובל דף פ״ד) דב״ק איתא דאין מגבין דיני קנסות בבבל. ומזה המין היו הדיינין הנזכרין בסנהדרין (פ״א דף י״ז). דייני דסורא רב הונא ורב יצחק. דפומבדיתא רב פפא בר שמואל. דייני דנהרדעא רב אחא בר מניומי. ולא היו דנין דיני נפשות כלל ולא דיני קנסות. ואם כח ואמונת הקבלה לא היה מכריחם להשתעבד לחכמי א״י למה להם להסיר נזר הממשלה מעל ראשם ולתת לאחרים הודם:</w:t>
      </w:r>
    </w:p>
    <w:p w14:paraId="73992186" w14:textId="77777777" w:rsidR="00C7018D" w:rsidRPr="0088183D" w:rsidRDefault="003C378D" w:rsidP="003C378D">
      <w:pPr>
        <w:pStyle w:val="21"/>
        <w:bidi/>
        <w:jc w:val="both"/>
        <w:rPr>
          <w:rFonts w:ascii="David" w:hAnsi="David" w:cs="David"/>
          <w:sz w:val="40"/>
          <w:szCs w:val="40"/>
        </w:rPr>
      </w:pPr>
      <w:bookmarkStart w:id="196" w:name="_Toc121669721"/>
      <w:r w:rsidRPr="0088183D">
        <w:rPr>
          <w:rFonts w:ascii="David" w:hAnsi="David" w:cs="David"/>
          <w:sz w:val="40"/>
          <w:szCs w:val="40"/>
        </w:rPr>
        <w:lastRenderedPageBreak/>
        <w:t>פרק קנ״א</w:t>
      </w:r>
      <w:bookmarkEnd w:id="196"/>
    </w:p>
    <w:p w14:paraId="54A7FCC0" w14:textId="74EE1E0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זהו סימן מובהק בודאי שחכמי ישראל אמתיים וענוים. אבל עדיין אפשר לומר שחכמי בבל נשתעבדו לחכמי ארץ ישראל לפי שהיו גדולים מהם בחכמה ולכך היו קורין אותם בבלאי טפשאי. כדאשכחן בזבחים (פ״ו דף ס,) אהא דאמר אביי קדשים קלים נפסלים בפגימת המזבח. ואמר עלה ר׳ ירמיה (שם) בבלאי טפשאי אמטול דיתבי בארעא חשוכא אמרי שמעתא דמחשכא. לא שמיע להו הא דתניא בשעת סילוק מסעות קדשים נפסלים וכו׳. ובפסחים (פ״ב דף ל״ד) גבי הא דתנן שתילי תרומה שנטמאו ושתלן טהורים מלטמא ואסורין לאכול וכו׳ וא״ר ששת עלה מאי אסורין. אסורין לכהנים הואיל ואפסלו בהיסח הדעת. ואר״י בבלאי טפשאי משום דיתבי בארעא דחשוכא אמריתון שמעתא דמחשכא. לא שמיע לכו הא דארשב״ל וכו׳ אין זריעה להקדש ה״נ אין זריעה לתרומה (לטהרה דמעלה עשו רבנן בה). ובכמה דוכתי קרי להו הכי בבלאי טפשאי. הרי שאפשר שחכמי בבל היו מכירין יתרון חכמי א״י עליהם. ולכך היו משעבדים עצמם להם. ועוד ראיה שכיון שר׳ ירמיה חירף וגידף אותם ואת שכלם ואת ארץ מגוריהם. צריך להאמין שאמרו דבר שאין לו שחר:</w:t>
      </w:r>
    </w:p>
    <w:p w14:paraId="4B984151" w14:textId="77777777" w:rsidR="00C7018D" w:rsidRPr="0088183D" w:rsidRDefault="003C378D" w:rsidP="003C378D">
      <w:pPr>
        <w:pStyle w:val="21"/>
        <w:bidi/>
        <w:jc w:val="both"/>
        <w:rPr>
          <w:rFonts w:ascii="David" w:hAnsi="David" w:cs="David"/>
          <w:sz w:val="40"/>
          <w:szCs w:val="40"/>
        </w:rPr>
      </w:pPr>
      <w:bookmarkStart w:id="197" w:name="_Toc121669722"/>
      <w:r w:rsidRPr="0088183D">
        <w:rPr>
          <w:rFonts w:ascii="David" w:hAnsi="David" w:cs="David"/>
          <w:sz w:val="40"/>
          <w:szCs w:val="40"/>
        </w:rPr>
        <w:t>פרק קנ״ב</w:t>
      </w:r>
      <w:bookmarkEnd w:id="197"/>
    </w:p>
    <w:p w14:paraId="2B0EAC06" w14:textId="55C323B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חלילה לחכמים גדולים לומר דבר שאין לו שחר. וחירוף ר׳ ירמיה אינו אלא דרך שחוק וחיבה, דאלת״ה צריך לומר שר׳ ירמיה לא היה יודע התנאים הצריכים לאמורא. וראה והבן מקושיותיו שעל ההוא דזבחים אמר לא שמיע להו הא דתניא וכי׳. וזו אינה קישיא להוכיח ממנה שמי שאינו יודע הברייתא הזאת הוא טפש. שהרי כלל גדול הוא בגמרא לגבי אמוראים ברייתא לא שמיע ליה לפלוני. ואעפ״כ לא חיסר מכבודו כלום דאטו מאן דלא שמע האי ברייתא לאו גברא רבה הוא וחובת האמורא אינה אלא לידע המשנה. א״כ אחד משתים לא ימנע. או צ״ל שר׳ ירמיה לא היה יודע מה משפט האמורא וזה א״א לפי שהוא אחד מגדלי האמוראים שהרי רוב קשיותיו סלקי בתיקו או שהיה אוסר כך דרך חבה כמ״ש. ועל ההיא דשתילי תרומה דפסחים קל וחומר דאם האמורא אינו </w:t>
      </w:r>
      <w:r w:rsidR="003C378D" w:rsidRPr="0088183D">
        <w:rPr>
          <w:rFonts w:cs="David"/>
          <w:sz w:val="52"/>
          <w:szCs w:val="36"/>
        </w:rPr>
        <w:lastRenderedPageBreak/>
        <w:t>חייב לידע הברייתא אע״פ שדבריהם הן דברי תנא כ״ש דרשב״ל שהוא אמורא:</w:t>
      </w:r>
    </w:p>
    <w:p w14:paraId="6CEA35B9" w14:textId="77777777" w:rsidR="00C7018D" w:rsidRPr="0088183D" w:rsidRDefault="003C378D" w:rsidP="003C378D">
      <w:pPr>
        <w:pStyle w:val="21"/>
        <w:bidi/>
        <w:jc w:val="both"/>
        <w:rPr>
          <w:rFonts w:ascii="David" w:hAnsi="David" w:cs="David"/>
          <w:sz w:val="40"/>
          <w:szCs w:val="40"/>
        </w:rPr>
      </w:pPr>
      <w:bookmarkStart w:id="198" w:name="_Toc121669723"/>
      <w:r w:rsidRPr="0088183D">
        <w:rPr>
          <w:rFonts w:ascii="David" w:hAnsi="David" w:cs="David"/>
          <w:sz w:val="40"/>
          <w:szCs w:val="40"/>
        </w:rPr>
        <w:t>פרק קנ״ג</w:t>
      </w:r>
      <w:bookmarkEnd w:id="198"/>
    </w:p>
    <w:p w14:paraId="701BE859" w14:textId="0D33DBE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ודילמא ברייתא דסילוק מסעות היתה שגורה בפי הכל (הליכות עולם שער ב׳ דפ״ב ד״ה וראוי שתדע ודבור שאחריו) ולכך מקשה מינה ומקשה נמי מדרשב״ל משום דהלכה כמותו:</w:t>
      </w:r>
    </w:p>
    <w:p w14:paraId="79AD9F21" w14:textId="77777777" w:rsidR="00C7018D" w:rsidRPr="0088183D" w:rsidRDefault="003C378D" w:rsidP="003C378D">
      <w:pPr>
        <w:pStyle w:val="21"/>
        <w:bidi/>
        <w:jc w:val="both"/>
        <w:rPr>
          <w:rFonts w:ascii="David" w:hAnsi="David" w:cs="David"/>
          <w:sz w:val="40"/>
          <w:szCs w:val="40"/>
        </w:rPr>
      </w:pPr>
      <w:bookmarkStart w:id="199" w:name="_Toc121669724"/>
      <w:r w:rsidRPr="0088183D">
        <w:rPr>
          <w:rFonts w:ascii="David" w:hAnsi="David" w:cs="David"/>
          <w:sz w:val="40"/>
          <w:szCs w:val="40"/>
        </w:rPr>
        <w:t>פרק קנ״ד</w:t>
      </w:r>
      <w:bookmarkEnd w:id="199"/>
    </w:p>
    <w:p w14:paraId="14BEBE7C" w14:textId="5D8C6B95"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והן לו יהי כדבריך לא יאות לבבלים תאר הטפשות. כי הטפשות הוא חוסר שכל לא חוסר בקיאות:</w:t>
      </w:r>
    </w:p>
    <w:p w14:paraId="749E5A82" w14:textId="77777777" w:rsidR="00C7018D" w:rsidRPr="0088183D" w:rsidRDefault="003C378D" w:rsidP="003C378D">
      <w:pPr>
        <w:pStyle w:val="21"/>
        <w:bidi/>
        <w:jc w:val="both"/>
        <w:rPr>
          <w:rFonts w:ascii="David" w:hAnsi="David" w:cs="David"/>
          <w:sz w:val="40"/>
          <w:szCs w:val="40"/>
        </w:rPr>
      </w:pPr>
      <w:bookmarkStart w:id="200" w:name="_Toc121669725"/>
      <w:r w:rsidRPr="0088183D">
        <w:rPr>
          <w:rFonts w:ascii="David" w:hAnsi="David" w:cs="David"/>
          <w:sz w:val="40"/>
          <w:szCs w:val="40"/>
        </w:rPr>
        <w:t>פרק קנ״ה</w:t>
      </w:r>
      <w:bookmarkEnd w:id="200"/>
    </w:p>
    <w:p w14:paraId="7A0327A8" w14:textId="6CEBC29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מוכרחין אנו לומר שהם אמת ודבריהם אמת:</w:t>
      </w:r>
    </w:p>
    <w:p w14:paraId="661550BD" w14:textId="77777777" w:rsidR="00C7018D" w:rsidRPr="0088183D" w:rsidRDefault="003C378D" w:rsidP="003C378D">
      <w:pPr>
        <w:pStyle w:val="21"/>
        <w:bidi/>
        <w:jc w:val="both"/>
        <w:rPr>
          <w:rFonts w:ascii="David" w:hAnsi="David" w:cs="David"/>
          <w:sz w:val="40"/>
          <w:szCs w:val="40"/>
        </w:rPr>
      </w:pPr>
      <w:bookmarkStart w:id="201" w:name="_Toc121669726"/>
      <w:r w:rsidRPr="0088183D">
        <w:rPr>
          <w:rFonts w:ascii="David" w:hAnsi="David" w:cs="David"/>
          <w:sz w:val="40"/>
          <w:szCs w:val="40"/>
        </w:rPr>
        <w:t>פרק קנ״ו</w:t>
      </w:r>
      <w:bookmarkEnd w:id="201"/>
    </w:p>
    <w:p w14:paraId="5AC7547A" w14:textId="239E4F7E"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עוד יש לי להוסיף שבני בבל היו מחזיקין את עצמם ליותר חכמים מבני א״י כדאמרינן (כתובות פ״ז דף ע״ח) וחד מינן כי סליק להתם עדיף כתרי מיניהו דהיינו שחכמת בני א״י היתה להם מחמת צחות ודקות האויר כדאמרי׳ אוירא דא״י מחכים אבל לא מטבעם ומזגם. אמנם חכמת בני בבל היתה להם מטוב תכונתם ודקות שכלם ולכן כשהיו עולין לא״י היו חכמים יותר מהם לפי שהיו בידם שתים טוב תכונתם וטוב אויר א״י וביד בני א״י לא היתה אלא אחת דהיינו טוב מזג ארצם. והכי מוכח בהדיא מהודאת ר׳ יוחנן שהיה מא״י (ב״ק פ״י דף קי״ז) שאמר דילכון אמרי דילהון היא ופרש״י דילכון שלכם הייתי אומר תורה של בני א״י היא דילהון של בני בבל היא ועם כל הכבוד הזה היו קורין עצמם הדיוטות לגבי דידהו והיו משועבדים להם, היש ענוה גדולה מזו בעולם, ואם לא היו מאמינים שכך צוה ה׳ את משה לא היו פושטים לבוש מלכות מעליהם:</w:t>
      </w:r>
    </w:p>
    <w:p w14:paraId="2C00A2CA" w14:textId="77777777" w:rsidR="00C7018D" w:rsidRPr="0088183D" w:rsidRDefault="003C378D" w:rsidP="003C378D">
      <w:pPr>
        <w:pStyle w:val="21"/>
        <w:bidi/>
        <w:jc w:val="both"/>
        <w:rPr>
          <w:rFonts w:ascii="David" w:hAnsi="David" w:cs="David"/>
          <w:sz w:val="40"/>
          <w:szCs w:val="40"/>
        </w:rPr>
      </w:pPr>
      <w:bookmarkStart w:id="202" w:name="_Toc121669727"/>
      <w:r w:rsidRPr="0088183D">
        <w:rPr>
          <w:rFonts w:ascii="David" w:hAnsi="David" w:cs="David"/>
          <w:sz w:val="40"/>
          <w:szCs w:val="40"/>
        </w:rPr>
        <w:lastRenderedPageBreak/>
        <w:t>פרק קנ״ז</w:t>
      </w:r>
      <w:bookmarkEnd w:id="202"/>
    </w:p>
    <w:p w14:paraId="2F71EA63" w14:textId="302B476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ברוכים הם לה׳ אשר בזה למדונו אמתת תורה שבע״פ ומדת הענוה המשובחת אמנם ראיתי דבר בחכמתם ולא ירדתי לסוף דעתם.</w:t>
      </w:r>
    </w:p>
    <w:p w14:paraId="4039AAFC" w14:textId="77777777" w:rsidR="00C7018D" w:rsidRPr="0088183D" w:rsidRDefault="003C378D" w:rsidP="003C378D">
      <w:pPr>
        <w:pStyle w:val="normalStyle"/>
        <w:bidi/>
        <w:jc w:val="both"/>
        <w:rPr>
          <w:rFonts w:cs="David"/>
          <w:sz w:val="52"/>
          <w:szCs w:val="36"/>
        </w:rPr>
      </w:pPr>
      <w:r w:rsidRPr="0088183D">
        <w:rPr>
          <w:rFonts w:cs="David"/>
          <w:sz w:val="52"/>
          <w:szCs w:val="36"/>
        </w:rPr>
        <w:t>והיינו שבשר בחלב נאסר בתורה בבישול בלבד כידוע. והם ז״ל אמרו שאסור ג״כ מדאורייתא באכילה ובהנאה ואני מאמין כל זה בלי ספק כאלו שמעתיו בסיני מפי הגבורה. אבל היה לי לזרה לראות מהיכן מביאין הראיות. שהרי איתא בפרק כל הבשר (דף קי״ד וקט״ו) א״ר אשי מנין לבשר בחלב שאסור באכילה שנאמר (דברים י״ד) ולא תאכל כל תועבה. כל שתעבתי לך הרי הוא בבל תאכל ולר״ל נפקא ליה מדכתיב גבי קרבן פסח (שמות י״ב) אל תאכלו ממנו נא ובשל מבושל. מה ת״ל מבושל לומר לך יש לך בישול אחר שהוא כזה ואיזה זה בשר בחלב, ור׳ נ״ל מדכתיב גבי דם (דברים י״ב) לא תאכלנו למען ייטב לך. ולתנא דבי ר׳ ישמעאל מדכתיב (שמות כ״ג) לא תבשל גדי ג״פ אחד לאיסור בישול וא׳ לאיסור אכילה וא׳ לאיסור הנאה, מריה דאברהם תלי תניא בדלא תניא מי שמע כזאת מי ראה כאלה, בשלמא לרב אשי שאמר כל שתעבתי לך לא תאכל ניחא. אבל לר״ל קשיא טובא מה לקרבן פסח עם בשר בחלב, ולר׳ נמי מה לדם עמהם, ומי הוא זה ואיזה הוא אשר נתן ה׳ לו לב לדעת ועינים לראות אשר יאמין שכוונת הפסוקים המדברים על הפסח ועל הדם היא לאסור בשר בחלב באכילה ובהנאה משום כפל לשון בשל מבושל או משום יתור לא תאכלנו ומה נדבר ומה נצטדק למכחישים אשר יאמרו ללשוננו נגביר נגד החכמים:</w:t>
      </w:r>
    </w:p>
    <w:p w14:paraId="7F616946" w14:textId="77777777" w:rsidR="00C7018D" w:rsidRPr="0088183D" w:rsidRDefault="003C378D" w:rsidP="003C378D">
      <w:pPr>
        <w:pStyle w:val="21"/>
        <w:bidi/>
        <w:jc w:val="both"/>
        <w:rPr>
          <w:rFonts w:ascii="David" w:hAnsi="David" w:cs="David"/>
          <w:sz w:val="40"/>
          <w:szCs w:val="40"/>
        </w:rPr>
      </w:pPr>
      <w:bookmarkStart w:id="203" w:name="_Toc121669728"/>
      <w:r w:rsidRPr="0088183D">
        <w:rPr>
          <w:rFonts w:ascii="David" w:hAnsi="David" w:cs="David"/>
          <w:sz w:val="40"/>
          <w:szCs w:val="40"/>
        </w:rPr>
        <w:t>פרק קנ״ח</w:t>
      </w:r>
      <w:bookmarkEnd w:id="203"/>
    </w:p>
    <w:p w14:paraId="57109991" w14:textId="6EF9092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מי ששואל מנין לבשר בחלב שאסור באכילה ובהנאה מדאוריי׳ הוא מסופק על הראיה אבל לא על העיקר שעליו מבקש ראיה אדרבא הוא אצלו לודאי גמור:</w:t>
      </w:r>
    </w:p>
    <w:p w14:paraId="32E02253" w14:textId="77777777" w:rsidR="00C7018D" w:rsidRPr="0088183D" w:rsidRDefault="003C378D" w:rsidP="003C378D">
      <w:pPr>
        <w:pStyle w:val="21"/>
        <w:bidi/>
        <w:jc w:val="both"/>
        <w:rPr>
          <w:rFonts w:ascii="David" w:hAnsi="David" w:cs="David"/>
          <w:sz w:val="40"/>
          <w:szCs w:val="40"/>
        </w:rPr>
      </w:pPr>
      <w:bookmarkStart w:id="204" w:name="_Toc121669729"/>
      <w:r w:rsidRPr="0088183D">
        <w:rPr>
          <w:rFonts w:ascii="David" w:hAnsi="David" w:cs="David"/>
          <w:sz w:val="40"/>
          <w:szCs w:val="40"/>
        </w:rPr>
        <w:t>פרק קנ״ט</w:t>
      </w:r>
      <w:bookmarkEnd w:id="204"/>
    </w:p>
    <w:p w14:paraId="5B918B0A" w14:textId="7599215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לא יסתפק בזה אלא מי שלא ראה מאורות החכמה מימיו:</w:t>
      </w:r>
    </w:p>
    <w:p w14:paraId="798FE402" w14:textId="77777777" w:rsidR="00C7018D" w:rsidRPr="0088183D" w:rsidRDefault="003C378D" w:rsidP="003C378D">
      <w:pPr>
        <w:pStyle w:val="21"/>
        <w:bidi/>
        <w:jc w:val="both"/>
        <w:rPr>
          <w:rFonts w:ascii="David" w:hAnsi="David" w:cs="David"/>
          <w:sz w:val="40"/>
          <w:szCs w:val="40"/>
        </w:rPr>
      </w:pPr>
      <w:bookmarkStart w:id="205" w:name="_Toc121669730"/>
      <w:r w:rsidRPr="0088183D">
        <w:rPr>
          <w:rFonts w:ascii="David" w:hAnsi="David" w:cs="David"/>
          <w:sz w:val="40"/>
          <w:szCs w:val="40"/>
        </w:rPr>
        <w:lastRenderedPageBreak/>
        <w:t>פרק ק״ס</w:t>
      </w:r>
      <w:bookmarkEnd w:id="205"/>
    </w:p>
    <w:p w14:paraId="202B17B7" w14:textId="7A0F7116"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אתה רואה ג׳ חכמים חולקין על ראיית איסור בשר בחלב ואין גם אחד לא מהם ולא מאחרים שיחלוק על העיקר שהוא איסור בשר המבושל בחלב באכילה ובהנאה. א״כ העיקר הזה היה מקובל וידוע לכל ישראל מבלי חולק:</w:t>
      </w:r>
    </w:p>
    <w:p w14:paraId="30398C0B" w14:textId="77777777" w:rsidR="00C7018D" w:rsidRPr="0088183D" w:rsidRDefault="003C378D" w:rsidP="003C378D">
      <w:pPr>
        <w:pStyle w:val="21"/>
        <w:bidi/>
        <w:jc w:val="both"/>
        <w:rPr>
          <w:rFonts w:ascii="David" w:hAnsi="David" w:cs="David"/>
          <w:sz w:val="40"/>
          <w:szCs w:val="40"/>
        </w:rPr>
      </w:pPr>
      <w:bookmarkStart w:id="206" w:name="_Toc121669731"/>
      <w:r w:rsidRPr="0088183D">
        <w:rPr>
          <w:rFonts w:ascii="David" w:hAnsi="David" w:cs="David"/>
          <w:sz w:val="40"/>
          <w:szCs w:val="40"/>
        </w:rPr>
        <w:t>פרק קס״א</w:t>
      </w:r>
      <w:bookmarkEnd w:id="206"/>
    </w:p>
    <w:p w14:paraId="2ABE3D31" w14:textId="690CA1F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גם בזה אין שום ספק:</w:t>
      </w:r>
    </w:p>
    <w:p w14:paraId="5F3E474F" w14:textId="77777777" w:rsidR="00C7018D" w:rsidRPr="0088183D" w:rsidRDefault="003C378D" w:rsidP="003C378D">
      <w:pPr>
        <w:pStyle w:val="21"/>
        <w:bidi/>
        <w:jc w:val="both"/>
        <w:rPr>
          <w:rFonts w:ascii="David" w:hAnsi="David" w:cs="David"/>
          <w:sz w:val="40"/>
          <w:szCs w:val="40"/>
        </w:rPr>
      </w:pPr>
      <w:bookmarkStart w:id="207" w:name="_Toc121669732"/>
      <w:r w:rsidRPr="0088183D">
        <w:rPr>
          <w:rFonts w:ascii="David" w:hAnsi="David" w:cs="David"/>
          <w:sz w:val="40"/>
          <w:szCs w:val="40"/>
        </w:rPr>
        <w:t>פרק קס״ב</w:t>
      </w:r>
      <w:bookmarkEnd w:id="207"/>
    </w:p>
    <w:p w14:paraId="7342789D" w14:textId="6897F08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כיון שהעיקר הוא אמיתי מה איכפת לן אם הראיה אינה ברורה, וכי סלקא דעתך שאם לא נכתבו הפסוקים הללו באותן התיבות שמוציאין מהן הראיה יהא מותר לאכול בשר בחלב:</w:t>
      </w:r>
    </w:p>
    <w:p w14:paraId="581A13D9" w14:textId="77777777" w:rsidR="00C7018D" w:rsidRPr="0088183D" w:rsidRDefault="003C378D" w:rsidP="003C378D">
      <w:pPr>
        <w:pStyle w:val="21"/>
        <w:bidi/>
        <w:jc w:val="both"/>
        <w:rPr>
          <w:rFonts w:ascii="David" w:hAnsi="David" w:cs="David"/>
          <w:sz w:val="40"/>
          <w:szCs w:val="40"/>
        </w:rPr>
      </w:pPr>
      <w:bookmarkStart w:id="208" w:name="_Toc121669733"/>
      <w:r w:rsidRPr="0088183D">
        <w:rPr>
          <w:rFonts w:ascii="David" w:hAnsi="David" w:cs="David"/>
          <w:sz w:val="40"/>
          <w:szCs w:val="40"/>
        </w:rPr>
        <w:t>פרק קס״ג</w:t>
      </w:r>
      <w:bookmarkEnd w:id="208"/>
    </w:p>
    <w:p w14:paraId="7B784C90" w14:textId="67E56F90"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לא בודאי לפי שאם הייתי אומר כן הייתי סותר דברי עצמי. שהרי הודיתי שהוא עיקר מקובל ולא כתוב:</w:t>
      </w:r>
    </w:p>
    <w:p w14:paraId="511E1D42" w14:textId="77777777" w:rsidR="00C7018D" w:rsidRPr="0088183D" w:rsidRDefault="003C378D" w:rsidP="003C378D">
      <w:pPr>
        <w:pStyle w:val="21"/>
        <w:bidi/>
        <w:jc w:val="both"/>
        <w:rPr>
          <w:rFonts w:ascii="David" w:hAnsi="David" w:cs="David"/>
          <w:sz w:val="40"/>
          <w:szCs w:val="40"/>
        </w:rPr>
      </w:pPr>
      <w:bookmarkStart w:id="209" w:name="_Toc121669734"/>
      <w:r w:rsidRPr="0088183D">
        <w:rPr>
          <w:rFonts w:ascii="David" w:hAnsi="David" w:cs="David"/>
          <w:sz w:val="40"/>
          <w:szCs w:val="40"/>
        </w:rPr>
        <w:t>פרק קס״ד</w:t>
      </w:r>
      <w:bookmarkEnd w:id="209"/>
    </w:p>
    <w:p w14:paraId="0B554B04" w14:textId="411B396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אם כן לא תלו החכמים החולקים בראיה תניא בדלא תניא. אלא העיקר מקובל והראיה אינה ראיה אלא אסמכתא בעלמא וזה מוכרח. דאלת״ה צריך לומר שרבי ור״ל לא הבינו פשט הפסוקים שהביאו לראיה או לאסמכתא:</w:t>
      </w:r>
    </w:p>
    <w:p w14:paraId="622B8A5B" w14:textId="77777777" w:rsidR="00C7018D" w:rsidRPr="0088183D" w:rsidRDefault="003C378D" w:rsidP="003C378D">
      <w:pPr>
        <w:pStyle w:val="21"/>
        <w:bidi/>
        <w:jc w:val="both"/>
        <w:rPr>
          <w:rFonts w:ascii="David" w:hAnsi="David" w:cs="David"/>
          <w:sz w:val="40"/>
          <w:szCs w:val="40"/>
        </w:rPr>
      </w:pPr>
      <w:bookmarkStart w:id="210" w:name="_Toc121669735"/>
      <w:r w:rsidRPr="0088183D">
        <w:rPr>
          <w:rFonts w:ascii="David" w:hAnsi="David" w:cs="David"/>
          <w:sz w:val="40"/>
          <w:szCs w:val="40"/>
        </w:rPr>
        <w:t>פרק קס״ה</w:t>
      </w:r>
      <w:bookmarkEnd w:id="210"/>
    </w:p>
    <w:p w14:paraId="3B679DD9" w14:textId="5E8072F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יחולו ברכות על ראשך שככה השבעתני ממעדני שכלך:</w:t>
      </w:r>
    </w:p>
    <w:p w14:paraId="111F710A" w14:textId="77777777" w:rsidR="00C7018D" w:rsidRPr="0088183D" w:rsidRDefault="003C378D" w:rsidP="003C378D">
      <w:pPr>
        <w:pStyle w:val="21"/>
        <w:bidi/>
        <w:jc w:val="both"/>
        <w:rPr>
          <w:rFonts w:ascii="David" w:hAnsi="David" w:cs="David"/>
          <w:sz w:val="40"/>
          <w:szCs w:val="40"/>
        </w:rPr>
      </w:pPr>
      <w:bookmarkStart w:id="211" w:name="_Toc121669736"/>
      <w:r w:rsidRPr="0088183D">
        <w:rPr>
          <w:rFonts w:ascii="David" w:hAnsi="David" w:cs="David"/>
          <w:sz w:val="40"/>
          <w:szCs w:val="40"/>
        </w:rPr>
        <w:t>פרק קס״ו</w:t>
      </w:r>
      <w:bookmarkEnd w:id="211"/>
    </w:p>
    <w:p w14:paraId="7E4052FD" w14:textId="726C489A"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כה משפט חז״ל לסמוך העיקר המקובל על איזה פסוק אעפ״י שהוא רחוק כמטחוי קשת מפשוטו כי זה אינו אלא לעורר הזכירה. ובכן ברמז בעלמא סגי כמו שעושין בני אדם שקושרין קשר בסודר לזכור איזה דבר. כגון מבושל דקרבן פסח לבישול בשר בחלב. והו״ל כאילו אמר קרא כשם שאי אתה יכול לאכול הפסח מבושל. כן אי אתה יכול לאכול בשר מבושל בחלב. וכן גבי דם </w:t>
      </w:r>
      <w:r w:rsidR="003C378D" w:rsidRPr="0088183D">
        <w:rPr>
          <w:rFonts w:cs="David"/>
          <w:sz w:val="52"/>
          <w:szCs w:val="36"/>
        </w:rPr>
        <w:lastRenderedPageBreak/>
        <w:t>שאמר ב״פ. לא תאכלנו א׳ לדם וא׳ לבשר בחלב. ובדבר הזה וכיוצא כל אחד ואחד בוחר בפסוק שנראה לו יותר נכון ושם אותו לסימן מיבהק. שא נא עיניך וראה אדוני המלך מ״ש בפ׳ אלו טרפות (דף ס׳) א״ר חנן בר אבא השסועה (דברים י״ד) זה בריה שיש לה ב׳ גבין וב׳ שדראית שאסורה. ואפילו תנוקית של בית רבן יודעין שהשסועה הוא שם התאר של הפרסה ור״ל שלא יאכלו ארנבת גמל או שפן אעפ״י שקצתן מפריסים פרסה שסועה. ואעפ״כ פירש רב חנן ששסועה היינו בריה שיש לה ב׳ גבין וכו׳. מה נאמר א״כ שרב חנן לא הבין פשט הפסוק, זה הבל ורעיון רוח אלא ודאי צריך לומר שרב חנן הבין הפסוק בפשוטו. והיה קבלה בידו הדין ההוא וסמכו על תיבת השסועה. וכן יש לנו לומר בכל כיוצא בזה. ובכן לא נשים תהלה בקדושי עליון.</w:t>
      </w:r>
    </w:p>
    <w:p w14:paraId="04BCA342" w14:textId="77777777" w:rsidR="00C7018D" w:rsidRPr="0088183D" w:rsidRDefault="003C378D" w:rsidP="003C378D">
      <w:pPr>
        <w:pStyle w:val="normalStyle"/>
        <w:bidi/>
        <w:jc w:val="both"/>
        <w:rPr>
          <w:rFonts w:cs="David"/>
          <w:sz w:val="52"/>
          <w:szCs w:val="36"/>
        </w:rPr>
      </w:pPr>
      <w:r w:rsidRPr="0088183D">
        <w:rPr>
          <w:rFonts w:cs="David"/>
          <w:sz w:val="52"/>
          <w:szCs w:val="36"/>
        </w:rPr>
        <w:t>ונקיים את אשר צוה ה׳ על פי התורה אשר יורו:</w:t>
      </w:r>
    </w:p>
    <w:p w14:paraId="53CFCB74" w14:textId="77777777" w:rsidR="00C7018D" w:rsidRPr="0088183D" w:rsidRDefault="003C378D" w:rsidP="003C378D">
      <w:pPr>
        <w:pStyle w:val="21"/>
        <w:bidi/>
        <w:jc w:val="both"/>
        <w:rPr>
          <w:rFonts w:ascii="David" w:hAnsi="David" w:cs="David"/>
          <w:sz w:val="40"/>
          <w:szCs w:val="40"/>
        </w:rPr>
      </w:pPr>
      <w:bookmarkStart w:id="212" w:name="_Toc121669737"/>
      <w:r w:rsidRPr="0088183D">
        <w:rPr>
          <w:rFonts w:ascii="David" w:hAnsi="David" w:cs="David"/>
          <w:sz w:val="40"/>
          <w:szCs w:val="40"/>
        </w:rPr>
        <w:t>פרק קס״ז</w:t>
      </w:r>
      <w:bookmarkEnd w:id="212"/>
    </w:p>
    <w:p w14:paraId="65BD0EFC" w14:textId="0E8F1AA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הנה נא פנה היום לערוב. קומה אהובי החבר ולך לביתך וסעד לבך במנוחות שאננות ומחר תבוא אלי:</w:t>
      </w:r>
    </w:p>
    <w:p w14:paraId="20F4BE54" w14:textId="77777777" w:rsidR="00C7018D" w:rsidRPr="0088183D" w:rsidRDefault="003C378D" w:rsidP="003C378D">
      <w:pPr>
        <w:pStyle w:val="21"/>
        <w:bidi/>
        <w:jc w:val="both"/>
        <w:rPr>
          <w:rFonts w:ascii="David" w:hAnsi="David" w:cs="David"/>
          <w:sz w:val="40"/>
          <w:szCs w:val="40"/>
        </w:rPr>
      </w:pPr>
      <w:bookmarkStart w:id="213" w:name="_Toc121669738"/>
      <w:r w:rsidRPr="0088183D">
        <w:rPr>
          <w:rFonts w:ascii="David" w:hAnsi="David" w:cs="David"/>
          <w:sz w:val="40"/>
          <w:szCs w:val="40"/>
        </w:rPr>
        <w:t>פרק קס״ח</w:t>
      </w:r>
      <w:bookmarkEnd w:id="213"/>
    </w:p>
    <w:p w14:paraId="68365BC1" w14:textId="5174F995"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יברכך ה׳ אדוני המלך משמי קדשו.</w:t>
      </w:r>
    </w:p>
    <w:p w14:paraId="086AE0A5" w14:textId="77777777" w:rsidR="00C7018D" w:rsidRPr="0088183D" w:rsidRDefault="003C378D" w:rsidP="003C378D">
      <w:pPr>
        <w:pStyle w:val="1"/>
        <w:bidi/>
        <w:jc w:val="both"/>
        <w:rPr>
          <w:rFonts w:ascii="David" w:hAnsi="David" w:cs="David"/>
          <w:sz w:val="44"/>
          <w:szCs w:val="44"/>
        </w:rPr>
      </w:pPr>
      <w:bookmarkStart w:id="214" w:name="_Toc121669739"/>
      <w:r w:rsidRPr="0088183D">
        <w:rPr>
          <w:rFonts w:ascii="David" w:hAnsi="David" w:cs="David"/>
          <w:sz w:val="44"/>
          <w:szCs w:val="44"/>
        </w:rPr>
        <w:t>ויכוח שלישי</w:t>
      </w:r>
      <w:bookmarkEnd w:id="214"/>
    </w:p>
    <w:p w14:paraId="0738D224" w14:textId="77777777" w:rsidR="00C7018D" w:rsidRPr="0088183D" w:rsidRDefault="003C378D" w:rsidP="003C378D">
      <w:pPr>
        <w:pStyle w:val="21"/>
        <w:bidi/>
        <w:jc w:val="both"/>
        <w:rPr>
          <w:rFonts w:ascii="David" w:hAnsi="David" w:cs="David"/>
          <w:sz w:val="40"/>
          <w:szCs w:val="40"/>
        </w:rPr>
      </w:pPr>
      <w:bookmarkStart w:id="215" w:name="_Toc121669740"/>
      <w:r w:rsidRPr="0088183D">
        <w:rPr>
          <w:rFonts w:ascii="David" w:hAnsi="David" w:cs="David"/>
          <w:sz w:val="40"/>
          <w:szCs w:val="40"/>
        </w:rPr>
        <w:t>פרק א׳</w:t>
      </w:r>
      <w:bookmarkEnd w:id="215"/>
    </w:p>
    <w:p w14:paraId="29E26B66" w14:textId="77777777" w:rsidR="00C7018D" w:rsidRPr="0088183D" w:rsidRDefault="003C378D" w:rsidP="003C378D">
      <w:pPr>
        <w:pStyle w:val="normalStyle"/>
        <w:bidi/>
        <w:jc w:val="both"/>
        <w:rPr>
          <w:rFonts w:cs="David"/>
          <w:sz w:val="52"/>
          <w:szCs w:val="36"/>
        </w:rPr>
      </w:pPr>
      <w:r w:rsidRPr="0088183D">
        <w:rPr>
          <w:rFonts w:cs="David"/>
          <w:sz w:val="52"/>
          <w:szCs w:val="36"/>
        </w:rPr>
        <w:t>יוכיח שמחלוקות רז״ל אינן על העקרים המקובלים. אלא על פירוש קצתן:</w:t>
      </w:r>
    </w:p>
    <w:p w14:paraId="6E3EE3FF" w14:textId="2D69431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ראיתי ונתון אל לבי שכל מה שאמרת לזכות חז״ל ואמתתם הוא אמת ויציב אמנם עדיין יש מקום למכחישים לרדות. שהרי יאמרו דאם איתא שכל דברי חז״ל הן קבלה איך ראינו אותם חולקין מן הקצה אל הקצה. זה מכשיר וזה פוסל. זה מטהר וזה </w:t>
      </w:r>
      <w:r w:rsidR="003C378D" w:rsidRPr="0088183D">
        <w:rPr>
          <w:rFonts w:cs="David"/>
          <w:sz w:val="52"/>
          <w:szCs w:val="36"/>
        </w:rPr>
        <w:lastRenderedPageBreak/>
        <w:t>מטמא. זה אוסר וזה מתיר, זה מחייב וזה פוטר. וסוף דבר זה אומר בכה וזה אומר בכה:</w:t>
      </w:r>
    </w:p>
    <w:p w14:paraId="7DBD9376" w14:textId="77777777" w:rsidR="00C7018D" w:rsidRPr="0088183D" w:rsidRDefault="003C378D" w:rsidP="003C378D">
      <w:pPr>
        <w:pStyle w:val="21"/>
        <w:bidi/>
        <w:jc w:val="both"/>
        <w:rPr>
          <w:rFonts w:ascii="David" w:hAnsi="David" w:cs="David"/>
          <w:sz w:val="40"/>
          <w:szCs w:val="40"/>
        </w:rPr>
      </w:pPr>
      <w:bookmarkStart w:id="216" w:name="_Toc121669741"/>
      <w:r w:rsidRPr="0088183D">
        <w:rPr>
          <w:rFonts w:ascii="David" w:hAnsi="David" w:cs="David"/>
          <w:sz w:val="40"/>
          <w:szCs w:val="40"/>
        </w:rPr>
        <w:t>פרק ב׳</w:t>
      </w:r>
      <w:bookmarkEnd w:id="216"/>
    </w:p>
    <w:p w14:paraId="6CCF105F" w14:textId="4AE8CC8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דע אדוני המלך שמעולם לא נפל מחלוקת בין חז״ל על העיקרים המקובלים אלא על פירוש קצתם. כגון תקיעות שופר בראש השנה נכתבה בתורה ברמז שנאמר (במדבר כט:א) יום תרועה יהיה לכם ונזכרה במשנה כדבר ידוע לכל ישראל כדאיתא (בפ״ג דר״ה משנה ב) כל השופרות כשרין חוץ משל פרה. ואע״ג דנאמרה תקיעה ותרועה בחצוצרות מעולם לא עלה על לב איש ישראל לומר שתרועה של ר״ה תעשה בחצוצרות או בכלי אחר שלא יהיה שופר. וכן בפ״ג דסוכה (משנה ג) מזכיר האתרוג כדבר ידוע אעפ״י שלא מצינו בתורה אלא פרי עץ הדר דתנן רבי ישמעאל אומר ג׳ הדסים ושתי ערבות. לולב א׳ ואתרוג א׳. ואין חולק על זה מפני שהוא עיקר מקובל בכל ישראל שפרי עץ הדר האמור בתורה הוא אתרוג. והמכחיש זה כאילו מכחיש בתורת משה וכן בשופר. אמנם המחלוקת היא על פירוש קצת העיקר. כגון רבי יוסי שמכשיר של פרה שסובר שגם הוא בכלל שופר והמחלוקת הזאת אינה נוגעת בעיקר בשום פנים. וכן בענף עץ עבות, כ״ע לא פליגי שהוא הדס מפני שזה עיקר מקובל אבל יחלקו אם צריך שיהיה א׳ שלם לפחות או לא איכפת לן אם אפילו שלשתן קטומים. וזו אינה מחלוקת בעיקר המקובל כלל. וכן במלאכות של שבת כ״ע לא פליגי שהן ט״ל מפני שזה קבלה. וכן בטרפיות וכן כמעט בכל הדינים שכולם עיקרים מקובלים ואין חולק עליהם. ולא מבעיא נמצא זה בתנאים אלא אפילו האמוראים יש להם קצת דברי קבלה שאין חולק עליהם כי הא דאיתא בפ׳ אלו טריפות (דף מו וריש דף מ״ז) כמה וכמה מימרות של רבא ואין חולק עליו וז״ל אמר רבא ריאה שיבשה מקצת׳ טרפה ואמר רבא הני תרתי בועי דסמיכי להדדי טרפה. ואמר רבא הני תרתי אוני דסריכן להדדי שלא כסדרן טרפה. ואמר רבא ה׳ אוני אית לה לריאה אפה כלפי גברא תלתא מימינא. ותרי משמאלא. אי חסיר אי יתיר אי חלוף טרפה. וכן בכל הדינים בין דיני ממונות בין דיני נפשות:</w:t>
      </w:r>
    </w:p>
    <w:p w14:paraId="5EB40C1D" w14:textId="77777777" w:rsidR="00C7018D" w:rsidRPr="0088183D" w:rsidRDefault="003C378D" w:rsidP="003C378D">
      <w:pPr>
        <w:pStyle w:val="21"/>
        <w:bidi/>
        <w:jc w:val="both"/>
        <w:rPr>
          <w:rFonts w:ascii="David" w:hAnsi="David" w:cs="David"/>
          <w:sz w:val="40"/>
          <w:szCs w:val="40"/>
        </w:rPr>
      </w:pPr>
      <w:bookmarkStart w:id="217" w:name="_Toc121669742"/>
      <w:r w:rsidRPr="0088183D">
        <w:rPr>
          <w:rFonts w:ascii="David" w:hAnsi="David" w:cs="David"/>
          <w:sz w:val="40"/>
          <w:szCs w:val="40"/>
        </w:rPr>
        <w:lastRenderedPageBreak/>
        <w:t>פרק ג׳</w:t>
      </w:r>
      <w:bookmarkEnd w:id="217"/>
    </w:p>
    <w:p w14:paraId="3C419B43" w14:textId="3CFA6AF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הוסף והבא עוד משל אחר:</w:t>
      </w:r>
    </w:p>
    <w:p w14:paraId="3BEE344E" w14:textId="77777777" w:rsidR="00C7018D" w:rsidRPr="0088183D" w:rsidRDefault="003C378D" w:rsidP="003C378D">
      <w:pPr>
        <w:pStyle w:val="21"/>
        <w:bidi/>
        <w:jc w:val="both"/>
        <w:rPr>
          <w:rFonts w:ascii="David" w:hAnsi="David" w:cs="David"/>
          <w:sz w:val="40"/>
          <w:szCs w:val="40"/>
        </w:rPr>
      </w:pPr>
      <w:bookmarkStart w:id="218" w:name="_Toc121669743"/>
      <w:r w:rsidRPr="0088183D">
        <w:rPr>
          <w:rFonts w:ascii="David" w:hAnsi="David" w:cs="David"/>
          <w:sz w:val="40"/>
          <w:szCs w:val="40"/>
        </w:rPr>
        <w:t>פרק ד׳</w:t>
      </w:r>
      <w:bookmarkEnd w:id="218"/>
    </w:p>
    <w:p w14:paraId="3C595B72" w14:textId="29F51B2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נחלקו בפ׳ אלו טרפות (דף מ״ה ע״ב) על חוט השדרה שנפסק ברובו אם רובו היינו רוב עורו או רוב מוחו. הנך רואה בעיניך שחולקים על פירוש העיקיר לא על העיקר עצמו. ומה שמורה ביתר שאת ויתר עז שהעיקרים כולן קבלה ממשה בסיני הוא שהתנאים עצמם אינם חולקים בעיקרים אלא בפירושם ג״כ כמו שהוכחתי משופר והדס:</w:t>
      </w:r>
    </w:p>
    <w:p w14:paraId="4B15E65A" w14:textId="77777777" w:rsidR="00C7018D" w:rsidRPr="0088183D" w:rsidRDefault="003C378D" w:rsidP="003C378D">
      <w:pPr>
        <w:pStyle w:val="21"/>
        <w:bidi/>
        <w:jc w:val="both"/>
        <w:rPr>
          <w:rFonts w:ascii="David" w:hAnsi="David" w:cs="David"/>
          <w:sz w:val="40"/>
          <w:szCs w:val="40"/>
        </w:rPr>
      </w:pPr>
      <w:bookmarkStart w:id="219" w:name="_Toc121669744"/>
      <w:r w:rsidRPr="0088183D">
        <w:rPr>
          <w:rFonts w:ascii="David" w:hAnsi="David" w:cs="David"/>
          <w:sz w:val="40"/>
          <w:szCs w:val="40"/>
        </w:rPr>
        <w:t>פרק ה׳</w:t>
      </w:r>
      <w:bookmarkEnd w:id="219"/>
    </w:p>
    <w:p w14:paraId="2232DE8B" w14:textId="5977AA6F"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דכירנא כד הוינא טליא שמצאתי בהקדמת הרמב״ם ז״ל לספר היד החזקה שלו שכתב וז״ל (וכן כל אחד ואחד כותב לעצמו כפי כחו מביאור התורה ומהלכותי׳ כמו ששמע ומדברים שנתחדשו בכל דור ודור בדינים שלא למדום מפי השמועה אלא במדה מי״ג מדות והסכימו עליהם ב״ד הגדול וכן היה הדבר תמיד וכו׳) ואם משה קבל תורה מסיני עם כל פירושיה וכלליה ופרטיה ודקדוקיה. איך כתב הרמב״ם דברים שנתחדשו בכל דור ודור וכו׳ ומה צורך היה לחידוש:</w:t>
      </w:r>
    </w:p>
    <w:p w14:paraId="149037CA" w14:textId="77777777" w:rsidR="00C7018D" w:rsidRPr="0088183D" w:rsidRDefault="003C378D" w:rsidP="003C378D">
      <w:pPr>
        <w:pStyle w:val="21"/>
        <w:bidi/>
        <w:jc w:val="both"/>
        <w:rPr>
          <w:rFonts w:ascii="David" w:hAnsi="David" w:cs="David"/>
          <w:sz w:val="40"/>
          <w:szCs w:val="40"/>
        </w:rPr>
      </w:pPr>
      <w:bookmarkStart w:id="220" w:name="_Toc121669745"/>
      <w:r w:rsidRPr="0088183D">
        <w:rPr>
          <w:rFonts w:ascii="David" w:hAnsi="David" w:cs="David"/>
          <w:sz w:val="40"/>
          <w:szCs w:val="40"/>
        </w:rPr>
        <w:t>פרק ו׳</w:t>
      </w:r>
      <w:bookmarkEnd w:id="220"/>
    </w:p>
    <w:p w14:paraId="7BB90A2F" w14:textId="1C6953C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כתיב בתורה (שמוח כג) ראשית בכורי אדמתך תביא בית ה׳ אלהיך, וכתיב בהבאת הביכורים (דברים כ״ו) וענית ואמרת וגו׳ ועתה הנה הבאתי את ראשית פרי האדמה אשר נתת לי ה׳. והנה אין ספק שהקב״ה הורה למשה בסיני כל הדינים העיקריים הנוגעים לביכורים.</w:t>
      </w:r>
    </w:p>
    <w:p w14:paraId="04C8AA0F" w14:textId="77777777" w:rsidR="00C7018D" w:rsidRPr="0088183D" w:rsidRDefault="003C378D" w:rsidP="003C378D">
      <w:pPr>
        <w:pStyle w:val="normalStyle"/>
        <w:bidi/>
        <w:jc w:val="both"/>
        <w:rPr>
          <w:rFonts w:cs="David"/>
          <w:sz w:val="52"/>
          <w:szCs w:val="36"/>
        </w:rPr>
      </w:pPr>
      <w:r w:rsidRPr="0088183D">
        <w:rPr>
          <w:rFonts w:cs="David"/>
          <w:sz w:val="52"/>
          <w:szCs w:val="36"/>
        </w:rPr>
        <w:t xml:space="preserve">אבל הדינים שאינם עיקריים אעפ״י שנוגעים בהם עזבם לסנהדרין. ונכללו תחת כי יפלא. כגון הא דאיתא פ״ד דגיטין (השולח דף מ״ז ע״ב) המוכר שדהו לפירות דפליגי רבי יוחנן ור״ל רי״א מביא וקורא קנין פירות כקנין הגוף דמי. ר״ל אמר מביא ואינו קורא. קנין פירות לאו כקנין הגוף דמי. ופירש״י ז״ל לפירות שיאכל הלוקח פירות עד </w:t>
      </w:r>
      <w:r w:rsidRPr="0088183D">
        <w:rPr>
          <w:rFonts w:cs="David"/>
          <w:sz w:val="52"/>
          <w:szCs w:val="36"/>
        </w:rPr>
        <w:lastRenderedPageBreak/>
        <w:t>עשר שנים. ותחזור הקרקע לבעליה ובזמן דאין היובל נוהג קאמר דהיינו וכו׳ דאי בזמן שהיובל נוהג סתם מכירה לפירות היא שהרי סופו לחזור ביובל. כקנין הגוף דמי ויכול לומר אשר נתת לי. הגע עצמך שראובן מכר שדהו לפירות לעשר שנים לשמעון וירד שמעון לשדה וראה תאנה שבכרה אשכול שבכר רמון שבכר מה יעשה יקרא או לא יקרא:</w:t>
      </w:r>
    </w:p>
    <w:p w14:paraId="2130B407" w14:textId="77777777" w:rsidR="00C7018D" w:rsidRPr="0088183D" w:rsidRDefault="003C378D" w:rsidP="003C378D">
      <w:pPr>
        <w:pStyle w:val="21"/>
        <w:bidi/>
        <w:jc w:val="both"/>
        <w:rPr>
          <w:rFonts w:ascii="David" w:hAnsi="David" w:cs="David"/>
          <w:sz w:val="40"/>
          <w:szCs w:val="40"/>
        </w:rPr>
      </w:pPr>
      <w:bookmarkStart w:id="221" w:name="_Toc121669746"/>
      <w:r w:rsidRPr="0088183D">
        <w:rPr>
          <w:rFonts w:ascii="David" w:hAnsi="David" w:cs="David"/>
          <w:sz w:val="40"/>
          <w:szCs w:val="40"/>
        </w:rPr>
        <w:t>פרק ז׳</w:t>
      </w:r>
      <w:bookmarkEnd w:id="221"/>
    </w:p>
    <w:p w14:paraId="64773B52" w14:textId="440C12E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יביא ויקרא יען אין נזק בקריאה:</w:t>
      </w:r>
    </w:p>
    <w:p w14:paraId="4D2B9D44" w14:textId="77777777" w:rsidR="00C7018D" w:rsidRPr="0088183D" w:rsidRDefault="003C378D" w:rsidP="003C378D">
      <w:pPr>
        <w:pStyle w:val="21"/>
        <w:bidi/>
        <w:jc w:val="both"/>
        <w:rPr>
          <w:rFonts w:ascii="David" w:hAnsi="David" w:cs="David"/>
          <w:sz w:val="40"/>
          <w:szCs w:val="40"/>
        </w:rPr>
      </w:pPr>
      <w:bookmarkStart w:id="222" w:name="_Toc121669747"/>
      <w:r w:rsidRPr="0088183D">
        <w:rPr>
          <w:rFonts w:ascii="David" w:hAnsi="David" w:cs="David"/>
          <w:sz w:val="40"/>
          <w:szCs w:val="40"/>
        </w:rPr>
        <w:t>פרק ח׳</w:t>
      </w:r>
      <w:bookmarkEnd w:id="222"/>
    </w:p>
    <w:p w14:paraId="1D3D29CC" w14:textId="29338E3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אל יאמר המלך כן, שהרי יש כאן נזק גדול שצריך שיאמר הנה הבאתי את ראשית פרי האדמה אשר נתת לי ה׳ ונמצא מעיד עדות שקר על עצמו שהרי אין לו קרקע וכתיב דובר שקרים לא יכון לנגד עיני:</w:t>
      </w:r>
    </w:p>
    <w:p w14:paraId="4E7946C2" w14:textId="77777777" w:rsidR="00C7018D" w:rsidRPr="0088183D" w:rsidRDefault="003C378D" w:rsidP="003C378D">
      <w:pPr>
        <w:pStyle w:val="21"/>
        <w:bidi/>
        <w:jc w:val="both"/>
        <w:rPr>
          <w:rFonts w:ascii="David" w:hAnsi="David" w:cs="David"/>
          <w:sz w:val="40"/>
          <w:szCs w:val="40"/>
        </w:rPr>
      </w:pPr>
      <w:bookmarkStart w:id="223" w:name="_Toc121669748"/>
      <w:r w:rsidRPr="0088183D">
        <w:rPr>
          <w:rFonts w:ascii="David" w:hAnsi="David" w:cs="David"/>
          <w:sz w:val="40"/>
          <w:szCs w:val="40"/>
        </w:rPr>
        <w:t>פרק ט׳</w:t>
      </w:r>
      <w:bookmarkEnd w:id="223"/>
    </w:p>
    <w:p w14:paraId="1D9C5D8A" w14:textId="3E6E1B90"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טעיתי. אמנם כיון דמילתא דשכיחא היא שימכור אדם שדהו לפירותיו איך שכחו הדין עד שהוכרחו לחלק בו ריש לקיש ור׳ יוחנן:</w:t>
      </w:r>
    </w:p>
    <w:p w14:paraId="12BD418A" w14:textId="77777777" w:rsidR="00C7018D" w:rsidRPr="0088183D" w:rsidRDefault="003C378D" w:rsidP="003C378D">
      <w:pPr>
        <w:pStyle w:val="21"/>
        <w:bidi/>
        <w:jc w:val="both"/>
        <w:rPr>
          <w:rFonts w:ascii="David" w:hAnsi="David" w:cs="David"/>
          <w:sz w:val="40"/>
          <w:szCs w:val="40"/>
        </w:rPr>
      </w:pPr>
      <w:bookmarkStart w:id="224" w:name="_Toc121669749"/>
      <w:r w:rsidRPr="0088183D">
        <w:rPr>
          <w:rFonts w:ascii="David" w:hAnsi="David" w:cs="David"/>
          <w:sz w:val="40"/>
          <w:szCs w:val="40"/>
        </w:rPr>
        <w:t>פרק י׳</w:t>
      </w:r>
      <w:bookmarkEnd w:id="224"/>
    </w:p>
    <w:p w14:paraId="01880CC6" w14:textId="7577F36C"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דע אדוני המלך (הרמב״ם רפ״ב מה׳ בכורים) שהביכורים לא היו נוהגין אלא בפני הבית, ובית שני נחרב לפי חשבון הצמח דוד בשנת ג׳ אלפי׳ תתכ״ח ור״י ור״ל היו בג׳ אלפים תתק״ץ. הרי שעברו יותר מק״ס שנים אחר החרבן. נמצא שאינו דבר תימא ששכחו דין זה כיון שלא היה נוהג בימיהם. ובבואם לעיין בה׳ ביכורים נסתפקו מה יהיה משפט הלוקח שדה לפירותיו ובקשו לפסוק אותו בדרך סברא. ואין ספק אצלי שהיה פשוט בזמן שב״ה קיים מפני שהיה אז דבר מצוי בין לגבי מכירת שדה לפירותיו בין לגבי הביכורים:</w:t>
      </w:r>
    </w:p>
    <w:p w14:paraId="5B5EBFE6" w14:textId="77777777" w:rsidR="00C7018D" w:rsidRPr="0088183D" w:rsidRDefault="003C378D" w:rsidP="003C378D">
      <w:pPr>
        <w:pStyle w:val="21"/>
        <w:bidi/>
        <w:jc w:val="both"/>
        <w:rPr>
          <w:rFonts w:ascii="David" w:hAnsi="David" w:cs="David"/>
          <w:sz w:val="40"/>
          <w:szCs w:val="40"/>
        </w:rPr>
      </w:pPr>
      <w:bookmarkStart w:id="225" w:name="_Toc121669750"/>
      <w:r w:rsidRPr="0088183D">
        <w:rPr>
          <w:rFonts w:ascii="David" w:hAnsi="David" w:cs="David"/>
          <w:sz w:val="40"/>
          <w:szCs w:val="40"/>
        </w:rPr>
        <w:lastRenderedPageBreak/>
        <w:t>פרק י״א</w:t>
      </w:r>
      <w:bookmarkEnd w:id="225"/>
    </w:p>
    <w:p w14:paraId="5CF4CEB1" w14:textId="07BAC24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שפתים ישק משיב דברים נכוחים:</w:t>
      </w:r>
    </w:p>
    <w:p w14:paraId="36AA566F" w14:textId="77777777" w:rsidR="00C7018D" w:rsidRPr="0088183D" w:rsidRDefault="003C378D" w:rsidP="003C378D">
      <w:pPr>
        <w:pStyle w:val="21"/>
        <w:bidi/>
        <w:jc w:val="both"/>
        <w:rPr>
          <w:rFonts w:ascii="David" w:hAnsi="David" w:cs="David"/>
          <w:sz w:val="40"/>
          <w:szCs w:val="40"/>
        </w:rPr>
      </w:pPr>
      <w:bookmarkStart w:id="226" w:name="_Toc121669751"/>
      <w:r w:rsidRPr="0088183D">
        <w:rPr>
          <w:rFonts w:ascii="David" w:hAnsi="David" w:cs="David"/>
          <w:sz w:val="40"/>
          <w:szCs w:val="40"/>
        </w:rPr>
        <w:t>פרק י״ב</w:t>
      </w:r>
      <w:bookmarkEnd w:id="226"/>
    </w:p>
    <w:p w14:paraId="3FC2BD03" w14:textId="5FD65D6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בפ״ק דר״ה (דף ו׳ סע״ב) בעי רבי זירא יורש מהו בבל תאחר (על נדר אביו) כי תדור נדר אמר רחמנא והא לא נדר. או דילמא ובאת שמה והבאתם שמה והא מחייב, ת״ש דתני רבי חייא מעמך פרט ליורש. גם בזה נסתפק רבי זירא משום שהיה קרוב למאתים שנה אחר החרבן, ולא ידע איך היו נוהגין בנידון זה בזמן שב״ה קיים. והשיבו לו דיורש אינו עובר משום דכתיב מעמך וזה הספק עצמו נולד בימי רבי חייא. והוא התיר אותו בהבין במקרא, ובודאי שבזמן שב״ה קיים היו יודעין הדין לפי שהיו מוכרחים משום דמילתא דשכיחא היא שימות הנודר קודם שישלם נדרו. ויסתפק היורש אם הוא עובר בבל תאחר בעבור מורישו. ואלה וכיוצא הן הדינים שנתחדשו שאמר הרמב״ם אבל לא שחידשו דינים ממש. דהכתיב לא תוסיף עליו:</w:t>
      </w:r>
    </w:p>
    <w:p w14:paraId="2CD9EA04" w14:textId="77777777" w:rsidR="00C7018D" w:rsidRPr="0088183D" w:rsidRDefault="003C378D" w:rsidP="003C378D">
      <w:pPr>
        <w:pStyle w:val="21"/>
        <w:bidi/>
        <w:jc w:val="both"/>
        <w:rPr>
          <w:rFonts w:ascii="David" w:hAnsi="David" w:cs="David"/>
          <w:sz w:val="40"/>
          <w:szCs w:val="40"/>
        </w:rPr>
      </w:pPr>
      <w:bookmarkStart w:id="227" w:name="_Toc121669752"/>
      <w:r w:rsidRPr="0088183D">
        <w:rPr>
          <w:rFonts w:ascii="David" w:hAnsi="David" w:cs="David"/>
          <w:sz w:val="40"/>
          <w:szCs w:val="40"/>
        </w:rPr>
        <w:t>פרק י״ג</w:t>
      </w:r>
      <w:bookmarkEnd w:id="227"/>
    </w:p>
    <w:p w14:paraId="3EF371B2" w14:textId="2CF5FF5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זהו פשט הרמב״ם לפי דעתי:</w:t>
      </w:r>
    </w:p>
    <w:p w14:paraId="1C5D9621" w14:textId="77777777" w:rsidR="00C7018D" w:rsidRPr="0088183D" w:rsidRDefault="003C378D" w:rsidP="003C378D">
      <w:pPr>
        <w:pStyle w:val="21"/>
        <w:bidi/>
        <w:jc w:val="both"/>
        <w:rPr>
          <w:rFonts w:ascii="David" w:hAnsi="David" w:cs="David"/>
          <w:sz w:val="40"/>
          <w:szCs w:val="40"/>
        </w:rPr>
      </w:pPr>
      <w:bookmarkStart w:id="228" w:name="_Toc121669753"/>
      <w:r w:rsidRPr="0088183D">
        <w:rPr>
          <w:rFonts w:ascii="David" w:hAnsi="David" w:cs="David"/>
          <w:sz w:val="40"/>
          <w:szCs w:val="40"/>
        </w:rPr>
        <w:t>פרק י״ד</w:t>
      </w:r>
      <w:bookmarkEnd w:id="228"/>
    </w:p>
    <w:p w14:paraId="4D552902" w14:textId="0D30D3E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אעפ״י שהרמב״ם ז״ל כתב שנתחדשו דינים שלא למדום מפי השמועה באחת מי״ג מדות לא סלקא דעתך שכל מה שנלמד בי״ג מדות הוא מחודש. אדרבא רובא דרובא הוא ישן נושן לענין הדין אלא שהתנאים והאמוראים למדהו אותו הדין הידוע והנהוג מזמן מתן תורה במדה מן המדות. והילך המשל עצמו שהבאתי (ויכוח שני סי׳ קל״ד) על יום הכפורים שאי אפשר שמימות מרע״ה לא יודע לכל ישראל מהו עינוי נפש האמור בתורה ואעפ״כ אם תשים לבך אל דברי הברייתא תאמר שלא נודע מהו עד שבא תנא דברייתא ופירשו, וזה אי אפשר. צריך לומר אם כן שכשם שבעינוי יה״כ שהוא דבר קדמון כתבו התנא כאילו הוא חדש. כן רוב הנלמדים בי״ג מדות:</w:t>
      </w:r>
    </w:p>
    <w:p w14:paraId="57131455" w14:textId="77777777" w:rsidR="00C7018D" w:rsidRPr="0088183D" w:rsidRDefault="003C378D" w:rsidP="003C378D">
      <w:pPr>
        <w:pStyle w:val="normalStyle"/>
        <w:bidi/>
        <w:jc w:val="both"/>
        <w:rPr>
          <w:rFonts w:cs="David"/>
          <w:sz w:val="52"/>
          <w:szCs w:val="36"/>
        </w:rPr>
      </w:pPr>
      <w:r w:rsidRPr="0088183D">
        <w:rPr>
          <w:rFonts w:cs="David"/>
          <w:sz w:val="52"/>
          <w:szCs w:val="36"/>
        </w:rPr>
        <w:lastRenderedPageBreak/>
        <w:t>ובפרק לולב הגזול (דף ל״ח רע״א) דרש רבי אבהו הדר אל תקרא הדר אלא הדר לשון דירה דבר שדר באילן משנה לשנה. וכי ס״ד שקודם דרשת רבי אבהו לא היו יודעין שפרי עץ הדר הוא אתרוג והא במשנה א״ר ישמעאל שהיה הרבה שנים קודם לו לולב א׳ ואתרוג א׳ ואין חולק עליו. אלא ודאי שלא נלמד מלשון הכתוב אלא כך היה מקובל בכל ישראל וקרא אסמכתא בעלמא. ודע אדוני ששמרו כל העיקרים הצריכים לכל הדינים בין בזמן שבה״מ קיים בין אחר החרבן:</w:t>
      </w:r>
    </w:p>
    <w:p w14:paraId="11FFDC38" w14:textId="77777777" w:rsidR="00C7018D" w:rsidRPr="0088183D" w:rsidRDefault="003C378D" w:rsidP="003C378D">
      <w:pPr>
        <w:pStyle w:val="21"/>
        <w:bidi/>
        <w:jc w:val="both"/>
        <w:rPr>
          <w:rFonts w:ascii="David" w:hAnsi="David" w:cs="David"/>
          <w:sz w:val="40"/>
          <w:szCs w:val="40"/>
        </w:rPr>
      </w:pPr>
      <w:bookmarkStart w:id="229" w:name="_Toc121669754"/>
      <w:r w:rsidRPr="0088183D">
        <w:rPr>
          <w:rFonts w:ascii="David" w:hAnsi="David" w:cs="David"/>
          <w:sz w:val="40"/>
          <w:szCs w:val="40"/>
        </w:rPr>
        <w:t>פרק ט״ו</w:t>
      </w:r>
      <w:bookmarkEnd w:id="229"/>
    </w:p>
    <w:p w14:paraId="1FB013EE" w14:textId="5374AA22"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כבר נתקררה דעתי במה שתירצת דברי הרמב״ם ז״ל אבל עדיין מערערים על חז״ל לומר שמחלקותם הם דקדוקים ודקדוקי דקדוקים עד אין מספר באופן שגורמים עמל ורעות רוח לקורא בהם וכל שכן למעיין:</w:t>
      </w:r>
    </w:p>
    <w:p w14:paraId="40F96528" w14:textId="77777777" w:rsidR="00C7018D" w:rsidRPr="0088183D" w:rsidRDefault="003C378D" w:rsidP="003C378D">
      <w:pPr>
        <w:pStyle w:val="21"/>
        <w:bidi/>
        <w:jc w:val="both"/>
        <w:rPr>
          <w:rFonts w:ascii="David" w:hAnsi="David" w:cs="David"/>
          <w:sz w:val="40"/>
          <w:szCs w:val="40"/>
        </w:rPr>
      </w:pPr>
      <w:bookmarkStart w:id="230" w:name="_Toc121669755"/>
      <w:r w:rsidRPr="0088183D">
        <w:rPr>
          <w:rFonts w:ascii="David" w:hAnsi="David" w:cs="David"/>
          <w:sz w:val="40"/>
          <w:szCs w:val="40"/>
        </w:rPr>
        <w:t>פרק ט״ז</w:t>
      </w:r>
      <w:bookmarkEnd w:id="230"/>
    </w:p>
    <w:p w14:paraId="3AAA8540" w14:textId="39E9A95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אם יצא דבר מלכות מלפניך שכל איש ואיש יתן לך מעשר מכל מה שמרויח סתם. יתחלקו כל בני עמך לשתי כתות. האחת תחשוב שכונתך על מה שאדם מרויח בדרך משא ומתן אבל לא על תנובות השדה. והשניה תאמר שכונתך על הכל. ולהשקיט מחלקותם ילכו אל אנשים יודעי דעת ומביני מדע ואשר כח בהם להבין אמרי ספר והם יעיינו בדבריך פעמים רבות. וידקדקו בהם ברוב דקדוק ועיון ופלפול. ויתוכחו זה עם זה. זה יאמר בכה וזה יאמר בכה זה יביא ראיה לדבריו וזה יביא ראיה לדבריו. ובזה הדרך עצמו יתנהגו להבין דברי שטר או צואה כדי להבין כוונת הדברים. ואם על דברי בשר ודם מדקדקים ומפלפלין כל כך למה לא ידקדקו ויפלפלו ויעיינו יותר. ויותר בדברי ממההקב״ה שהם חיינו ואורך ימינו:</w:t>
      </w:r>
    </w:p>
    <w:p w14:paraId="3AC6BA4C" w14:textId="77777777" w:rsidR="00C7018D" w:rsidRPr="0088183D" w:rsidRDefault="003C378D" w:rsidP="003C378D">
      <w:pPr>
        <w:pStyle w:val="21"/>
        <w:bidi/>
        <w:jc w:val="both"/>
        <w:rPr>
          <w:rFonts w:ascii="David" w:hAnsi="David" w:cs="David"/>
          <w:sz w:val="40"/>
          <w:szCs w:val="40"/>
        </w:rPr>
      </w:pPr>
      <w:bookmarkStart w:id="231" w:name="_Toc121669756"/>
      <w:r w:rsidRPr="0088183D">
        <w:rPr>
          <w:rFonts w:ascii="David" w:hAnsi="David" w:cs="David"/>
          <w:sz w:val="40"/>
          <w:szCs w:val="40"/>
        </w:rPr>
        <w:t>פרק י״ז</w:t>
      </w:r>
      <w:bookmarkEnd w:id="231"/>
    </w:p>
    <w:p w14:paraId="74E5CB79" w14:textId="1B247082"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אין ספק שכך חובתנו וכך נאה לנו אבל מה נעשה שהרי המכחישים אומרים שכל הדקדוקים המציאום חז״ל,מעצמם מבלתי שיהיה להם שורש לא בכתוב ולא בשכל:</w:t>
      </w:r>
    </w:p>
    <w:p w14:paraId="2EBBE74E" w14:textId="77777777" w:rsidR="00C7018D" w:rsidRPr="0088183D" w:rsidRDefault="003C378D" w:rsidP="003C378D">
      <w:pPr>
        <w:pStyle w:val="21"/>
        <w:bidi/>
        <w:jc w:val="both"/>
        <w:rPr>
          <w:rFonts w:ascii="David" w:hAnsi="David" w:cs="David"/>
          <w:sz w:val="40"/>
          <w:szCs w:val="40"/>
        </w:rPr>
      </w:pPr>
      <w:bookmarkStart w:id="232" w:name="_Toc121669757"/>
      <w:r w:rsidRPr="0088183D">
        <w:rPr>
          <w:rFonts w:ascii="David" w:hAnsi="David" w:cs="David"/>
          <w:sz w:val="40"/>
          <w:szCs w:val="40"/>
        </w:rPr>
        <w:lastRenderedPageBreak/>
        <w:t>פרק י״ח</w:t>
      </w:r>
      <w:bookmarkEnd w:id="232"/>
    </w:p>
    <w:p w14:paraId="79A56909" w14:textId="5E0D1C9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אני אוכיח בהפך אם יגזור ה׳:</w:t>
      </w:r>
    </w:p>
    <w:p w14:paraId="59BB65F8" w14:textId="77777777" w:rsidR="00C7018D" w:rsidRPr="0088183D" w:rsidRDefault="003C378D" w:rsidP="003C378D">
      <w:pPr>
        <w:pStyle w:val="21"/>
        <w:bidi/>
        <w:jc w:val="both"/>
        <w:rPr>
          <w:rFonts w:ascii="David" w:hAnsi="David" w:cs="David"/>
          <w:sz w:val="40"/>
          <w:szCs w:val="40"/>
        </w:rPr>
      </w:pPr>
      <w:bookmarkStart w:id="233" w:name="_Toc121669758"/>
      <w:r w:rsidRPr="0088183D">
        <w:rPr>
          <w:rFonts w:ascii="David" w:hAnsi="David" w:cs="David"/>
          <w:sz w:val="40"/>
          <w:szCs w:val="40"/>
        </w:rPr>
        <w:t>פרק י״ט</w:t>
      </w:r>
      <w:bookmarkEnd w:id="233"/>
    </w:p>
    <w:p w14:paraId="0543C3EC" w14:textId="028B35F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השמיעני את קולך כי קולך ערב לי:</w:t>
      </w:r>
    </w:p>
    <w:p w14:paraId="13BFECA2" w14:textId="77777777" w:rsidR="00C7018D" w:rsidRPr="0088183D" w:rsidRDefault="003C378D" w:rsidP="003C378D">
      <w:pPr>
        <w:pStyle w:val="21"/>
        <w:bidi/>
        <w:jc w:val="both"/>
        <w:rPr>
          <w:rFonts w:ascii="David" w:hAnsi="David" w:cs="David"/>
          <w:sz w:val="40"/>
          <w:szCs w:val="40"/>
        </w:rPr>
      </w:pPr>
      <w:bookmarkStart w:id="234" w:name="_Toc121669759"/>
      <w:r w:rsidRPr="0088183D">
        <w:rPr>
          <w:rFonts w:ascii="David" w:hAnsi="David" w:cs="David"/>
          <w:sz w:val="40"/>
          <w:szCs w:val="40"/>
        </w:rPr>
        <w:t>פרק כ׳</w:t>
      </w:r>
      <w:bookmarkEnd w:id="234"/>
    </w:p>
    <w:p w14:paraId="44E5C9A9" w14:textId="28B882D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חייבין אנו לקרות קריאת שמע שחרית וערבית שנאמר (דברים ו׳) ודברת בם וגו׳ ובשכבך ובקומך. וכיון שהתורה הגבילה זמנה ממילא צריכין אנו לחפש מאימתי מתחילין ומסיימין השחר והערב. וצריך שנדע אם השחר מתחיל משיעלה עמוד השחר או מהנץ החמה. וכן אם הערב מתחיל אחר ביאת השמש או אחר צאת הכוכבים, ואם כן השאלה הזאת אינה מיותרת אלא צריכה ועקרית למצות ק״ש אדרבא בלעדה לא נדע מה נעשה:</w:t>
      </w:r>
    </w:p>
    <w:p w14:paraId="3E7624D2" w14:textId="77777777" w:rsidR="00C7018D" w:rsidRPr="0088183D" w:rsidRDefault="003C378D" w:rsidP="003C378D">
      <w:pPr>
        <w:pStyle w:val="normalStyle"/>
        <w:bidi/>
        <w:jc w:val="both"/>
        <w:rPr>
          <w:rFonts w:cs="David"/>
          <w:sz w:val="52"/>
          <w:szCs w:val="36"/>
        </w:rPr>
      </w:pPr>
      <w:r w:rsidRPr="0088183D">
        <w:rPr>
          <w:rFonts w:cs="David"/>
          <w:sz w:val="52"/>
          <w:szCs w:val="36"/>
        </w:rPr>
        <w:t>וכן בפאה הכתוב אומר (ויקרא כ״ג) לא תכלה פאת שדך בקצרך. ולא פירש גבול השדה וכיון שאמר שדך בלשון יחיד ברור הוא שכוונת הכתוב שיתנו פאה מכל שדה ושדה אפי׳ שיהיו לאיש אחד שדות הרבה. וא״כ צריכין אנו לידע במה יבחנו שדות של איש אחד זה מזה אף שיהיו תכופים. וזה מפורש ברפ״ב דפאה דתנן התם ואלו מפסיקין לפאה הנחל והשלולית וכו׳, ר״ל שאם יש בין שדה לשדה דבר מפסיק כגון נהר או אמת המים או דרך של ארבע אמות וכו׳ הרי אלו שתי שדות. ואע״פ שהם של בעל א׳ צריך ליתן ב׳ פאות. עוד אם יזרע אדם שדהו חציו חטים וחציו שעורים שהם ב׳ מינין צריכין אנו לידע אם נותן פאה א׳ או ב׳ לפי שאין אנו יודעין אם כשאמר פאת שדך מייחס שם שדה לקרקע או זרע ודברה תורה כלשון בני אדם שמחליפין פעמים רבות שם זרע בשדה. ושם שדה בזרע ונפקא מינה שאם כוונתו על הזרע אם זרע ב׳ מינין אעפ״י שזרעם בשדה אחד נותן שתי פאות. ואם שדה היינו כמשמעו אפי׳ זרע מאה מיני זרע בשדה אחד אינו נותן אלא פאה א׳ וכן קצר חציה בתחלה ואח״כ מכר חציה. על מי חובת פאה על הקוצר שהתחיל או הלוקח שגומר. אמור נא לי אדוני המלך הנמצא בזה דבר מיותר או דקדוק מיותר:</w:t>
      </w:r>
    </w:p>
    <w:p w14:paraId="556F709E" w14:textId="77777777" w:rsidR="00C7018D" w:rsidRPr="0088183D" w:rsidRDefault="003C378D" w:rsidP="003C378D">
      <w:pPr>
        <w:pStyle w:val="21"/>
        <w:bidi/>
        <w:jc w:val="both"/>
        <w:rPr>
          <w:rFonts w:ascii="David" w:hAnsi="David" w:cs="David"/>
          <w:sz w:val="40"/>
          <w:szCs w:val="40"/>
        </w:rPr>
      </w:pPr>
      <w:bookmarkStart w:id="235" w:name="_Toc121669760"/>
      <w:r w:rsidRPr="0088183D">
        <w:rPr>
          <w:rFonts w:ascii="David" w:hAnsi="David" w:cs="David"/>
          <w:sz w:val="40"/>
          <w:szCs w:val="40"/>
        </w:rPr>
        <w:lastRenderedPageBreak/>
        <w:t>פרק כ״א</w:t>
      </w:r>
      <w:bookmarkEnd w:id="235"/>
    </w:p>
    <w:p w14:paraId="2F403F8E" w14:textId="45224D6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אין ספק שכל אלו דברים ראשיים ועקריים וא״א לקיים מצות ה, כהוגן בלתי ידיעתם אמנם יש מקום לשאול איך שמרו העיקרים ולא שמרו פירוש העקריים:</w:t>
      </w:r>
    </w:p>
    <w:p w14:paraId="4ED3027A" w14:textId="77777777" w:rsidR="00C7018D" w:rsidRPr="0088183D" w:rsidRDefault="003C378D" w:rsidP="003C378D">
      <w:pPr>
        <w:pStyle w:val="21"/>
        <w:bidi/>
        <w:jc w:val="both"/>
        <w:rPr>
          <w:rFonts w:ascii="David" w:hAnsi="David" w:cs="David"/>
          <w:sz w:val="40"/>
          <w:szCs w:val="40"/>
        </w:rPr>
      </w:pPr>
      <w:bookmarkStart w:id="236" w:name="_Toc121669761"/>
      <w:r w:rsidRPr="0088183D">
        <w:rPr>
          <w:rFonts w:ascii="David" w:hAnsi="David" w:cs="David"/>
          <w:sz w:val="40"/>
          <w:szCs w:val="40"/>
        </w:rPr>
        <w:t>פרק כ״ב</w:t>
      </w:r>
      <w:bookmarkEnd w:id="236"/>
    </w:p>
    <w:p w14:paraId="1012DEA3" w14:textId="40181E2A"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כדי להשיב לשאלה הזאת מוכרחני להציג לפניך מה היה משפט ישראל ומעשהו לענין תורה שבעל פה ולזה אערוך דברי הרמב״ם ז״ל פ״א מה׳ ממרים דין ג׳ שכתב וז״ל. דברי קבלה אין בהם מחלוקת לעולם. וכל דבר שתמצא בו מחלוקת בידוע שאינו קבלה ממשה רבינו. ודברים שלמדין מן הדין אם הסכימו עליהן ב״ד הגדול הרי הסכימו. ואם נחלקו בהן הולכין אחר הרוב ומוציאין הדין אחר הרבים וכו׳ וכו׳. ד כשהיה ב״ד הגדול קיים לא היתה מחלוקת בישראל אלא כל דין שנולד בו ספק לא׳ מישראל שואל לב״ד שבעירו אם ידעו אמרו לו, ואם לאו הרי השואל אותו ב״ד או עם שלוחיו עולין לירושלים ושואלין לב״ד שבהר הבית אם ידעו אמרו להן. ואם לאו הכל באין ללשכת הגזית לב״ד הגדול ושואלין. אם היה הדבר שנולד בו הספק לכל. ידוע אצל ב״ד הגדול בין מפי הקבלה בין מפי המדה שדנו בה אומרים מיד. אם לא היה הדבר ברור אצל ב״ד הגדול דנין בו בשעתן ונושאין ונותנין בדבר עד שיסכימו כולם או יעמדו למנין וילכו אחר הרוב ויאמרו לכל השואלים כך הלכה והולכין להן. משבטל ב״ד הגדול רבתה מחלוקת בישראל זה מטמא ונותן טעם לדבריו וזה מטהר ונותן טעם לדבריו. זה אוסר וזה מתיר: ה שני חכמים או שתי כתי דינין שנחלקו שלא בזמן הסנהדרין או עד שלא היה הדבר ברור להם בין בזמן א׳ בין בזה אחר זה אחד מטהר ואחר מטמא א׳ אוסר ואחד מתיר אם אינו יודע להיכן הדין נוטה, בשל תורה הלך אחר המחמיר בשל סופרים הלך אחר המיקל ע״כ. [כל דברי דין ד׳ הם ברייתא בפ׳ אלו הנחנקין דף פ״ח רע״ב ובתוספתא פ״ב דחגיגה ופ״ז דסנהדרין] עוד יש לך לידע שכל מגמת החכמים והתלמידים היתה לשמור העיקרים ופירושם, אבל כיון שלא חובר ספר מתורה שבע״פ עד המשנה היה נקל לשכחם. ולכן היו עושים כל מאמצי כחם לזכור העיקרים שאם </w:t>
      </w:r>
      <w:r w:rsidR="003C378D" w:rsidRPr="0088183D">
        <w:rPr>
          <w:rFonts w:cs="David"/>
          <w:sz w:val="52"/>
          <w:szCs w:val="36"/>
        </w:rPr>
        <w:lastRenderedPageBreak/>
        <w:t>ח״ו ישתכחו תשתכח תורה מישראל ולא ימצאו כל אנשי חיל ידיהם. כי איך יודע שהכותב שתי אותיות בשבת חייב משום מלאכה וכן בטרפיות מי יאמר שכל מה שמנו חכמים בפ׳ אלו טרפות נכלל בתורה תחת סוג ובשר בשדה טרפ׳. אמנם בפירוש העיקרים אינו כן לפי שיכול החכם למצוא או בדרך סברא. או בכמה דרכים אחרים. ואעפ״כ היו כותבין בקונטריסים כל מה שלמדו או שמעו. וכל דבר מסופק יביאון אל ב״ד הגדול שמשם תצא תורה ובכן לא היתה בישראל מחלוקת וכל איש ואיש על מקומו יבא בשלום. וכן היה נוהג עם ה׳ כל הימים אשר עמד טעמו בו וריחו לא נמר ולפיכך לא מצינו מחלוקת כלל ועיקר בתנאים הקדמונים אלא (פ״ב דחגיגה דף י״ו) אם מוהר לסמוך על שלמי חגיגה ועולת ראייה ביו״ט והיינו דהכתוב אומר (ויקרא א׳) וסמך את ידו על ראש קרבנו. וק״ל שאסור להשתמש בבעלי חיים ביו״ט משום שבות דרבנן. והסומך סומך בכל כחו, ומ״ד שלא לסמוך ס״ל דלא אמרי׳ תיכף לסמיכה שחיטה. הילכך יסמוך מעי״ט. וזהו לבדה המחלוקת שנמצאת בין התנאים הקדטונים ז״ל ושמאי והלל נחלקו בג׳ דברים בלבד הנה הנם בריש פ״ק דעדיות. אבל משרבו תלמידי שמאי והלל שלא שמשו כל צרכן רבו מחלוקות בישראל ונעשית תורה כשתי תורות כדגרסינן בפ׳ הנחנקין (דף פ״ה ע״ב) ובתוספות שהבאתי לעיל:</w:t>
      </w:r>
    </w:p>
    <w:p w14:paraId="3EF3BE4D" w14:textId="77777777" w:rsidR="00C7018D" w:rsidRPr="0088183D" w:rsidRDefault="003C378D" w:rsidP="003C378D">
      <w:pPr>
        <w:pStyle w:val="21"/>
        <w:bidi/>
        <w:jc w:val="both"/>
        <w:rPr>
          <w:rFonts w:ascii="David" w:hAnsi="David" w:cs="David"/>
          <w:sz w:val="40"/>
          <w:szCs w:val="40"/>
        </w:rPr>
      </w:pPr>
      <w:bookmarkStart w:id="237" w:name="_Toc121669762"/>
      <w:r w:rsidRPr="0088183D">
        <w:rPr>
          <w:rFonts w:ascii="David" w:hAnsi="David" w:cs="David"/>
          <w:sz w:val="40"/>
          <w:szCs w:val="40"/>
        </w:rPr>
        <w:t>פרק כ״ג</w:t>
      </w:r>
      <w:bookmarkEnd w:id="237"/>
    </w:p>
    <w:p w14:paraId="27D85475" w14:textId="449EDB7F"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ואיך היו נוהגין בסמיכה כל ימי משך המחלוקת שהיו חמשה בתי דינין זה אחר זה:</w:t>
      </w:r>
    </w:p>
    <w:p w14:paraId="312CE718" w14:textId="77777777" w:rsidR="00C7018D" w:rsidRPr="0088183D" w:rsidRDefault="003C378D" w:rsidP="003C378D">
      <w:pPr>
        <w:pStyle w:val="21"/>
        <w:bidi/>
        <w:jc w:val="both"/>
        <w:rPr>
          <w:rFonts w:ascii="David" w:hAnsi="David" w:cs="David"/>
          <w:sz w:val="40"/>
          <w:szCs w:val="40"/>
        </w:rPr>
      </w:pPr>
      <w:bookmarkStart w:id="238" w:name="_Toc121669763"/>
      <w:r w:rsidRPr="0088183D">
        <w:rPr>
          <w:rFonts w:ascii="David" w:hAnsi="David" w:cs="David"/>
          <w:sz w:val="40"/>
          <w:szCs w:val="40"/>
        </w:rPr>
        <w:t>פרק כ״ד</w:t>
      </w:r>
      <w:bookmarkEnd w:id="238"/>
    </w:p>
    <w:p w14:paraId="22AA4E59" w14:textId="4C8CE4C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נראה לי שהיו סומכין בי״ט משום דסמיכה אליבא דכ״ע דאורייתא ולא פליגי אלא בתכיפה ועוד דאיסור סמיכה אינה אלא משום שבות. וק״ל דאין שבות במקדש (אבל קשה א״כ למה אמרו שלא לסמוך וצ״ע) (משנה פ״ט דמנחות דף צ״ג ע״ב הרמב״ם פ״ג מהלכות מעשה הקרבנות דין י״ב) ואפשר שמקצתן לא היו סומכין בי״ט מפני שסמיכה שירי מצוה ואינה מעכבת. ואם היא עצמה אינה מעכבת כ״ש אם אינה תכופה:</w:t>
      </w:r>
    </w:p>
    <w:p w14:paraId="7A8C82DF" w14:textId="77777777" w:rsidR="00C7018D" w:rsidRPr="0088183D" w:rsidRDefault="003C378D" w:rsidP="003C378D">
      <w:pPr>
        <w:pStyle w:val="21"/>
        <w:bidi/>
        <w:jc w:val="both"/>
        <w:rPr>
          <w:rFonts w:ascii="David" w:hAnsi="David" w:cs="David"/>
          <w:sz w:val="40"/>
          <w:szCs w:val="40"/>
        </w:rPr>
      </w:pPr>
      <w:bookmarkStart w:id="239" w:name="_Toc121669764"/>
      <w:r w:rsidRPr="0088183D">
        <w:rPr>
          <w:rFonts w:ascii="David" w:hAnsi="David" w:cs="David"/>
          <w:sz w:val="40"/>
          <w:szCs w:val="40"/>
        </w:rPr>
        <w:lastRenderedPageBreak/>
        <w:t>פרק כ״ה</w:t>
      </w:r>
      <w:bookmarkEnd w:id="239"/>
    </w:p>
    <w:p w14:paraId="7B859D58" w14:textId="40988158"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אם כל החולקים היו נשיאים ואבות ב״ד. למה נחלקו ה׳ דורות על דבר שהוא בכי יפלא ולא עמדו למנין ופסקו אם צריך תיכף לסמיכה שחיטה או לא. ובזה תתבטל המחלוקת:</w:t>
      </w:r>
    </w:p>
    <w:p w14:paraId="4FF22E61" w14:textId="77777777" w:rsidR="00C7018D" w:rsidRPr="0088183D" w:rsidRDefault="003C378D" w:rsidP="003C378D">
      <w:pPr>
        <w:pStyle w:val="21"/>
        <w:bidi/>
        <w:jc w:val="both"/>
        <w:rPr>
          <w:rFonts w:ascii="David" w:hAnsi="David" w:cs="David"/>
          <w:sz w:val="40"/>
          <w:szCs w:val="40"/>
        </w:rPr>
      </w:pPr>
      <w:bookmarkStart w:id="240" w:name="_Toc121669765"/>
      <w:r w:rsidRPr="0088183D">
        <w:rPr>
          <w:rFonts w:ascii="David" w:hAnsi="David" w:cs="David"/>
          <w:sz w:val="40"/>
          <w:szCs w:val="40"/>
        </w:rPr>
        <w:t>פרק כ״ו</w:t>
      </w:r>
      <w:bookmarkEnd w:id="240"/>
    </w:p>
    <w:p w14:paraId="18EA315B" w14:textId="723F7C3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אפשר שלא רצו לעמוד במנין על זה. מפני שכל א׳ היה מבקש להעמיד חבירו בסברתו במשך הזמן:</w:t>
      </w:r>
    </w:p>
    <w:p w14:paraId="6B743C09" w14:textId="77777777" w:rsidR="00C7018D" w:rsidRPr="0088183D" w:rsidRDefault="003C378D" w:rsidP="003C378D">
      <w:pPr>
        <w:pStyle w:val="21"/>
        <w:bidi/>
        <w:jc w:val="both"/>
        <w:rPr>
          <w:rFonts w:ascii="David" w:hAnsi="David" w:cs="David"/>
          <w:sz w:val="40"/>
          <w:szCs w:val="40"/>
        </w:rPr>
      </w:pPr>
      <w:bookmarkStart w:id="241" w:name="_Toc121669766"/>
      <w:r w:rsidRPr="0088183D">
        <w:rPr>
          <w:rFonts w:ascii="David" w:hAnsi="David" w:cs="David"/>
          <w:sz w:val="40"/>
          <w:szCs w:val="40"/>
        </w:rPr>
        <w:t>פרק כ״ז</w:t>
      </w:r>
      <w:bookmarkEnd w:id="241"/>
    </w:p>
    <w:p w14:paraId="65300626" w14:textId="5D8FD4C7"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כל זמן שטענתי טענת שמא בשם המכחישים קמת כנגדם כאריה ישאג וביטלת טענותם באמרך ברי ושמא ברי עדיף ועכשיו שטענת שמא היא להנאתך ולטובתך החזקת בה, והלא לא נכון לעשות כן:</w:t>
      </w:r>
    </w:p>
    <w:p w14:paraId="7E68DAC2" w14:textId="77777777" w:rsidR="00C7018D" w:rsidRPr="0088183D" w:rsidRDefault="003C378D" w:rsidP="003C378D">
      <w:pPr>
        <w:pStyle w:val="21"/>
        <w:bidi/>
        <w:jc w:val="both"/>
        <w:rPr>
          <w:rFonts w:ascii="David" w:hAnsi="David" w:cs="David"/>
          <w:sz w:val="40"/>
          <w:szCs w:val="40"/>
        </w:rPr>
      </w:pPr>
      <w:bookmarkStart w:id="242" w:name="_Toc121669767"/>
      <w:r w:rsidRPr="0088183D">
        <w:rPr>
          <w:rFonts w:ascii="David" w:hAnsi="David" w:cs="David"/>
          <w:sz w:val="40"/>
          <w:szCs w:val="40"/>
        </w:rPr>
        <w:t>פרק כ״ח</w:t>
      </w:r>
      <w:bookmarkEnd w:id="242"/>
    </w:p>
    <w:p w14:paraId="179D4774" w14:textId="0B4D1E7A"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סתרתי טענותיהם מפני שהייתי טוען ברי והם היו רצים לסתור דברי בטענת שמא ואין ספק שאין כח ביד טוען שמא. לסתור ברי.</w:t>
      </w:r>
    </w:p>
    <w:p w14:paraId="07CAF41A" w14:textId="77777777" w:rsidR="00C7018D" w:rsidRPr="0088183D" w:rsidRDefault="003C378D" w:rsidP="003C378D">
      <w:pPr>
        <w:pStyle w:val="normalStyle"/>
        <w:bidi/>
        <w:jc w:val="both"/>
        <w:rPr>
          <w:rFonts w:cs="David"/>
          <w:sz w:val="52"/>
          <w:szCs w:val="36"/>
        </w:rPr>
      </w:pPr>
      <w:r w:rsidRPr="0088183D">
        <w:rPr>
          <w:rFonts w:cs="David"/>
          <w:sz w:val="52"/>
          <w:szCs w:val="36"/>
        </w:rPr>
        <w:t>אבל בסמיכה מודה אני לפניך שהכל שמא מפני שאין מי שיוכל לטעון ברי. ובכן אם באולי המצא ימצא מי שטוען ברי בראיות מספיקות אבטל דברי מפני דבריו:</w:t>
      </w:r>
    </w:p>
    <w:p w14:paraId="10033D73" w14:textId="77777777" w:rsidR="00C7018D" w:rsidRPr="0088183D" w:rsidRDefault="003C378D" w:rsidP="003C378D">
      <w:pPr>
        <w:pStyle w:val="21"/>
        <w:bidi/>
        <w:jc w:val="both"/>
        <w:rPr>
          <w:rFonts w:ascii="David" w:hAnsi="David" w:cs="David"/>
          <w:sz w:val="40"/>
          <w:szCs w:val="40"/>
        </w:rPr>
      </w:pPr>
      <w:bookmarkStart w:id="243" w:name="_Toc121669768"/>
      <w:r w:rsidRPr="0088183D">
        <w:rPr>
          <w:rFonts w:ascii="David" w:hAnsi="David" w:cs="David"/>
          <w:sz w:val="40"/>
          <w:szCs w:val="40"/>
        </w:rPr>
        <w:t>פרק כ״ט</w:t>
      </w:r>
      <w:bookmarkEnd w:id="243"/>
    </w:p>
    <w:p w14:paraId="67591A80" w14:textId="21B3ECB4"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דברי פי חכם חן. ועתה הודיעני למה התחילה המחלוקת מתלמידי שמאי והלל. ומהי שלא שמשו כל צרכן:</w:t>
      </w:r>
    </w:p>
    <w:p w14:paraId="605A8367" w14:textId="77777777" w:rsidR="00C7018D" w:rsidRPr="0088183D" w:rsidRDefault="003C378D" w:rsidP="003C378D">
      <w:pPr>
        <w:pStyle w:val="21"/>
        <w:bidi/>
        <w:jc w:val="both"/>
        <w:rPr>
          <w:rFonts w:ascii="David" w:hAnsi="David" w:cs="David"/>
          <w:sz w:val="40"/>
          <w:szCs w:val="40"/>
        </w:rPr>
      </w:pPr>
      <w:bookmarkStart w:id="244" w:name="_Toc121669769"/>
      <w:r w:rsidRPr="0088183D">
        <w:rPr>
          <w:rFonts w:ascii="David" w:hAnsi="David" w:cs="David"/>
          <w:sz w:val="40"/>
          <w:szCs w:val="40"/>
        </w:rPr>
        <w:t>פרק ל׳</w:t>
      </w:r>
      <w:bookmarkEnd w:id="244"/>
    </w:p>
    <w:p w14:paraId="0B6FFDA2" w14:textId="41D0E4B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לא שמשו כל צרכן ר״ל שלא עמדו אצל רבותם הזמן הצריך לשמוע פירוש העיקרים ומזה נולדה המחלוקת ביניהם:</w:t>
      </w:r>
    </w:p>
    <w:p w14:paraId="6261E2F3" w14:textId="77777777" w:rsidR="00C7018D" w:rsidRPr="0088183D" w:rsidRDefault="003C378D" w:rsidP="003C378D">
      <w:pPr>
        <w:pStyle w:val="21"/>
        <w:bidi/>
        <w:jc w:val="both"/>
        <w:rPr>
          <w:rFonts w:ascii="David" w:hAnsi="David" w:cs="David"/>
          <w:sz w:val="40"/>
          <w:szCs w:val="40"/>
        </w:rPr>
      </w:pPr>
      <w:bookmarkStart w:id="245" w:name="_Toc121669770"/>
      <w:r w:rsidRPr="0088183D">
        <w:rPr>
          <w:rFonts w:ascii="David" w:hAnsi="David" w:cs="David"/>
          <w:sz w:val="40"/>
          <w:szCs w:val="40"/>
        </w:rPr>
        <w:t>פרק ל״א</w:t>
      </w:r>
      <w:bookmarkEnd w:id="245"/>
    </w:p>
    <w:p w14:paraId="604C7FD5" w14:textId="40F2610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ולמה לא עמדו אצלם כל זמן המספיק:</w:t>
      </w:r>
    </w:p>
    <w:p w14:paraId="71D0FC5F" w14:textId="77777777" w:rsidR="00C7018D" w:rsidRPr="0088183D" w:rsidRDefault="003C378D" w:rsidP="003C378D">
      <w:pPr>
        <w:pStyle w:val="21"/>
        <w:bidi/>
        <w:jc w:val="both"/>
        <w:rPr>
          <w:rFonts w:ascii="David" w:hAnsi="David" w:cs="David"/>
          <w:sz w:val="40"/>
          <w:szCs w:val="40"/>
        </w:rPr>
      </w:pPr>
      <w:bookmarkStart w:id="246" w:name="_Toc121669771"/>
      <w:r w:rsidRPr="0088183D">
        <w:rPr>
          <w:rFonts w:ascii="David" w:hAnsi="David" w:cs="David"/>
          <w:sz w:val="40"/>
          <w:szCs w:val="40"/>
        </w:rPr>
        <w:lastRenderedPageBreak/>
        <w:t>פרק ל״ב</w:t>
      </w:r>
      <w:bookmarkEnd w:id="246"/>
    </w:p>
    <w:p w14:paraId="796EBB39" w14:textId="785B0095"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מוכרח אני להגיד לך מעמד ומושב ישראל מימי שמאי והלל שהיו דור שביעי לתנאים עד רבינו הקדוש דרך כלל. דע אדוני המלך שהצדיקים האלה היו בזמן הורדוס המלך אשר הרג (ב״ב דף ג׳ יוסיפון בספרו לרומים) את כל חכמי ישראל חוץ מבבא בן בוטא מיראתו פן ימאנו במלכותו לפי שלא היה מזרע ישראל וכתיב (דברים י״ז) מקרב אחיך תשים עליך מלך ואע״ג שאחר כך השלים עמם ויכבדם וינשאם כל זמן שהיתה לו ישיבה בעולם. הנה אחר מיתתו רבו המלחמות ותכפו הצרות. כי אם מחוץ לא תשכל חרב שונאי ישראל. מחדרים אימת הצדוקים והפרושים זה על זה וכל דאלים גבר ומתנשא לאמר אני אמלוך. אחר כך קמו הפריצים על הצדיקים והחסידים והחכמים והשועים המבקשים לנפשם השקט שלוה ומרגיע. ויהרגו מהם כרצונם בהחבא והנשארים ברחו אחד הנה ואחד הנה כי ראו כי כלתה עליהם הרעה וישארו התלמידים בלי רב כצאן אשר אין להם רועה בתוך זמן למודם. ואיתא בר״ה (פ״ד דף ל״א סע״א) שעשר גליות גלתה סנהדרין ובשבת כתבו (פ״ק דף ט״ו סע״א) עד שלא חרב הבית מ׳ שנה לא דנו דיני נפשות. וכתב רש״י משום דנפישי רוצחים. אח״כ נחרב בית המקדש ותשקוט הארץ קצת שנים. עד אשר היחידים אשר במדינת ציר״יני ואשר במלכות מצרים קמו על הרומיים והיונים היושבים שם ויכו בהם מכת חרב והרג ואבדן וכמעט שנתנו הארצות ההם שממה מבלי יושב. והיהודים אשר באי ציפר״י הרגו בה מאתים אלף וישלח עליהם טראג״יאנו קיסר רומי חיל גדול ויהרוג מספר עצום ונורא של יהודים וזה נמצא ברמז בירושלמי דסוכה פ׳ החליל ובמדרש איכה בפסוק על אלה אני בוכיה. וכן על פסוק דוב אורב הוא לי אמרו דוב זה אספסי״אנוש ארי זה טרכי״נות. אבל צריך להגיה טראג״יאנו במקום טרכ״ינוס וימת טראג״יאנו וימלוך אחריו אדריאנוס קרובו. ויהי מקץ שנים למלכי ויצו ויבנו את ירושלים והיהודים נתנו יד ויקימו חומותיה ויציבו דלתותיה ויאחזו בתוכה. ויבואו הגוים גם כן לגור בה ויקימו אשרים והמנים ומזבחות לבעלים ויחר אף היהודים ויאמרו הייטב בעיני ה׳ שהרשעים </w:t>
      </w:r>
      <w:r w:rsidR="003C378D" w:rsidRPr="0088183D">
        <w:rPr>
          <w:rFonts w:cs="David"/>
          <w:sz w:val="52"/>
          <w:szCs w:val="36"/>
        </w:rPr>
        <w:lastRenderedPageBreak/>
        <w:t xml:space="preserve">המתועבים ישימו פסלם בעיר אשר בחר ה׳ ויטמאו את עיר הקדש. ועוד חרה אפם כי אחרי מלחמת טראגי״אנוס נאסר להם ללכת בתורת משה עבד ה׳. לכן קמו על הרשעים ויכו בהם מכה רבה כי בטחו בבן כוכבא. הנקרא אח״כ בן כוזיבא. וישמע אדריאנו״ס ויבא עליהם בחיל כבד מאוד בשנה העשירית למלכו. ויהרוס את העיר הגדולה ביתר בשנת נ״ב לחרבן הבית עם חמשים ערי מבצר ותתק״פה ערי הפרזי וימת עם רב מיש־אל. כדאיתא (דף נ״ז סע״א) בפ׳ הניזקין ואז נגדעה קרן ישראל עד יצמח קרן לדוד בב״א ונהרגו עשרה הרוגי מלכות באותו הפרק על קידוש השם כאשר הוכחתי (וכוח שני סימן י״ו) ואדריאנוס צוה שתבנה ותכונן עיר ירושלם בדור אחר ריב״ז ור״ג. והיינו שמצינו שבימי ר׳ יהושע בן חנניא שהיה א׳ מה׳ תלמידי ריב״ז כדאיתא בפ״ב דאבות (משנה ח׳) גזרה מלכות שיבנה בית המקדש כדאיתא בב״ר סדר תולדות יצחק (סוף פ׳ ס״ד) עמדו פפוס ולוליאנוס והושיבו שולחנות בדרכים להספיק מחיה ומזון וכסף וזהב לעולי הגולה. והלכו כותיים והלשינו למלך לאמר אם תבנה העיר הזאת לא יתנו עוד לך מס וימרדו בך. אמר הקיסר דבר המלך אין להשיב. אמרו לו צוה שיוסיפו או יגרעו מן המדה הראשונה כל שהוא והן בטלין מאליהן. וכן עשה. ויהי כשמוע בני ישראל את הדבר הרע הזה געו בבכיה בבקעת בית רמון. וייראו זקני הדור פן ימרדו במלכות. ויאמרו ילך ר׳ יהושע בן חנניא ויפייס את העם. הלך ואמר להם ארי טרף טרף ועמד עצם בגרונו ואמר כל מי שמוציאו אתן לו שכר גדול. בא קורא מצרי שח טומו ארוך והוציאו ואמר לארי תן לי שכרי. אמר לו הארי לך והתפאר שנכנסת בפי הארי בשלום ויצאת בשלום. כך דיינו שנכנסנו לאומה זו בשלום ויצאנו בשלום. וזה ר׳ יהושע בן חנניא תלמיד ריב״ז היה בנ״ב שנים שבין חרבן הבית לחרבן ביתר ואילו ציווי בנין ב״ה היה בזמן הקיסר יוליאן הנקרא מורד לפי שמרד באמונת המצרים וחזר והקים מצבות לאלילים. נמצא שבין בנין של ריב״ח לבנין הקיסר יוליאן יש יותר מר״ן שנים. א״כ צריך לומר דתרי בניני הוו. חד בימי טראג״אנו או אדריאנוס וחד בימי יוליאן ושל יוליאן לא נזכרה בספרנו אלא בדברי הימים של האפיפיורים בשנת שס״ו לחשבונם </w:t>
      </w:r>
      <w:r w:rsidR="003C378D" w:rsidRPr="0088183D">
        <w:rPr>
          <w:rFonts w:cs="David"/>
          <w:sz w:val="52"/>
          <w:szCs w:val="36"/>
        </w:rPr>
        <w:lastRenderedPageBreak/>
        <w:t>בימי דמס״ו אפיפיור ל״ח. כאשר כתב פלאטינ״א בעל ספר חיי אפיפיורים, הרי שמימות שמאי והלל ואילך היו בני ישראל הולכים ודלים. והוה על הוה תבוא לא שלונו ולא שקטנו ולא נחנו ויבא רוגז ב׳ חרבנות של ירושלים בראשונה. ושל ביתר באחרונה. וכל איש לדרכו פנה למלט את נפשו מקול תרועת מלחמה ומתוקף הצרות ורוע הגזרות ולפיכך לא היה להם פנאי לא ללמוד ־ ולא ללמד. ויהי כי באו לעיין בפירוש העיקרים זה אומר כך נראה לי. וזה אומר כך נראה לי. ואם באולי איזה תלמיד זריז וותיק כתב איזה פירוש ששמע נאבדו כתיבותיו וספר זכרונותיו בברחו כי די לו שתהיה לו נפשו לשלל. אלה הן תולדות המלחמות דרך טבע בלי תוספת ומגרעת. וא״כ אם בעיניך יפלא איך נשכח פירוש קצת עיקרים בעיני יפלא איך שמרו העיקרים עצמם:</w:t>
      </w:r>
    </w:p>
    <w:p w14:paraId="28117D82" w14:textId="77777777" w:rsidR="00C7018D" w:rsidRPr="0088183D" w:rsidRDefault="003C378D" w:rsidP="003C378D">
      <w:pPr>
        <w:pStyle w:val="21"/>
        <w:bidi/>
        <w:jc w:val="both"/>
        <w:rPr>
          <w:rFonts w:ascii="David" w:hAnsi="David" w:cs="David"/>
          <w:sz w:val="40"/>
          <w:szCs w:val="40"/>
        </w:rPr>
      </w:pPr>
      <w:bookmarkStart w:id="247" w:name="_Toc121669772"/>
      <w:r w:rsidRPr="0088183D">
        <w:rPr>
          <w:rFonts w:ascii="David" w:hAnsi="David" w:cs="David"/>
          <w:sz w:val="40"/>
          <w:szCs w:val="40"/>
        </w:rPr>
        <w:t>פרק ל״ג</w:t>
      </w:r>
      <w:bookmarkEnd w:id="247"/>
    </w:p>
    <w:p w14:paraId="4208AB2F" w14:textId="431F380C"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הניחא בדינים הנוהגים בזמן שבה״מ קיים כגון קרבנות וביכורים. אבל מה תשיב על שכחת דברים הנוהגין בכל עת כגון קידוש והבדלה שמצינו ב״ש וב״ה חולקים בקידוש (ברכות פ״ח) אם מברכין על היום תחלה או על היין וכן בהבדלה אם צריך לסדר נר ובשמים ומזון והבדלה או נר מזון ובשמים והבדלה וכן אם אומרים שברא מאורי האש, או בורא מאורי האש. וכי לא ראו ולא שמעו איך היו מקדשים אבותם ורבותם בשבתות וי״ט היאומן כי יסופר ששכחו דברים כאלו שהם תמידיים:</w:t>
      </w:r>
    </w:p>
    <w:p w14:paraId="619C0470" w14:textId="77777777" w:rsidR="00C7018D" w:rsidRPr="0088183D" w:rsidRDefault="003C378D" w:rsidP="003C378D">
      <w:pPr>
        <w:pStyle w:val="21"/>
        <w:bidi/>
        <w:jc w:val="both"/>
        <w:rPr>
          <w:rFonts w:ascii="David" w:hAnsi="David" w:cs="David"/>
          <w:sz w:val="40"/>
          <w:szCs w:val="40"/>
        </w:rPr>
      </w:pPr>
      <w:bookmarkStart w:id="248" w:name="_Toc121669773"/>
      <w:r w:rsidRPr="0088183D">
        <w:rPr>
          <w:rFonts w:ascii="David" w:hAnsi="David" w:cs="David"/>
          <w:sz w:val="40"/>
          <w:szCs w:val="40"/>
        </w:rPr>
        <w:t>פרק ל״ד</w:t>
      </w:r>
      <w:bookmarkEnd w:id="248"/>
    </w:p>
    <w:p w14:paraId="396318C6" w14:textId="6233858F"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אין מקום לקושייתך משום דקיימא לן סדר ברכות אין מעכבות. כדמוכח בפ״ק דברכות ודף י״ב רע״א והרמב״ם פ״ו טה׳ תמידין ומוספין) ומריש פ״ה דתמיד דאמר להם הממונה ברכו ברכה אחת. דהיינו אהבת עולם לבדה בלא יוצר אור. ולכן בראשונה כל א׳ וא׳ היה מקדים או מאחר הברכה שהיה רוצה. עד שבאו ב״ש וב״ה ועמדו למנין על סדר הברכות ונפסקה ההלכה. ואעפ״כ אם הקדים המאוחרת. או איחר המוקדמת יצא. וכן יש לומר בכל המחלוקות שתמצא מזה המין:</w:t>
      </w:r>
    </w:p>
    <w:p w14:paraId="29BA46D6" w14:textId="77777777" w:rsidR="00C7018D" w:rsidRPr="0088183D" w:rsidRDefault="003C378D" w:rsidP="003C378D">
      <w:pPr>
        <w:pStyle w:val="21"/>
        <w:bidi/>
        <w:jc w:val="both"/>
        <w:rPr>
          <w:rFonts w:ascii="David" w:hAnsi="David" w:cs="David"/>
          <w:sz w:val="40"/>
          <w:szCs w:val="40"/>
        </w:rPr>
      </w:pPr>
      <w:bookmarkStart w:id="249" w:name="_Toc121669774"/>
      <w:r w:rsidRPr="0088183D">
        <w:rPr>
          <w:rFonts w:ascii="David" w:hAnsi="David" w:cs="David"/>
          <w:sz w:val="40"/>
          <w:szCs w:val="40"/>
        </w:rPr>
        <w:lastRenderedPageBreak/>
        <w:t>פרק ל״ה</w:t>
      </w:r>
      <w:bookmarkEnd w:id="249"/>
    </w:p>
    <w:p w14:paraId="6A3C5096" w14:textId="2497F42F"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אם באולי עמדו הסנהדרין למנין ונשאר הדבר שקול איך היו נוהגין:</w:t>
      </w:r>
    </w:p>
    <w:p w14:paraId="26EC8A52" w14:textId="77777777" w:rsidR="00C7018D" w:rsidRPr="0088183D" w:rsidRDefault="003C378D" w:rsidP="003C378D">
      <w:pPr>
        <w:pStyle w:val="21"/>
        <w:bidi/>
        <w:jc w:val="both"/>
        <w:rPr>
          <w:rFonts w:ascii="David" w:hAnsi="David" w:cs="David"/>
          <w:sz w:val="40"/>
          <w:szCs w:val="40"/>
        </w:rPr>
      </w:pPr>
      <w:bookmarkStart w:id="250" w:name="_Toc121669775"/>
      <w:r w:rsidRPr="0088183D">
        <w:rPr>
          <w:rFonts w:ascii="David" w:hAnsi="David" w:cs="David"/>
          <w:sz w:val="40"/>
          <w:szCs w:val="40"/>
        </w:rPr>
        <w:t>פרק ל״ו</w:t>
      </w:r>
      <w:bookmarkEnd w:id="250"/>
    </w:p>
    <w:p w14:paraId="5B8340FB" w14:textId="70483B7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בדיני ממונות אוקי ממונא בחזקת מריה. בדיני נפשות פוטרין את הרוצח:</w:t>
      </w:r>
    </w:p>
    <w:p w14:paraId="5560CB2D" w14:textId="77777777" w:rsidR="00C7018D" w:rsidRPr="0088183D" w:rsidRDefault="003C378D" w:rsidP="003C378D">
      <w:pPr>
        <w:pStyle w:val="21"/>
        <w:bidi/>
        <w:jc w:val="both"/>
        <w:rPr>
          <w:rFonts w:ascii="David" w:hAnsi="David" w:cs="David"/>
          <w:sz w:val="40"/>
          <w:szCs w:val="40"/>
        </w:rPr>
      </w:pPr>
      <w:bookmarkStart w:id="251" w:name="_Toc121669776"/>
      <w:r w:rsidRPr="0088183D">
        <w:rPr>
          <w:rFonts w:ascii="David" w:hAnsi="David" w:cs="David"/>
          <w:sz w:val="40"/>
          <w:szCs w:val="40"/>
        </w:rPr>
        <w:t>פרק ל״ז</w:t>
      </w:r>
      <w:bookmarkEnd w:id="251"/>
    </w:p>
    <w:p w14:paraId="7D5F700F" w14:textId="57D7772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כיון שאין ב״ד שקול שהרי הסנהדרין הם ע״א. איך אפשר שישאר שום דבר בספק:</w:t>
      </w:r>
    </w:p>
    <w:p w14:paraId="515AF32C" w14:textId="77777777" w:rsidR="00C7018D" w:rsidRPr="0088183D" w:rsidRDefault="003C378D" w:rsidP="003C378D">
      <w:pPr>
        <w:pStyle w:val="21"/>
        <w:bidi/>
        <w:jc w:val="both"/>
        <w:rPr>
          <w:rFonts w:ascii="David" w:hAnsi="David" w:cs="David"/>
          <w:sz w:val="40"/>
          <w:szCs w:val="40"/>
        </w:rPr>
      </w:pPr>
      <w:bookmarkStart w:id="252" w:name="_Toc121669777"/>
      <w:r w:rsidRPr="0088183D">
        <w:rPr>
          <w:rFonts w:ascii="David" w:hAnsi="David" w:cs="David"/>
          <w:sz w:val="40"/>
          <w:szCs w:val="40"/>
        </w:rPr>
        <w:t>פרק ל״ח</w:t>
      </w:r>
      <w:bookmarkEnd w:id="252"/>
    </w:p>
    <w:p w14:paraId="292FC56A" w14:textId="73F2E864"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כגון של״ה אומרים זכאי ול״ה חייב ואחד אומר איני יודע:</w:t>
      </w:r>
    </w:p>
    <w:p w14:paraId="28B53299" w14:textId="77777777" w:rsidR="00C7018D" w:rsidRPr="0088183D" w:rsidRDefault="003C378D" w:rsidP="003C378D">
      <w:pPr>
        <w:pStyle w:val="21"/>
        <w:bidi/>
        <w:jc w:val="both"/>
        <w:rPr>
          <w:rFonts w:ascii="David" w:hAnsi="David" w:cs="David"/>
          <w:sz w:val="40"/>
          <w:szCs w:val="40"/>
        </w:rPr>
      </w:pPr>
      <w:bookmarkStart w:id="253" w:name="_Toc121669778"/>
      <w:r w:rsidRPr="0088183D">
        <w:rPr>
          <w:rFonts w:ascii="David" w:hAnsi="David" w:cs="David"/>
          <w:sz w:val="40"/>
          <w:szCs w:val="40"/>
        </w:rPr>
        <w:t>פרק ל״ט</w:t>
      </w:r>
      <w:bookmarkEnd w:id="253"/>
    </w:p>
    <w:p w14:paraId="4A62EF2C" w14:textId="21F9B22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לפי זה כך הוא התיקו שבגמרא:</w:t>
      </w:r>
    </w:p>
    <w:p w14:paraId="507E51C9" w14:textId="77777777" w:rsidR="00C7018D" w:rsidRPr="0088183D" w:rsidRDefault="003C378D" w:rsidP="003C378D">
      <w:pPr>
        <w:pStyle w:val="21"/>
        <w:bidi/>
        <w:jc w:val="both"/>
        <w:rPr>
          <w:rFonts w:ascii="David" w:hAnsi="David" w:cs="David"/>
          <w:sz w:val="40"/>
          <w:szCs w:val="40"/>
        </w:rPr>
      </w:pPr>
      <w:bookmarkStart w:id="254" w:name="_Toc121669779"/>
      <w:r w:rsidRPr="0088183D">
        <w:rPr>
          <w:rFonts w:ascii="David" w:hAnsi="David" w:cs="David"/>
          <w:sz w:val="40"/>
          <w:szCs w:val="40"/>
        </w:rPr>
        <w:t>פרק מ׳</w:t>
      </w:r>
      <w:bookmarkEnd w:id="254"/>
    </w:p>
    <w:p w14:paraId="19146DF4" w14:textId="1329C1C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כן אדוני. והכלל הוא תיקו דאורייתא לחומרא. דרבנן לקולא:</w:t>
      </w:r>
    </w:p>
    <w:p w14:paraId="3FCAECA0" w14:textId="77777777" w:rsidR="00C7018D" w:rsidRPr="0088183D" w:rsidRDefault="003C378D" w:rsidP="003C378D">
      <w:pPr>
        <w:pStyle w:val="21"/>
        <w:bidi/>
        <w:jc w:val="both"/>
        <w:rPr>
          <w:rFonts w:ascii="David" w:hAnsi="David" w:cs="David"/>
          <w:sz w:val="40"/>
          <w:szCs w:val="40"/>
        </w:rPr>
      </w:pPr>
      <w:bookmarkStart w:id="255" w:name="_Toc121669780"/>
      <w:r w:rsidRPr="0088183D">
        <w:rPr>
          <w:rFonts w:ascii="David" w:hAnsi="David" w:cs="David"/>
          <w:sz w:val="40"/>
          <w:szCs w:val="40"/>
        </w:rPr>
        <w:t>פרק מ״א</w:t>
      </w:r>
      <w:bookmarkEnd w:id="255"/>
    </w:p>
    <w:p w14:paraId="66E49ECC" w14:textId="1634540E"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היש עוד עמך ראיות:</w:t>
      </w:r>
    </w:p>
    <w:p w14:paraId="6BACEECB" w14:textId="77777777" w:rsidR="00C7018D" w:rsidRPr="0088183D" w:rsidRDefault="003C378D" w:rsidP="003C378D">
      <w:pPr>
        <w:pStyle w:val="21"/>
        <w:bidi/>
        <w:jc w:val="both"/>
        <w:rPr>
          <w:rFonts w:ascii="David" w:hAnsi="David" w:cs="David"/>
          <w:sz w:val="40"/>
          <w:szCs w:val="40"/>
        </w:rPr>
      </w:pPr>
      <w:bookmarkStart w:id="256" w:name="_Toc121669781"/>
      <w:r w:rsidRPr="0088183D">
        <w:rPr>
          <w:rFonts w:ascii="David" w:hAnsi="David" w:cs="David"/>
          <w:sz w:val="40"/>
          <w:szCs w:val="40"/>
        </w:rPr>
        <w:t>פרק מ״ב</w:t>
      </w:r>
      <w:bookmarkEnd w:id="256"/>
    </w:p>
    <w:p w14:paraId="6451D728" w14:textId="2AFBAA9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הרי מסרתי לך העיקרים הכללים להבין דברי חז״ל ויסוד עיקריהם וסבות מחלוקתם. והנה מצאת ראיות שאין שום מחלוקת נוגעת בעיקר אלא בענפים שניים ושלישים ואופן הנהגת הסנהדרין בספקות ובמה שאמרתי היה די והותר לצרף וללבן אמתתם וצדקתם עד יבוא משיח ה׳ בב״י אבל עכ״ז רוצה אני להביא ראיה אחרת אשר בה יתחזק ויתאמץ כל האמור:</w:t>
      </w:r>
    </w:p>
    <w:p w14:paraId="32B80BA6" w14:textId="77777777" w:rsidR="00C7018D" w:rsidRPr="0088183D" w:rsidRDefault="003C378D" w:rsidP="003C378D">
      <w:pPr>
        <w:pStyle w:val="normalStyle"/>
        <w:bidi/>
        <w:jc w:val="both"/>
        <w:rPr>
          <w:rFonts w:cs="David"/>
          <w:sz w:val="52"/>
          <w:szCs w:val="36"/>
        </w:rPr>
      </w:pPr>
      <w:r w:rsidRPr="0088183D">
        <w:rPr>
          <w:rFonts w:cs="David"/>
          <w:sz w:val="52"/>
          <w:szCs w:val="36"/>
        </w:rPr>
        <w:lastRenderedPageBreak/>
        <w:t>כתב הרמב״ם וז״ל (רפ״ב מה׳ ממרים) ב״ד הגדול שדרשו באחת מן המדות כפי מה שנראה בעיניהם שהדין כך ודנו דין ועמד אחריהם ב״ד אחר ונראה לו טעם אחר לסתור אותו הרי זה סותר ודן כפי מה שנראה בעיניו שנאמר אל השופט אשר יהיה ביטים ההם וכו׳ (וכתב עליו הכסף משנה) וא״ת אמאי לא פליגי אמוראי אתנאי דהא בכל דוכתי מקשינן לאמורא ממתני׳ או מברייתא וצ״ל אנא דאמרי כי האי תנא ואם לא יאמר כן קשיא ליה וכפי דברי רבינו הרשות נתונה להם לחלוק על דברי התנאים, ואפשר לומר שמיום חתימת המשנה קיימו וקבלו שדורות האחרונים לא יחלקו על הראשונים וכן עשו בחתימת הגמרא שמיום שנחתמה לא ניתן רשות לשום אדם לחלוק עליו:</w:t>
      </w:r>
    </w:p>
    <w:p w14:paraId="59A3AB48" w14:textId="77777777" w:rsidR="00C7018D" w:rsidRPr="0088183D" w:rsidRDefault="003C378D" w:rsidP="003C378D">
      <w:pPr>
        <w:pStyle w:val="21"/>
        <w:bidi/>
        <w:jc w:val="both"/>
        <w:rPr>
          <w:rFonts w:ascii="David" w:hAnsi="David" w:cs="David"/>
          <w:sz w:val="40"/>
          <w:szCs w:val="40"/>
        </w:rPr>
      </w:pPr>
      <w:bookmarkStart w:id="257" w:name="_Toc121669782"/>
      <w:r w:rsidRPr="0088183D">
        <w:rPr>
          <w:rFonts w:ascii="David" w:hAnsi="David" w:cs="David"/>
          <w:sz w:val="40"/>
          <w:szCs w:val="40"/>
        </w:rPr>
        <w:t>פרק מ״ג</w:t>
      </w:r>
      <w:bookmarkEnd w:id="257"/>
    </w:p>
    <w:p w14:paraId="76EECA09" w14:textId="60222EB2"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איני רואה שום ראיה לאמתת חז״ל מדברי הרמב״ם:</w:t>
      </w:r>
    </w:p>
    <w:p w14:paraId="41C9B627" w14:textId="77777777" w:rsidR="00C7018D" w:rsidRPr="0088183D" w:rsidRDefault="003C378D" w:rsidP="003C378D">
      <w:pPr>
        <w:pStyle w:val="21"/>
        <w:bidi/>
        <w:jc w:val="both"/>
        <w:rPr>
          <w:rFonts w:ascii="David" w:hAnsi="David" w:cs="David"/>
          <w:sz w:val="40"/>
          <w:szCs w:val="40"/>
        </w:rPr>
      </w:pPr>
      <w:bookmarkStart w:id="258" w:name="_Toc121669783"/>
      <w:r w:rsidRPr="0088183D">
        <w:rPr>
          <w:rFonts w:ascii="David" w:hAnsi="David" w:cs="David"/>
          <w:sz w:val="40"/>
          <w:szCs w:val="40"/>
        </w:rPr>
        <w:t>פרק מ״ד</w:t>
      </w:r>
      <w:bookmarkEnd w:id="258"/>
    </w:p>
    <w:p w14:paraId="725DCBCF" w14:textId="7FC1FE1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הסכת ושמע ותראה טענה גדולה והיא הטענה עצמה שהבאתי על חכמי בבל ויכוח שני סי׳ ק״נ דהיינו שאין אדם בעולם שיסיר נזר הגדולה מעל ראשו ויתן לאחרים הודו. לפי דברי הרמב״ם היה כח ביד האמוראים לחלוק על התנאים. ואעפ״כ אינן חולקין עליהם ואחרי דבריהם לא ישנו. ואם באולי נראה שהאמורא חולק על התנא שואל הש״ס כמאן לפי שנראה בעיניו שא״א שהאמורא יחלוק על התנא ומשני כי האי תנא דתנן או דתניא. ושפיר מקשה הכסף משנה למה אינן חולקין. ותירץ דשמא קבלו עליהם כך מיום חתימת המשנה. ואני שואל מפני מה שמו על צואר עצמם העול הכבד הזה ולמה נשתעבדו לדברי התנאים כתלמידים לפני רבם:</w:t>
      </w:r>
    </w:p>
    <w:p w14:paraId="1360B5A5" w14:textId="77777777" w:rsidR="00C7018D" w:rsidRPr="0088183D" w:rsidRDefault="003C378D" w:rsidP="003C378D">
      <w:pPr>
        <w:pStyle w:val="21"/>
        <w:bidi/>
        <w:jc w:val="both"/>
        <w:rPr>
          <w:rFonts w:ascii="David" w:hAnsi="David" w:cs="David"/>
          <w:sz w:val="40"/>
          <w:szCs w:val="40"/>
        </w:rPr>
      </w:pPr>
      <w:bookmarkStart w:id="259" w:name="_Toc121669784"/>
      <w:r w:rsidRPr="0088183D">
        <w:rPr>
          <w:rFonts w:ascii="David" w:hAnsi="David" w:cs="David"/>
          <w:sz w:val="40"/>
          <w:szCs w:val="40"/>
        </w:rPr>
        <w:t>פרק מ״ה</w:t>
      </w:r>
      <w:bookmarkEnd w:id="259"/>
    </w:p>
    <w:p w14:paraId="00252EB9" w14:textId="615F592F"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דילמא מפני שהיו גדולים מהם בחכמה ובמנין. כדתנן בפ״ק דעדיות (משנה ה׳) אין ב״ד יכול לבטל דברי ב״ד חבירו אא״כ היה גדול ממנו בחכמה ובמנין:</w:t>
      </w:r>
    </w:p>
    <w:p w14:paraId="2D7E1007" w14:textId="77777777" w:rsidR="00C7018D" w:rsidRPr="0088183D" w:rsidRDefault="003C378D" w:rsidP="003C378D">
      <w:pPr>
        <w:pStyle w:val="21"/>
        <w:bidi/>
        <w:jc w:val="both"/>
        <w:rPr>
          <w:rFonts w:ascii="David" w:hAnsi="David" w:cs="David"/>
          <w:sz w:val="40"/>
          <w:szCs w:val="40"/>
        </w:rPr>
      </w:pPr>
      <w:bookmarkStart w:id="260" w:name="_Toc121669785"/>
      <w:r w:rsidRPr="0088183D">
        <w:rPr>
          <w:rFonts w:ascii="David" w:hAnsi="David" w:cs="David"/>
          <w:sz w:val="40"/>
          <w:szCs w:val="40"/>
        </w:rPr>
        <w:lastRenderedPageBreak/>
        <w:t>פרק מ״ו</w:t>
      </w:r>
      <w:bookmarkEnd w:id="260"/>
    </w:p>
    <w:p w14:paraId="5839A573" w14:textId="4F30768F"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היינו דוקא (הרמב״ם פ״ב מה׳ ממרים דין ב׳) בגזרה או תקנה שגזרו או תקנו ב״ד א׳ ופשט איסורו בכל ישראל ועמד ב״ד אחריו ורצה לעקרה:</w:t>
      </w:r>
    </w:p>
    <w:p w14:paraId="368D0AE3" w14:textId="77777777" w:rsidR="00C7018D" w:rsidRPr="0088183D" w:rsidRDefault="003C378D" w:rsidP="003C378D">
      <w:pPr>
        <w:pStyle w:val="21"/>
        <w:bidi/>
        <w:jc w:val="both"/>
        <w:rPr>
          <w:rFonts w:ascii="David" w:hAnsi="David" w:cs="David"/>
          <w:sz w:val="40"/>
          <w:szCs w:val="40"/>
        </w:rPr>
      </w:pPr>
      <w:bookmarkStart w:id="261" w:name="_Toc121669786"/>
      <w:r w:rsidRPr="0088183D">
        <w:rPr>
          <w:rFonts w:ascii="David" w:hAnsi="David" w:cs="David"/>
          <w:sz w:val="40"/>
          <w:szCs w:val="40"/>
        </w:rPr>
        <w:t>פרק מ״ז</w:t>
      </w:r>
      <w:bookmarkEnd w:id="261"/>
    </w:p>
    <w:p w14:paraId="5BE785B3" w14:textId="2A3199D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א״כ למה נשתעבדו לדבריהם:</w:t>
      </w:r>
    </w:p>
    <w:p w14:paraId="5C00F8B2" w14:textId="77777777" w:rsidR="00C7018D" w:rsidRPr="0088183D" w:rsidRDefault="003C378D" w:rsidP="003C378D">
      <w:pPr>
        <w:pStyle w:val="21"/>
        <w:bidi/>
        <w:jc w:val="both"/>
        <w:rPr>
          <w:rFonts w:ascii="David" w:hAnsi="David" w:cs="David"/>
          <w:sz w:val="40"/>
          <w:szCs w:val="40"/>
        </w:rPr>
      </w:pPr>
      <w:bookmarkStart w:id="262" w:name="_Toc121669787"/>
      <w:r w:rsidRPr="0088183D">
        <w:rPr>
          <w:rFonts w:ascii="David" w:hAnsi="David" w:cs="David"/>
          <w:sz w:val="40"/>
          <w:szCs w:val="40"/>
        </w:rPr>
        <w:t>פרק מ״ח</w:t>
      </w:r>
      <w:bookmarkEnd w:id="262"/>
    </w:p>
    <w:p w14:paraId="2C51A83F" w14:textId="0C2B1E5C"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א״א לומר אלא לפי שהיו חושבים שכל דברי התנאים דברי קבלה. מפני שקבלו דורות הראשונים שלא היה בהם מחלוקת:</w:t>
      </w:r>
    </w:p>
    <w:p w14:paraId="53B03BB9" w14:textId="77777777" w:rsidR="00C7018D" w:rsidRPr="0088183D" w:rsidRDefault="003C378D" w:rsidP="003C378D">
      <w:pPr>
        <w:pStyle w:val="21"/>
        <w:bidi/>
        <w:jc w:val="both"/>
        <w:rPr>
          <w:rFonts w:ascii="David" w:hAnsi="David" w:cs="David"/>
          <w:sz w:val="40"/>
          <w:szCs w:val="40"/>
        </w:rPr>
      </w:pPr>
      <w:bookmarkStart w:id="263" w:name="_Toc121669788"/>
      <w:r w:rsidRPr="0088183D">
        <w:rPr>
          <w:rFonts w:ascii="David" w:hAnsi="David" w:cs="David"/>
          <w:sz w:val="40"/>
          <w:szCs w:val="40"/>
        </w:rPr>
        <w:t>פרק מ״ט</w:t>
      </w:r>
      <w:bookmarkEnd w:id="263"/>
    </w:p>
    <w:p w14:paraId="2AF002F2" w14:textId="3169EE18"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א״כ איך אמרו שאעפ״י שכתוב במשנה והלכה כדבריו (דפלוני) לא עבדינן כותיה עד שיפסקו כמותו האמוראים בגמרא:</w:t>
      </w:r>
    </w:p>
    <w:p w14:paraId="54ADD67A" w14:textId="77777777" w:rsidR="00C7018D" w:rsidRPr="0088183D" w:rsidRDefault="003C378D" w:rsidP="003C378D">
      <w:pPr>
        <w:pStyle w:val="21"/>
        <w:bidi/>
        <w:jc w:val="both"/>
        <w:rPr>
          <w:rFonts w:ascii="David" w:hAnsi="David" w:cs="David"/>
          <w:sz w:val="40"/>
          <w:szCs w:val="40"/>
        </w:rPr>
      </w:pPr>
      <w:bookmarkStart w:id="264" w:name="_Toc121669789"/>
      <w:r w:rsidRPr="0088183D">
        <w:rPr>
          <w:rFonts w:ascii="David" w:hAnsi="David" w:cs="David"/>
          <w:sz w:val="40"/>
          <w:szCs w:val="40"/>
        </w:rPr>
        <w:t>פרק נ׳</w:t>
      </w:r>
      <w:bookmarkEnd w:id="264"/>
    </w:p>
    <w:p w14:paraId="2C09FAFC" w14:textId="26D247C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מפני שאפי׳ הכי לא יצאו ממה שקבלו עליהם לפי שאם המשנה פסקה ההלכה ד״מ כר״א והגמרא כר׳ יהושע מה איכפת לן האי תנא והאי תנא:</w:t>
      </w:r>
    </w:p>
    <w:p w14:paraId="15EE6845" w14:textId="77777777" w:rsidR="00C7018D" w:rsidRPr="0088183D" w:rsidRDefault="003C378D" w:rsidP="003C378D">
      <w:pPr>
        <w:pStyle w:val="21"/>
        <w:bidi/>
        <w:jc w:val="both"/>
        <w:rPr>
          <w:rFonts w:ascii="David" w:hAnsi="David" w:cs="David"/>
          <w:sz w:val="40"/>
          <w:szCs w:val="40"/>
        </w:rPr>
      </w:pPr>
      <w:bookmarkStart w:id="265" w:name="_Toc121669790"/>
      <w:r w:rsidRPr="0088183D">
        <w:rPr>
          <w:rFonts w:ascii="David" w:hAnsi="David" w:cs="David"/>
          <w:sz w:val="40"/>
          <w:szCs w:val="40"/>
        </w:rPr>
        <w:t>פרק נ״א</w:t>
      </w:r>
      <w:bookmarkEnd w:id="265"/>
    </w:p>
    <w:p w14:paraId="7622E6EB" w14:textId="727F57E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והלא הוכרחו לעשות כן מפני שבדורות האחרונים תורה היתה מתמעטת והולכת לפי שהצרות דוחקות את השעה וכן הורו האחרונים עצמם בר״פ אלו מעברין (דף נ״ג רע״א) דא״ר יוחנן לבן של ראשונים כפתחו של אולם שרחבו עשרים אמה. ושל אחרונים כפתחו של היכל שרחבו עשר. ואנו כמלא נקב מחט סדקית. דהיינו מחט שתופרין בה סדקי בגדים שהוא דק ביותר. והוסיפו אביי ורבא ורב אשי למעט חכמת עצמן לגבי הראשונים בין בגמרא בין בסברא בין בזכירה. וא״כ יותר נכון לומר שלא חלקו האמוראים על התנאים מפני שהכירו שהיו גדולים מהם בכל הבחינות.</w:t>
      </w:r>
    </w:p>
    <w:p w14:paraId="3401CCFE" w14:textId="77777777" w:rsidR="00C7018D" w:rsidRPr="0088183D" w:rsidRDefault="003C378D" w:rsidP="003C378D">
      <w:pPr>
        <w:pStyle w:val="normalStyle"/>
        <w:bidi/>
        <w:jc w:val="both"/>
        <w:rPr>
          <w:rFonts w:cs="David"/>
          <w:sz w:val="52"/>
          <w:szCs w:val="36"/>
        </w:rPr>
      </w:pPr>
      <w:r w:rsidRPr="0088183D">
        <w:rPr>
          <w:rFonts w:cs="David"/>
          <w:sz w:val="52"/>
          <w:szCs w:val="36"/>
        </w:rPr>
        <w:lastRenderedPageBreak/>
        <w:t>ודלא כמו שכ׳ הכ״מ שקבלו על עצמם שלא לחלוק:</w:t>
      </w:r>
    </w:p>
    <w:p w14:paraId="4421FD6C" w14:textId="77777777" w:rsidR="00C7018D" w:rsidRPr="0088183D" w:rsidRDefault="003C378D" w:rsidP="003C378D">
      <w:pPr>
        <w:pStyle w:val="21"/>
        <w:bidi/>
        <w:jc w:val="both"/>
        <w:rPr>
          <w:rFonts w:ascii="David" w:hAnsi="David" w:cs="David"/>
          <w:sz w:val="40"/>
          <w:szCs w:val="40"/>
        </w:rPr>
      </w:pPr>
      <w:bookmarkStart w:id="266" w:name="_Toc121669791"/>
      <w:r w:rsidRPr="0088183D">
        <w:rPr>
          <w:rFonts w:ascii="David" w:hAnsi="David" w:cs="David"/>
          <w:sz w:val="40"/>
          <w:szCs w:val="40"/>
        </w:rPr>
        <w:t>פרק נ״ב</w:t>
      </w:r>
      <w:bookmarkEnd w:id="266"/>
    </w:p>
    <w:p w14:paraId="6703E735" w14:textId="5DB0C2DD"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א״כ לפי דעתך כל מה שהדורות היו מופלגים מחכמי הקבלה. תורה היתה מתמעטת והולכת:</w:t>
      </w:r>
    </w:p>
    <w:p w14:paraId="1BC9C754" w14:textId="77777777" w:rsidR="00C7018D" w:rsidRPr="0088183D" w:rsidRDefault="003C378D" w:rsidP="003C378D">
      <w:pPr>
        <w:pStyle w:val="21"/>
        <w:bidi/>
        <w:jc w:val="both"/>
        <w:rPr>
          <w:rFonts w:ascii="David" w:hAnsi="David" w:cs="David"/>
          <w:sz w:val="40"/>
          <w:szCs w:val="40"/>
        </w:rPr>
      </w:pPr>
      <w:bookmarkStart w:id="267" w:name="_Toc121669792"/>
      <w:r w:rsidRPr="0088183D">
        <w:rPr>
          <w:rFonts w:ascii="David" w:hAnsi="David" w:cs="David"/>
          <w:sz w:val="40"/>
          <w:szCs w:val="40"/>
        </w:rPr>
        <w:t>פרק נ״ג</w:t>
      </w:r>
      <w:bookmarkEnd w:id="267"/>
    </w:p>
    <w:p w14:paraId="26F0AAA6" w14:textId="6D8A04E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אין ספק ממה שהם העידו על עצמם:</w:t>
      </w:r>
    </w:p>
    <w:p w14:paraId="79CF6091" w14:textId="77777777" w:rsidR="00C7018D" w:rsidRPr="0088183D" w:rsidRDefault="003C378D" w:rsidP="003C378D">
      <w:pPr>
        <w:pStyle w:val="21"/>
        <w:bidi/>
        <w:jc w:val="both"/>
        <w:rPr>
          <w:rFonts w:ascii="David" w:hAnsi="David" w:cs="David"/>
          <w:sz w:val="40"/>
          <w:szCs w:val="40"/>
        </w:rPr>
      </w:pPr>
      <w:bookmarkStart w:id="268" w:name="_Toc121669793"/>
      <w:r w:rsidRPr="0088183D">
        <w:rPr>
          <w:rFonts w:ascii="David" w:hAnsi="David" w:cs="David"/>
          <w:sz w:val="40"/>
          <w:szCs w:val="40"/>
        </w:rPr>
        <w:t>פרק נ״ד</w:t>
      </w:r>
      <w:bookmarkEnd w:id="268"/>
    </w:p>
    <w:p w14:paraId="23B898B5" w14:textId="1EDB562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והלא מצאנו ראינו שאביי עצמו (פ׳ מי שמתו דף כ׳ סע״ב ובפ׳ סדר תעניות אלו דף כ״ד סע״א) אמר שהוא ובני דורו שהיו בדור החמישי של האמוראים היו יותר חכמים מרב יהודה שהיה בדור השלישי שהרי בימי רב יהודה רוב למודם לא היה אלא בנזיקין. ובימי אביי היו לומדין כל השיתא סדרי. עוד רב יהודה כשהיה מעיין במסכת עוקצין היה אומר שהיה רואה בה קושיות עצומות ואביי היה קורא בה י״ג פנים, ועוד ק״ל הלכה כבתראי א״כ אינו כלל ודאי שהראשונים היו גדולים מהאחרונים כי לא כל הדורות ולא כל הדעות שוין:</w:t>
      </w:r>
    </w:p>
    <w:p w14:paraId="7BC71F4F" w14:textId="77777777" w:rsidR="00C7018D" w:rsidRPr="0088183D" w:rsidRDefault="003C378D" w:rsidP="003C378D">
      <w:pPr>
        <w:pStyle w:val="21"/>
        <w:bidi/>
        <w:jc w:val="both"/>
        <w:rPr>
          <w:rFonts w:ascii="David" w:hAnsi="David" w:cs="David"/>
          <w:sz w:val="40"/>
          <w:szCs w:val="40"/>
        </w:rPr>
      </w:pPr>
      <w:bookmarkStart w:id="269" w:name="_Toc121669794"/>
      <w:r w:rsidRPr="0088183D">
        <w:rPr>
          <w:rFonts w:ascii="David" w:hAnsi="David" w:cs="David"/>
          <w:sz w:val="40"/>
          <w:szCs w:val="40"/>
        </w:rPr>
        <w:t>פרק נ״ה</w:t>
      </w:r>
      <w:bookmarkEnd w:id="269"/>
    </w:p>
    <w:p w14:paraId="21090573" w14:textId="0292C13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כך הדין נותן. אבל לא תכחד ממני שקשיא דידיה אדידיה לאביי, שהרי בברכות הגדיל עצמו על רב יהודה שהיה קדמון ממנו. ובעירובין השפיל עצמו עד עפר לגבי הראשונים:</w:t>
      </w:r>
    </w:p>
    <w:p w14:paraId="7222C80B" w14:textId="77777777" w:rsidR="00C7018D" w:rsidRPr="0088183D" w:rsidRDefault="003C378D" w:rsidP="003C378D">
      <w:pPr>
        <w:pStyle w:val="21"/>
        <w:bidi/>
        <w:jc w:val="both"/>
        <w:rPr>
          <w:rFonts w:ascii="David" w:hAnsi="David" w:cs="David"/>
          <w:sz w:val="40"/>
          <w:szCs w:val="40"/>
        </w:rPr>
      </w:pPr>
      <w:bookmarkStart w:id="270" w:name="_Toc121669795"/>
      <w:r w:rsidRPr="0088183D">
        <w:rPr>
          <w:rFonts w:ascii="David" w:hAnsi="David" w:cs="David"/>
          <w:sz w:val="40"/>
          <w:szCs w:val="40"/>
        </w:rPr>
        <w:t>פרק נ״ו</w:t>
      </w:r>
      <w:bookmarkEnd w:id="270"/>
    </w:p>
    <w:p w14:paraId="3B6141D6" w14:textId="0AEF834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אעפ״כ לא קשיא. לפי שיש לומר שמה שהשפיל עצמו הוא מה שהיה באמת, ומה שהגדיל עצמו הוא על דרך המשל הידוע שננס רוכב על ענק רואה יותר ממה שרואה הענק אעפ״י שהננס הוא כנמלה לגבי הענק. והיינו טעמא נמי דהלכה כבתראי:</w:t>
      </w:r>
    </w:p>
    <w:p w14:paraId="1D2781B1" w14:textId="77777777" w:rsidR="00C7018D" w:rsidRPr="0088183D" w:rsidRDefault="003C378D" w:rsidP="003C378D">
      <w:pPr>
        <w:pStyle w:val="21"/>
        <w:bidi/>
        <w:jc w:val="both"/>
        <w:rPr>
          <w:rFonts w:ascii="David" w:hAnsi="David" w:cs="David"/>
          <w:sz w:val="40"/>
          <w:szCs w:val="40"/>
        </w:rPr>
      </w:pPr>
      <w:bookmarkStart w:id="271" w:name="_Toc121669796"/>
      <w:r w:rsidRPr="0088183D">
        <w:rPr>
          <w:rFonts w:ascii="David" w:hAnsi="David" w:cs="David"/>
          <w:sz w:val="40"/>
          <w:szCs w:val="40"/>
        </w:rPr>
        <w:t>פרק נ״ז</w:t>
      </w:r>
      <w:bookmarkEnd w:id="271"/>
    </w:p>
    <w:p w14:paraId="0FA719B4" w14:textId="7808F0F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זהו תשובה הגונה לפי העקרים שהצעת אבל קשה לי במאוד מאוד להאמין שכל עוד שהעולם מתיישן והולך דעתן של בני </w:t>
      </w:r>
      <w:r w:rsidR="003C378D" w:rsidRPr="0088183D">
        <w:rPr>
          <w:rFonts w:cs="David"/>
          <w:sz w:val="52"/>
          <w:szCs w:val="36"/>
        </w:rPr>
        <w:lastRenderedPageBreak/>
        <w:t>אדם ג״כ מתמעט והולך, וזהו דבר שאין הדעת סובלתו והנסיון מכחישו שהרי עינינו הרואות שבחכמי א״ה טובה צפורנן של אחרונים מכרסן של ראשונים:</w:t>
      </w:r>
    </w:p>
    <w:p w14:paraId="1891BCED" w14:textId="77777777" w:rsidR="00C7018D" w:rsidRPr="0088183D" w:rsidRDefault="003C378D" w:rsidP="003C378D">
      <w:pPr>
        <w:pStyle w:val="21"/>
        <w:bidi/>
        <w:jc w:val="both"/>
        <w:rPr>
          <w:rFonts w:ascii="David" w:hAnsi="David" w:cs="David"/>
          <w:sz w:val="40"/>
          <w:szCs w:val="40"/>
        </w:rPr>
      </w:pPr>
      <w:bookmarkStart w:id="272" w:name="_Toc121669797"/>
      <w:r w:rsidRPr="0088183D">
        <w:rPr>
          <w:rFonts w:ascii="David" w:hAnsi="David" w:cs="David"/>
          <w:sz w:val="40"/>
          <w:szCs w:val="40"/>
        </w:rPr>
        <w:t>פרק נ״ח</w:t>
      </w:r>
      <w:bookmarkEnd w:id="272"/>
    </w:p>
    <w:p w14:paraId="2A097BDC" w14:textId="14906D15"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מיעוט הלב שאמרו על עצמם האחרונים אינו ממיעוט השכל אלא מרוב הצרות והגזירות והטרדות אבל המקובלים יפרשו להיפך ואין לי עסק עכשיו בנסתרות:</w:t>
      </w:r>
    </w:p>
    <w:p w14:paraId="48E15D65" w14:textId="77777777" w:rsidR="00C7018D" w:rsidRPr="0088183D" w:rsidRDefault="003C378D" w:rsidP="003C378D">
      <w:pPr>
        <w:pStyle w:val="21"/>
        <w:bidi/>
        <w:jc w:val="both"/>
        <w:rPr>
          <w:rFonts w:ascii="David" w:hAnsi="David" w:cs="David"/>
          <w:sz w:val="40"/>
          <w:szCs w:val="40"/>
        </w:rPr>
      </w:pPr>
      <w:bookmarkStart w:id="273" w:name="_Toc121669798"/>
      <w:r w:rsidRPr="0088183D">
        <w:rPr>
          <w:rFonts w:ascii="David" w:hAnsi="David" w:cs="David"/>
          <w:sz w:val="40"/>
          <w:szCs w:val="40"/>
        </w:rPr>
        <w:t>פרק נ״ט</w:t>
      </w:r>
      <w:bookmarkEnd w:id="273"/>
    </w:p>
    <w:p w14:paraId="08C8C78F" w14:textId="5E870DDC"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נכנסו דבריך באזני, כי דברי טעם הן. אמנם אם לא יאמינו לך המכחישים ולא ישמעו לקול טענותיך מה תאמר נפשך, האם תשיב ידך מבלע פסילי סבלותם:</w:t>
      </w:r>
    </w:p>
    <w:p w14:paraId="199C6097" w14:textId="77777777" w:rsidR="00C7018D" w:rsidRPr="0088183D" w:rsidRDefault="003C378D" w:rsidP="003C378D">
      <w:pPr>
        <w:pStyle w:val="21"/>
        <w:bidi/>
        <w:jc w:val="both"/>
        <w:rPr>
          <w:rFonts w:ascii="David" w:hAnsi="David" w:cs="David"/>
          <w:sz w:val="40"/>
          <w:szCs w:val="40"/>
        </w:rPr>
      </w:pPr>
      <w:bookmarkStart w:id="274" w:name="_Toc121669799"/>
      <w:r w:rsidRPr="0088183D">
        <w:rPr>
          <w:rFonts w:ascii="David" w:hAnsi="David" w:cs="David"/>
          <w:sz w:val="40"/>
          <w:szCs w:val="40"/>
        </w:rPr>
        <w:t>פרק ס׳</w:t>
      </w:r>
      <w:bookmarkEnd w:id="274"/>
    </w:p>
    <w:p w14:paraId="1F3237B5" w14:textId="616618CF"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בכל זאת לא שב אפי ועוד ידי נטויה עליהם בטענה אשר לא יוכלו להמלט ממנה:</w:t>
      </w:r>
    </w:p>
    <w:p w14:paraId="648FCCBB" w14:textId="77777777" w:rsidR="00C7018D" w:rsidRPr="0088183D" w:rsidRDefault="003C378D" w:rsidP="003C378D">
      <w:pPr>
        <w:pStyle w:val="21"/>
        <w:bidi/>
        <w:jc w:val="both"/>
        <w:rPr>
          <w:rFonts w:ascii="David" w:hAnsi="David" w:cs="David"/>
          <w:sz w:val="40"/>
          <w:szCs w:val="40"/>
        </w:rPr>
      </w:pPr>
      <w:bookmarkStart w:id="275" w:name="_Toc121669800"/>
      <w:r w:rsidRPr="0088183D">
        <w:rPr>
          <w:rFonts w:ascii="David" w:hAnsi="David" w:cs="David"/>
          <w:sz w:val="40"/>
          <w:szCs w:val="40"/>
        </w:rPr>
        <w:t>פרק ס״א</w:t>
      </w:r>
      <w:bookmarkEnd w:id="275"/>
    </w:p>
    <w:p w14:paraId="7BAE01B0" w14:textId="6C42954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הודיעני נא את דרכיך:</w:t>
      </w:r>
    </w:p>
    <w:p w14:paraId="5D83C262" w14:textId="77777777" w:rsidR="00C7018D" w:rsidRPr="0088183D" w:rsidRDefault="003C378D" w:rsidP="003C378D">
      <w:pPr>
        <w:pStyle w:val="21"/>
        <w:bidi/>
        <w:jc w:val="both"/>
        <w:rPr>
          <w:rFonts w:ascii="David" w:hAnsi="David" w:cs="David"/>
          <w:sz w:val="40"/>
          <w:szCs w:val="40"/>
        </w:rPr>
      </w:pPr>
      <w:bookmarkStart w:id="276" w:name="_Toc121669801"/>
      <w:r w:rsidRPr="0088183D">
        <w:rPr>
          <w:rFonts w:ascii="David" w:hAnsi="David" w:cs="David"/>
          <w:sz w:val="40"/>
          <w:szCs w:val="40"/>
        </w:rPr>
        <w:t>פרק ס״ב</w:t>
      </w:r>
      <w:bookmarkEnd w:id="276"/>
    </w:p>
    <w:p w14:paraId="22C516C6" w14:textId="402C92F5"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אומר אני שבהכרח חייבים הם לשמוע בקול דברי חז״ל ובכן אני שואל מאתם אם א׳ מהם מצא עוגה בפסח ספק חמץ ס׳ מצה. וכן חתיכה ספק שומן ס׳ חלב אם יאכלנה או לא:</w:t>
      </w:r>
    </w:p>
    <w:p w14:paraId="7E07765A" w14:textId="77777777" w:rsidR="00C7018D" w:rsidRPr="0088183D" w:rsidRDefault="003C378D" w:rsidP="003C378D">
      <w:pPr>
        <w:pStyle w:val="21"/>
        <w:bidi/>
        <w:jc w:val="both"/>
        <w:rPr>
          <w:rFonts w:ascii="David" w:hAnsi="David" w:cs="David"/>
          <w:sz w:val="40"/>
          <w:szCs w:val="40"/>
        </w:rPr>
      </w:pPr>
      <w:bookmarkStart w:id="277" w:name="_Toc121669802"/>
      <w:r w:rsidRPr="0088183D">
        <w:rPr>
          <w:rFonts w:ascii="David" w:hAnsi="David" w:cs="David"/>
          <w:sz w:val="40"/>
          <w:szCs w:val="40"/>
        </w:rPr>
        <w:t>פרק ס״ג</w:t>
      </w:r>
      <w:bookmarkEnd w:id="277"/>
    </w:p>
    <w:p w14:paraId="7F546562" w14:textId="5474EFEF"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מסתברא שלא יאכל אחת מהן משום דאיכא ספק כרת:</w:t>
      </w:r>
    </w:p>
    <w:p w14:paraId="63C26932" w14:textId="77777777" w:rsidR="00C7018D" w:rsidRPr="0088183D" w:rsidRDefault="003C378D" w:rsidP="003C378D">
      <w:pPr>
        <w:pStyle w:val="21"/>
        <w:bidi/>
        <w:jc w:val="both"/>
        <w:rPr>
          <w:rFonts w:ascii="David" w:hAnsi="David" w:cs="David"/>
          <w:sz w:val="40"/>
          <w:szCs w:val="40"/>
        </w:rPr>
      </w:pPr>
      <w:bookmarkStart w:id="278" w:name="_Toc121669803"/>
      <w:r w:rsidRPr="0088183D">
        <w:rPr>
          <w:rFonts w:ascii="David" w:hAnsi="David" w:cs="David"/>
          <w:sz w:val="40"/>
          <w:szCs w:val="40"/>
        </w:rPr>
        <w:t>פרק ס״ד</w:t>
      </w:r>
      <w:bookmarkEnd w:id="278"/>
    </w:p>
    <w:p w14:paraId="344A8219" w14:textId="0FF5668A"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ואם אדם נמצא בדד בין נכרים או במדבר והוא מסופק אם יום פלוני יום הכפורים. מה יעשה יאכל ויעשה מלאכה ביום שיש לו בו ספק אי לא:</w:t>
      </w:r>
    </w:p>
    <w:p w14:paraId="296DD83E" w14:textId="77777777" w:rsidR="00C7018D" w:rsidRPr="0088183D" w:rsidRDefault="003C378D" w:rsidP="003C378D">
      <w:pPr>
        <w:pStyle w:val="21"/>
        <w:bidi/>
        <w:jc w:val="both"/>
        <w:rPr>
          <w:rFonts w:ascii="David" w:hAnsi="David" w:cs="David"/>
          <w:sz w:val="40"/>
          <w:szCs w:val="40"/>
        </w:rPr>
      </w:pPr>
      <w:bookmarkStart w:id="279" w:name="_Toc121669804"/>
      <w:r w:rsidRPr="0088183D">
        <w:rPr>
          <w:rFonts w:ascii="David" w:hAnsi="David" w:cs="David"/>
          <w:sz w:val="40"/>
          <w:szCs w:val="40"/>
        </w:rPr>
        <w:lastRenderedPageBreak/>
        <w:t>פרק ס״ה</w:t>
      </w:r>
      <w:bookmarkEnd w:id="279"/>
    </w:p>
    <w:p w14:paraId="760D9039" w14:textId="2D40F2A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אם בעל נפש הוא יערה למות נפשו ולא יאכל ולא יעשה מלאכה משום ספק כרת:</w:t>
      </w:r>
    </w:p>
    <w:p w14:paraId="0162C269" w14:textId="77777777" w:rsidR="00C7018D" w:rsidRPr="0088183D" w:rsidRDefault="003C378D" w:rsidP="003C378D">
      <w:pPr>
        <w:pStyle w:val="21"/>
        <w:bidi/>
        <w:jc w:val="both"/>
        <w:rPr>
          <w:rFonts w:ascii="David" w:hAnsi="David" w:cs="David"/>
          <w:sz w:val="40"/>
          <w:szCs w:val="40"/>
        </w:rPr>
      </w:pPr>
      <w:bookmarkStart w:id="280" w:name="_Toc121669805"/>
      <w:r w:rsidRPr="0088183D">
        <w:rPr>
          <w:rFonts w:ascii="David" w:hAnsi="David" w:cs="David"/>
          <w:sz w:val="40"/>
          <w:szCs w:val="40"/>
        </w:rPr>
        <w:t>פרק ס״ו</w:t>
      </w:r>
      <w:bookmarkEnd w:id="280"/>
    </w:p>
    <w:p w14:paraId="44C8F89B" w14:textId="3C545AED"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א״כ לפי דבריך אפי׳ המכחיש בדברי חז״ל יעשה כך:</w:t>
      </w:r>
    </w:p>
    <w:p w14:paraId="6CF63091" w14:textId="77777777" w:rsidR="00C7018D" w:rsidRPr="0088183D" w:rsidRDefault="003C378D" w:rsidP="003C378D">
      <w:pPr>
        <w:pStyle w:val="21"/>
        <w:bidi/>
        <w:jc w:val="both"/>
        <w:rPr>
          <w:rFonts w:ascii="David" w:hAnsi="David" w:cs="David"/>
          <w:sz w:val="40"/>
          <w:szCs w:val="40"/>
        </w:rPr>
      </w:pPr>
      <w:bookmarkStart w:id="281" w:name="_Toc121669806"/>
      <w:r w:rsidRPr="0088183D">
        <w:rPr>
          <w:rFonts w:ascii="David" w:hAnsi="David" w:cs="David"/>
          <w:sz w:val="40"/>
          <w:szCs w:val="40"/>
        </w:rPr>
        <w:t>פרק ס״ז</w:t>
      </w:r>
      <w:bookmarkEnd w:id="281"/>
    </w:p>
    <w:p w14:paraId="3BB22350" w14:textId="420144D8"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נראה לי שכך ראוי לו לעשות:</w:t>
      </w:r>
    </w:p>
    <w:p w14:paraId="3C01789F" w14:textId="77777777" w:rsidR="00C7018D" w:rsidRPr="0088183D" w:rsidRDefault="003C378D" w:rsidP="003C378D">
      <w:pPr>
        <w:pStyle w:val="21"/>
        <w:bidi/>
        <w:jc w:val="both"/>
        <w:rPr>
          <w:rFonts w:ascii="David" w:hAnsi="David" w:cs="David"/>
          <w:sz w:val="40"/>
          <w:szCs w:val="40"/>
        </w:rPr>
      </w:pPr>
      <w:bookmarkStart w:id="282" w:name="_Toc121669807"/>
      <w:r w:rsidRPr="0088183D">
        <w:rPr>
          <w:rFonts w:ascii="David" w:hAnsi="David" w:cs="David"/>
          <w:sz w:val="40"/>
          <w:szCs w:val="40"/>
        </w:rPr>
        <w:t>פרק ס״ח</w:t>
      </w:r>
      <w:bookmarkEnd w:id="282"/>
    </w:p>
    <w:p w14:paraId="1F7D4D52" w14:textId="72D30C2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א״כ על כרחן הם מאמינים מה שאמרו חז״ל בכמה דוכתי ספיקא דאורייתא לחומרא:</w:t>
      </w:r>
    </w:p>
    <w:p w14:paraId="250C094C" w14:textId="77777777" w:rsidR="00C7018D" w:rsidRPr="0088183D" w:rsidRDefault="003C378D" w:rsidP="003C378D">
      <w:pPr>
        <w:pStyle w:val="21"/>
        <w:bidi/>
        <w:jc w:val="both"/>
        <w:rPr>
          <w:rFonts w:ascii="David" w:hAnsi="David" w:cs="David"/>
          <w:sz w:val="40"/>
          <w:szCs w:val="40"/>
        </w:rPr>
      </w:pPr>
      <w:bookmarkStart w:id="283" w:name="_Toc121669808"/>
      <w:r w:rsidRPr="0088183D">
        <w:rPr>
          <w:rFonts w:ascii="David" w:hAnsi="David" w:cs="David"/>
          <w:sz w:val="40"/>
          <w:szCs w:val="40"/>
        </w:rPr>
        <w:t>פרק ס״ט</w:t>
      </w:r>
      <w:bookmarkEnd w:id="283"/>
    </w:p>
    <w:p w14:paraId="59CD7F86" w14:textId="2D2859F8"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כותיך ולא מטעמיך, אינהו נמי אית להו האי כללא אבל לא מפני שחז״ל אמרוהו אלא מפני שהסברא נותנת שראוי לילך בספק לחומרא:</w:t>
      </w:r>
    </w:p>
    <w:p w14:paraId="3BA22C7E" w14:textId="77777777" w:rsidR="00C7018D" w:rsidRPr="0088183D" w:rsidRDefault="003C378D" w:rsidP="003C378D">
      <w:pPr>
        <w:pStyle w:val="21"/>
        <w:bidi/>
        <w:jc w:val="both"/>
        <w:rPr>
          <w:rFonts w:ascii="David" w:hAnsi="David" w:cs="David"/>
          <w:sz w:val="40"/>
          <w:szCs w:val="40"/>
        </w:rPr>
      </w:pPr>
      <w:bookmarkStart w:id="284" w:name="_Toc121669809"/>
      <w:r w:rsidRPr="0088183D">
        <w:rPr>
          <w:rFonts w:ascii="David" w:hAnsi="David" w:cs="David"/>
          <w:sz w:val="40"/>
          <w:szCs w:val="40"/>
        </w:rPr>
        <w:t>פרק ע׳</w:t>
      </w:r>
      <w:bookmarkEnd w:id="284"/>
    </w:p>
    <w:p w14:paraId="5791BE6E" w14:textId="25D691D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מאחר שמודים בכלל לא איכפת לי אם מודים בו מפני חז״ל אז שיקול הדעת:</w:t>
      </w:r>
    </w:p>
    <w:p w14:paraId="0D4367F1" w14:textId="77777777" w:rsidR="00C7018D" w:rsidRPr="0088183D" w:rsidRDefault="003C378D" w:rsidP="003C378D">
      <w:pPr>
        <w:pStyle w:val="21"/>
        <w:bidi/>
        <w:jc w:val="both"/>
        <w:rPr>
          <w:rFonts w:ascii="David" w:hAnsi="David" w:cs="David"/>
          <w:sz w:val="40"/>
          <w:szCs w:val="40"/>
        </w:rPr>
      </w:pPr>
      <w:bookmarkStart w:id="285" w:name="_Toc121669810"/>
      <w:r w:rsidRPr="0088183D">
        <w:rPr>
          <w:rFonts w:ascii="David" w:hAnsi="David" w:cs="David"/>
          <w:sz w:val="40"/>
          <w:szCs w:val="40"/>
        </w:rPr>
        <w:t>פרק ע״א</w:t>
      </w:r>
      <w:bookmarkEnd w:id="285"/>
    </w:p>
    <w:p w14:paraId="6DF74431" w14:textId="0DC63F4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ומה לזה עם עניננו:</w:t>
      </w:r>
    </w:p>
    <w:p w14:paraId="41FFFC1E" w14:textId="77777777" w:rsidR="00C7018D" w:rsidRPr="0088183D" w:rsidRDefault="003C378D" w:rsidP="003C378D">
      <w:pPr>
        <w:pStyle w:val="21"/>
        <w:bidi/>
        <w:jc w:val="both"/>
        <w:rPr>
          <w:rFonts w:ascii="David" w:hAnsi="David" w:cs="David"/>
          <w:sz w:val="40"/>
          <w:szCs w:val="40"/>
        </w:rPr>
      </w:pPr>
      <w:bookmarkStart w:id="286" w:name="_Toc121669811"/>
      <w:r w:rsidRPr="0088183D">
        <w:rPr>
          <w:rFonts w:ascii="David" w:hAnsi="David" w:cs="David"/>
          <w:sz w:val="40"/>
          <w:szCs w:val="40"/>
        </w:rPr>
        <w:t>פרק ע״ב</w:t>
      </w:r>
      <w:bookmarkEnd w:id="286"/>
    </w:p>
    <w:p w14:paraId="1477EF88" w14:textId="528D71DF"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הכתוב אומר (דברים י״ז) והאיש אשר יעשה בזדון לבלתי שמוע אל הכהן העומד לשרת שם את ה׳ אלהיך או אל השופט ומת האיש ההוא. נמצא שהעובר על דברי חכמים חייב מיתה כמגלה עריות. כשופך דמים, כעובד עבודה זרה. וכמחלל שכת. והנה הש״י צונו שלא נעשה מלאכה ביום שבת קדש ולא פירש לנו מה היא מלאכה. ובאו חז״ל ופירשו שתחת סוג מלאכה נכללו האבות והתולדות ושחייבין סקילה על התולדה לבדה כמו שחייבין </w:t>
      </w:r>
      <w:r w:rsidR="003C378D" w:rsidRPr="0088183D">
        <w:rPr>
          <w:rFonts w:cs="David"/>
          <w:sz w:val="52"/>
          <w:szCs w:val="36"/>
        </w:rPr>
        <w:lastRenderedPageBreak/>
        <w:t>על האב לבדו. ואין הפרש ביניהם אלא לענין שוגג כמו שפירשתי (ויכוח ב׳ סימן א׳) ובודאי שהמכחיש אינו יכול לטעון ברי שחז״ל בדו מלבם התולדות אלא טוען שמא דהוה ליה ספק. והספק הזה הוא דאורייתא. ועתה אשאל מאת המכחיש כיון שחמץ בפסח. וחלב. ואכילה ומלאכה ביה״כ הם במיתה והעובר על דברי חכמים ג״כ הוא במיתה. למה בחמץ. וחלב. ויה״כ אזיל לחומרא. ובספק של חכמים אזיל לקולא:</w:t>
      </w:r>
    </w:p>
    <w:p w14:paraId="582CE5B5" w14:textId="77777777" w:rsidR="00C7018D" w:rsidRPr="0088183D" w:rsidRDefault="003C378D" w:rsidP="003C378D">
      <w:pPr>
        <w:pStyle w:val="21"/>
        <w:bidi/>
        <w:jc w:val="both"/>
        <w:rPr>
          <w:rFonts w:ascii="David" w:hAnsi="David" w:cs="David"/>
          <w:sz w:val="40"/>
          <w:szCs w:val="40"/>
        </w:rPr>
      </w:pPr>
      <w:bookmarkStart w:id="287" w:name="_Toc121669812"/>
      <w:r w:rsidRPr="0088183D">
        <w:rPr>
          <w:rFonts w:ascii="David" w:hAnsi="David" w:cs="David"/>
          <w:sz w:val="40"/>
          <w:szCs w:val="40"/>
        </w:rPr>
        <w:t>פרק ע״ג</w:t>
      </w:r>
      <w:bookmarkEnd w:id="287"/>
    </w:p>
    <w:p w14:paraId="4D753E86" w14:textId="22EF266C"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הניחא אי סבירא להו ספקא דאורייתא לחומרא מדאורייתא. אבל אי סברי שהתורה לא דברה בספקות יאמרו שילכו בספק לקולא. ואז לא הקשית כלום, ואל תקניטני לומר שכבר הודיתי שלא אמרתי אלא באומד הדעת מה שראוי לעשות. לא שאני יודע בבירור מה שיעשו אם יבוא לידם אחד מהספקות האלו:</w:t>
      </w:r>
    </w:p>
    <w:p w14:paraId="25EC787E" w14:textId="77777777" w:rsidR="00C7018D" w:rsidRPr="0088183D" w:rsidRDefault="003C378D" w:rsidP="003C378D">
      <w:pPr>
        <w:pStyle w:val="21"/>
        <w:bidi/>
        <w:jc w:val="both"/>
        <w:rPr>
          <w:rFonts w:ascii="David" w:hAnsi="David" w:cs="David"/>
          <w:sz w:val="40"/>
          <w:szCs w:val="40"/>
        </w:rPr>
      </w:pPr>
      <w:bookmarkStart w:id="288" w:name="_Toc121669813"/>
      <w:r w:rsidRPr="0088183D">
        <w:rPr>
          <w:rFonts w:ascii="David" w:hAnsi="David" w:cs="David"/>
          <w:sz w:val="40"/>
          <w:szCs w:val="40"/>
        </w:rPr>
        <w:t>פרק ע״ד</w:t>
      </w:r>
      <w:bookmarkEnd w:id="288"/>
    </w:p>
    <w:p w14:paraId="7BD73D21" w14:textId="65CB4726"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כתיב (ויקרא ה׳) ואם נפש כי תחטא ועשתה אחת מכל מצות ה׳ אשר לא תעשינה ולא ידע ואשם ונשא עונו והביא איל תמים מן הצאן וגו׳. הרי שהכתוב מעיד עליו שלא ידע. ובכן ק״ו הוא דהשתא ומה מי שנתכוון לאכול שומן ועלה בידו חלב כתיב ביה ואשם ונשא עונו. מי שהוא מסופק אם מה שיש לפניו הוא שומן או חלב ואכלו לא כל שבן שחטא, א״כ ספיקא דאורייתא לחומרא. מדאורייתא. והדרא קושיא לדוכתיה שאם בספק חמץ או חלב או יה״כ כל אוכליו יאשמו אפילו לדידהו, למה לא יהי כך. בעובר על דברי חז״ל. ועוד כתיב בנזיר וכי ימות מת עליו בפתע פתאום וגו׳ וכפר עליו מאשר חטא על הנפש:</w:t>
      </w:r>
    </w:p>
    <w:p w14:paraId="0B512682" w14:textId="77777777" w:rsidR="00C7018D" w:rsidRPr="0088183D" w:rsidRDefault="003C378D" w:rsidP="003C378D">
      <w:pPr>
        <w:pStyle w:val="21"/>
        <w:bidi/>
        <w:jc w:val="both"/>
        <w:rPr>
          <w:rFonts w:ascii="David" w:hAnsi="David" w:cs="David"/>
          <w:sz w:val="40"/>
          <w:szCs w:val="40"/>
        </w:rPr>
      </w:pPr>
      <w:bookmarkStart w:id="289" w:name="_Toc121669814"/>
      <w:r w:rsidRPr="0088183D">
        <w:rPr>
          <w:rFonts w:ascii="David" w:hAnsi="David" w:cs="David"/>
          <w:sz w:val="40"/>
          <w:szCs w:val="40"/>
        </w:rPr>
        <w:t>פרק ע״ה</w:t>
      </w:r>
      <w:bookmarkEnd w:id="289"/>
    </w:p>
    <w:p w14:paraId="433F0518" w14:textId="1A19054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זהו ק״ו שאין עליו תשובה: ואתי כרש״י ותוספות והרשב״א והרא״ה והר״ן דסברי שהוא מדאורייתא:</w:t>
      </w:r>
    </w:p>
    <w:p w14:paraId="63B34893" w14:textId="77777777" w:rsidR="00C7018D" w:rsidRPr="0088183D" w:rsidRDefault="003C378D" w:rsidP="003C378D">
      <w:pPr>
        <w:pStyle w:val="21"/>
        <w:bidi/>
        <w:jc w:val="both"/>
        <w:rPr>
          <w:rFonts w:ascii="David" w:hAnsi="David" w:cs="David"/>
          <w:sz w:val="40"/>
          <w:szCs w:val="40"/>
        </w:rPr>
      </w:pPr>
      <w:bookmarkStart w:id="290" w:name="_Toc121669815"/>
      <w:r w:rsidRPr="0088183D">
        <w:rPr>
          <w:rFonts w:ascii="David" w:hAnsi="David" w:cs="David"/>
          <w:sz w:val="40"/>
          <w:szCs w:val="40"/>
        </w:rPr>
        <w:lastRenderedPageBreak/>
        <w:t>פרק ע״ו</w:t>
      </w:r>
      <w:bookmarkEnd w:id="290"/>
    </w:p>
    <w:p w14:paraId="6FF42DF4" w14:textId="2EBFB91E"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מובטח אני שאין להם להשיב על המקרא הזה לפי שאם יאמרו שאינם יודעים שתולדות מלאכות אסורות גם אנחנו נאמר שאינם יכולין להוכיח שמותרות וכיון שכן נמצאו נכשלין בספיקא דאורייתא ומכח הספק הוא לחומרא. ויש להם ליזהר בהן כמונו:</w:t>
      </w:r>
    </w:p>
    <w:p w14:paraId="0593E1D4" w14:textId="77777777" w:rsidR="00C7018D" w:rsidRPr="0088183D" w:rsidRDefault="003C378D" w:rsidP="003C378D">
      <w:pPr>
        <w:pStyle w:val="21"/>
        <w:bidi/>
        <w:jc w:val="both"/>
        <w:rPr>
          <w:rFonts w:ascii="David" w:hAnsi="David" w:cs="David"/>
          <w:sz w:val="40"/>
          <w:szCs w:val="40"/>
        </w:rPr>
      </w:pPr>
      <w:bookmarkStart w:id="291" w:name="_Toc121669816"/>
      <w:r w:rsidRPr="0088183D">
        <w:rPr>
          <w:rFonts w:ascii="David" w:hAnsi="David" w:cs="David"/>
          <w:sz w:val="40"/>
          <w:szCs w:val="40"/>
        </w:rPr>
        <w:t>פרק ע״ז</w:t>
      </w:r>
      <w:bookmarkEnd w:id="291"/>
    </w:p>
    <w:p w14:paraId="154B42FB" w14:textId="2864F463"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ישיבו שהדין עמך במי שלבו נוקפו אבל כיון שאין לבם נוקפם לא הוי ספק לגבי דידהו:</w:t>
      </w:r>
    </w:p>
    <w:p w14:paraId="03555D2C" w14:textId="77777777" w:rsidR="00C7018D" w:rsidRPr="0088183D" w:rsidRDefault="003C378D" w:rsidP="003C378D">
      <w:pPr>
        <w:pStyle w:val="21"/>
        <w:bidi/>
        <w:jc w:val="both"/>
        <w:rPr>
          <w:rFonts w:ascii="David" w:hAnsi="David" w:cs="David"/>
          <w:sz w:val="40"/>
          <w:szCs w:val="40"/>
        </w:rPr>
      </w:pPr>
      <w:bookmarkStart w:id="292" w:name="_Toc121669817"/>
      <w:r w:rsidRPr="0088183D">
        <w:rPr>
          <w:rFonts w:ascii="David" w:hAnsi="David" w:cs="David"/>
          <w:sz w:val="40"/>
          <w:szCs w:val="40"/>
        </w:rPr>
        <w:t>פרק ע״ח</w:t>
      </w:r>
      <w:bookmarkEnd w:id="292"/>
    </w:p>
    <w:p w14:paraId="7CE4071F" w14:textId="48F150DC"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אינו תלוי במה שלבם נוקפם אלא בדבר עצמו אם יש בו צד ספק או לא:</w:t>
      </w:r>
    </w:p>
    <w:p w14:paraId="52F21B90" w14:textId="77777777" w:rsidR="00C7018D" w:rsidRPr="0088183D" w:rsidRDefault="003C378D" w:rsidP="003C378D">
      <w:pPr>
        <w:pStyle w:val="21"/>
        <w:bidi/>
        <w:jc w:val="both"/>
        <w:rPr>
          <w:rFonts w:ascii="David" w:hAnsi="David" w:cs="David"/>
          <w:sz w:val="40"/>
          <w:szCs w:val="40"/>
        </w:rPr>
      </w:pPr>
      <w:bookmarkStart w:id="293" w:name="_Toc121669818"/>
      <w:r w:rsidRPr="0088183D">
        <w:rPr>
          <w:rFonts w:ascii="David" w:hAnsi="David" w:cs="David"/>
          <w:sz w:val="40"/>
          <w:szCs w:val="40"/>
        </w:rPr>
        <w:t>פרק ע״ט</w:t>
      </w:r>
      <w:bookmarkEnd w:id="293"/>
    </w:p>
    <w:p w14:paraId="2D183210" w14:textId="5685B217"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איכה נדע אם יש בו צד ספק שהרי בתולדת אנו אומרים שודאי אסורות. והם אומרים שודאי מותרות:</w:t>
      </w:r>
    </w:p>
    <w:p w14:paraId="144565FC" w14:textId="77777777" w:rsidR="00C7018D" w:rsidRPr="0088183D" w:rsidRDefault="003C378D" w:rsidP="003C378D">
      <w:pPr>
        <w:pStyle w:val="21"/>
        <w:bidi/>
        <w:jc w:val="both"/>
        <w:rPr>
          <w:rFonts w:ascii="David" w:hAnsi="David" w:cs="David"/>
          <w:sz w:val="40"/>
          <w:szCs w:val="40"/>
        </w:rPr>
      </w:pPr>
      <w:bookmarkStart w:id="294" w:name="_Toc121669819"/>
      <w:r w:rsidRPr="0088183D">
        <w:rPr>
          <w:rFonts w:ascii="David" w:hAnsi="David" w:cs="David"/>
          <w:sz w:val="40"/>
          <w:szCs w:val="40"/>
        </w:rPr>
        <w:t>פרק פ׳</w:t>
      </w:r>
      <w:bookmarkEnd w:id="294"/>
    </w:p>
    <w:p w14:paraId="456623AD" w14:textId="669059AC"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הסברא תוכיח בראיות עצומות:</w:t>
      </w:r>
    </w:p>
    <w:p w14:paraId="7A738759" w14:textId="77777777" w:rsidR="00C7018D" w:rsidRPr="0088183D" w:rsidRDefault="003C378D" w:rsidP="003C378D">
      <w:pPr>
        <w:pStyle w:val="21"/>
        <w:bidi/>
        <w:jc w:val="both"/>
        <w:rPr>
          <w:rFonts w:ascii="David" w:hAnsi="David" w:cs="David"/>
          <w:sz w:val="40"/>
          <w:szCs w:val="40"/>
        </w:rPr>
      </w:pPr>
      <w:bookmarkStart w:id="295" w:name="_Toc121669820"/>
      <w:r w:rsidRPr="0088183D">
        <w:rPr>
          <w:rFonts w:ascii="David" w:hAnsi="David" w:cs="David"/>
          <w:sz w:val="40"/>
          <w:szCs w:val="40"/>
        </w:rPr>
        <w:t>פרק פ״א</w:t>
      </w:r>
      <w:bookmarkEnd w:id="295"/>
    </w:p>
    <w:p w14:paraId="3D1C69ED" w14:textId="5067E2C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כיצד תמצא ראיה לדבריך:</w:t>
      </w:r>
    </w:p>
    <w:p w14:paraId="06188809" w14:textId="77777777" w:rsidR="00C7018D" w:rsidRPr="0088183D" w:rsidRDefault="003C378D" w:rsidP="003C378D">
      <w:pPr>
        <w:pStyle w:val="21"/>
        <w:bidi/>
        <w:jc w:val="both"/>
        <w:rPr>
          <w:rFonts w:ascii="David" w:hAnsi="David" w:cs="David"/>
          <w:sz w:val="40"/>
          <w:szCs w:val="40"/>
        </w:rPr>
      </w:pPr>
      <w:bookmarkStart w:id="296" w:name="_Toc121669821"/>
      <w:r w:rsidRPr="0088183D">
        <w:rPr>
          <w:rFonts w:ascii="David" w:hAnsi="David" w:cs="David"/>
          <w:sz w:val="40"/>
          <w:szCs w:val="40"/>
        </w:rPr>
        <w:t>פרק פ״ב</w:t>
      </w:r>
      <w:bookmarkEnd w:id="296"/>
    </w:p>
    <w:p w14:paraId="76277A10" w14:textId="36C661FA"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אם נמצא דבר שאינו לא מלאכה ולא תולדה ולדידהו נמי אסור:</w:t>
      </w:r>
    </w:p>
    <w:p w14:paraId="6382ABE0" w14:textId="77777777" w:rsidR="00C7018D" w:rsidRPr="0088183D" w:rsidRDefault="003C378D" w:rsidP="003C378D">
      <w:pPr>
        <w:pStyle w:val="21"/>
        <w:bidi/>
        <w:jc w:val="both"/>
        <w:rPr>
          <w:rFonts w:ascii="David" w:hAnsi="David" w:cs="David"/>
          <w:sz w:val="40"/>
          <w:szCs w:val="40"/>
        </w:rPr>
      </w:pPr>
      <w:bookmarkStart w:id="297" w:name="_Toc121669822"/>
      <w:r w:rsidRPr="0088183D">
        <w:rPr>
          <w:rFonts w:ascii="David" w:hAnsi="David" w:cs="David"/>
          <w:sz w:val="40"/>
          <w:szCs w:val="40"/>
        </w:rPr>
        <w:t>פרק פ״ג</w:t>
      </w:r>
      <w:bookmarkEnd w:id="297"/>
    </w:p>
    <w:p w14:paraId="27089827" w14:textId="36446E1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אם נמצא כזה הדין עמך:</w:t>
      </w:r>
    </w:p>
    <w:p w14:paraId="0FC1D99A" w14:textId="77777777" w:rsidR="00C7018D" w:rsidRPr="0088183D" w:rsidRDefault="003C378D" w:rsidP="003C378D">
      <w:pPr>
        <w:pStyle w:val="21"/>
        <w:bidi/>
        <w:jc w:val="both"/>
        <w:rPr>
          <w:rFonts w:ascii="David" w:hAnsi="David" w:cs="David"/>
          <w:sz w:val="40"/>
          <w:szCs w:val="40"/>
        </w:rPr>
      </w:pPr>
      <w:bookmarkStart w:id="298" w:name="_Toc121669823"/>
      <w:r w:rsidRPr="0088183D">
        <w:rPr>
          <w:rFonts w:ascii="David" w:hAnsi="David" w:cs="David"/>
          <w:sz w:val="40"/>
          <w:szCs w:val="40"/>
        </w:rPr>
        <w:t>פרק פ״ד</w:t>
      </w:r>
      <w:bookmarkEnd w:id="298"/>
    </w:p>
    <w:p w14:paraId="1AC59CB9" w14:textId="48F771B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הרי הקנין והמכיר׳ שאינן לא זה ולא זה ואעפ״כ הם נוהגין בהן איסור כמונו:</w:t>
      </w:r>
    </w:p>
    <w:p w14:paraId="2A1A2C64" w14:textId="77777777" w:rsidR="00C7018D" w:rsidRPr="0088183D" w:rsidRDefault="003C378D" w:rsidP="003C378D">
      <w:pPr>
        <w:pStyle w:val="21"/>
        <w:bidi/>
        <w:jc w:val="both"/>
        <w:rPr>
          <w:rFonts w:ascii="David" w:hAnsi="David" w:cs="David"/>
          <w:sz w:val="40"/>
          <w:szCs w:val="40"/>
        </w:rPr>
      </w:pPr>
      <w:bookmarkStart w:id="299" w:name="_Toc121669824"/>
      <w:r w:rsidRPr="0088183D">
        <w:rPr>
          <w:rFonts w:ascii="David" w:hAnsi="David" w:cs="David"/>
          <w:sz w:val="40"/>
          <w:szCs w:val="40"/>
        </w:rPr>
        <w:lastRenderedPageBreak/>
        <w:t>פרק פ״ה</w:t>
      </w:r>
      <w:bookmarkEnd w:id="299"/>
    </w:p>
    <w:p w14:paraId="4925C13C" w14:textId="1A16A124"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ואיך תוכיח מאלו לתולדות:</w:t>
      </w:r>
    </w:p>
    <w:p w14:paraId="4872EA85" w14:textId="77777777" w:rsidR="00C7018D" w:rsidRPr="0088183D" w:rsidRDefault="003C378D" w:rsidP="003C378D">
      <w:pPr>
        <w:pStyle w:val="21"/>
        <w:bidi/>
        <w:jc w:val="both"/>
        <w:rPr>
          <w:rFonts w:ascii="David" w:hAnsi="David" w:cs="David"/>
          <w:sz w:val="40"/>
          <w:szCs w:val="40"/>
        </w:rPr>
      </w:pPr>
      <w:bookmarkStart w:id="300" w:name="_Toc121669825"/>
      <w:r w:rsidRPr="0088183D">
        <w:rPr>
          <w:rFonts w:ascii="David" w:hAnsi="David" w:cs="David"/>
          <w:sz w:val="40"/>
          <w:szCs w:val="40"/>
        </w:rPr>
        <w:t>פרק פ״ו</w:t>
      </w:r>
      <w:bookmarkEnd w:id="300"/>
    </w:p>
    <w:p w14:paraId="7B9BD458" w14:textId="482A28D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מק״ו דהשתא ומה קנין ומכירה שאינן לא תולדה ולא מלאכה נאסרו עפ״י ה׳ ככתוב בנחמיה (עיין ויכוח א׳ סי׳ י״ד) תולדה שכל א׳ וא׳ היא מעין מלאכתה לא כ״ש, ונוסף על זה שאין א׳ בבל רבבות אלפי ישראל שלא יאמין בלי פקפוק. וערעור שהתולדות אסורות כמלאכות עצמן והסכמה כללית כזאת ראויה לשים ספק בלב האריה. אלא שהם הולכים אחרי שרירות לבם ואינם רוצים להעמיק הדברים לידע האמת על בוריו:</w:t>
      </w:r>
    </w:p>
    <w:p w14:paraId="242E209E" w14:textId="77777777" w:rsidR="00C7018D" w:rsidRPr="0088183D" w:rsidRDefault="003C378D" w:rsidP="003C378D">
      <w:pPr>
        <w:pStyle w:val="21"/>
        <w:bidi/>
        <w:jc w:val="both"/>
        <w:rPr>
          <w:rFonts w:ascii="David" w:hAnsi="David" w:cs="David"/>
          <w:sz w:val="40"/>
          <w:szCs w:val="40"/>
        </w:rPr>
      </w:pPr>
      <w:bookmarkStart w:id="301" w:name="_Toc121669826"/>
      <w:r w:rsidRPr="0088183D">
        <w:rPr>
          <w:rFonts w:ascii="David" w:hAnsi="David" w:cs="David"/>
          <w:sz w:val="40"/>
          <w:szCs w:val="40"/>
        </w:rPr>
        <w:t>פרק פ״ז</w:t>
      </w:r>
      <w:bookmarkEnd w:id="301"/>
    </w:p>
    <w:p w14:paraId="18A60F90" w14:textId="72759CC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ברוך אתה לה׳ אשר פתחת מוסרי הסכלות מעל צוארי והארת עיני ועיני בני עמי באור אמת תורה שבע״פ. אל אלהי הרוחות ישביע בצחצחות נפשך ויעניקך מטובו הגדול בעולם הזה ובעולם הבא:</w:t>
      </w:r>
    </w:p>
    <w:p w14:paraId="35AFC9B3" w14:textId="77777777" w:rsidR="00C7018D" w:rsidRPr="0088183D" w:rsidRDefault="003C378D" w:rsidP="003C378D">
      <w:pPr>
        <w:pStyle w:val="21"/>
        <w:bidi/>
        <w:jc w:val="both"/>
        <w:rPr>
          <w:rFonts w:ascii="David" w:hAnsi="David" w:cs="David"/>
          <w:sz w:val="40"/>
          <w:szCs w:val="40"/>
        </w:rPr>
      </w:pPr>
      <w:bookmarkStart w:id="302" w:name="_Toc121669827"/>
      <w:r w:rsidRPr="0088183D">
        <w:rPr>
          <w:rFonts w:ascii="David" w:hAnsi="David" w:cs="David"/>
          <w:sz w:val="40"/>
          <w:szCs w:val="40"/>
        </w:rPr>
        <w:t>פרק פ״ח</w:t>
      </w:r>
      <w:bookmarkEnd w:id="302"/>
    </w:p>
    <w:p w14:paraId="33D9AF52" w14:textId="311B1D1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ברוך ה׳ אלהי ישראל מן העולם ועד העולם אשר זיכני לצרף וללבן אמתת תורתו הקדושה והטהורה ולהניח עצבון נפשך היקרה ונפש בני עמך הישרים והתמימים. הוא ברחמיו יתן את אויביך הקמים עליך נגפים לפניך וידבר עמים תחתיך ותנשא מלכותך:</w:t>
      </w:r>
    </w:p>
    <w:p w14:paraId="4127A7B8" w14:textId="77777777" w:rsidR="00C7018D" w:rsidRPr="0088183D" w:rsidRDefault="003C378D" w:rsidP="003C378D">
      <w:pPr>
        <w:pStyle w:val="21"/>
        <w:bidi/>
        <w:jc w:val="both"/>
        <w:rPr>
          <w:rFonts w:ascii="David" w:hAnsi="David" w:cs="David"/>
          <w:sz w:val="40"/>
          <w:szCs w:val="40"/>
        </w:rPr>
      </w:pPr>
      <w:bookmarkStart w:id="303" w:name="_Toc121669828"/>
      <w:r w:rsidRPr="0088183D">
        <w:rPr>
          <w:rFonts w:ascii="David" w:hAnsi="David" w:cs="David"/>
          <w:sz w:val="40"/>
          <w:szCs w:val="40"/>
        </w:rPr>
        <w:t>פרק פ״ט</w:t>
      </w:r>
      <w:bookmarkEnd w:id="303"/>
    </w:p>
    <w:p w14:paraId="295A09E6" w14:textId="5CFE456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הנה הוכחת נאמנה בטוב טעם ודעת אמתת חז״ל ובכן אחרי הדברים והאמת האלה המתיישבים על לב כל בעל שכל וסברא אין מענה בפי המכחישים להטיח דברים כלפי מעלת חז״ל. אך עדיין ימצאו מקום לערער על המצות שאנו קורין מצות דרבנן ולכן ספרה נא לי כמה הן ועל איזו מהן מברכין:</w:t>
      </w:r>
    </w:p>
    <w:p w14:paraId="7E3A7E0A" w14:textId="77777777" w:rsidR="00C7018D" w:rsidRPr="0088183D" w:rsidRDefault="003C378D" w:rsidP="003C378D">
      <w:pPr>
        <w:pStyle w:val="21"/>
        <w:bidi/>
        <w:jc w:val="both"/>
        <w:rPr>
          <w:rFonts w:ascii="David" w:hAnsi="David" w:cs="David"/>
          <w:sz w:val="40"/>
          <w:szCs w:val="40"/>
        </w:rPr>
      </w:pPr>
      <w:bookmarkStart w:id="304" w:name="_Toc121669829"/>
      <w:r w:rsidRPr="0088183D">
        <w:rPr>
          <w:rFonts w:ascii="David" w:hAnsi="David" w:cs="David"/>
          <w:sz w:val="40"/>
          <w:szCs w:val="40"/>
        </w:rPr>
        <w:lastRenderedPageBreak/>
        <w:t>פרק צ׳</w:t>
      </w:r>
      <w:bookmarkEnd w:id="304"/>
    </w:p>
    <w:p w14:paraId="25023C65" w14:textId="0E8DCCC6"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מספרן עשר ואלו הן. מגילה. חנוכה. נר שבת וי״ט. הלל עירובין. נטילת ידים, יו״ט שני של גליות שבעת ימי המשתה. שבעת ימי אבילות. וד׳ תעניות. וכולן טעונות ברכה חוץ מאבילות וד׳ תעניות:</w:t>
      </w:r>
    </w:p>
    <w:p w14:paraId="61D3C4C8" w14:textId="77777777" w:rsidR="00C7018D" w:rsidRPr="0088183D" w:rsidRDefault="003C378D" w:rsidP="003C378D">
      <w:pPr>
        <w:pStyle w:val="21"/>
        <w:bidi/>
        <w:jc w:val="both"/>
        <w:rPr>
          <w:rFonts w:ascii="David" w:hAnsi="David" w:cs="David"/>
          <w:sz w:val="40"/>
          <w:szCs w:val="40"/>
        </w:rPr>
      </w:pPr>
      <w:bookmarkStart w:id="305" w:name="_Toc121669830"/>
      <w:r w:rsidRPr="0088183D">
        <w:rPr>
          <w:rFonts w:ascii="David" w:hAnsi="David" w:cs="David"/>
          <w:sz w:val="40"/>
          <w:szCs w:val="40"/>
        </w:rPr>
        <w:t>פרק צ״א</w:t>
      </w:r>
      <w:bookmarkEnd w:id="305"/>
    </w:p>
    <w:p w14:paraId="1431218C" w14:textId="79A1526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והא באבלות איכא דיין האמת ובד׳ תעניות ש״ץ קובע ברכה לעצמו בין גואל לרופא:</w:t>
      </w:r>
    </w:p>
    <w:p w14:paraId="3BE0B91F" w14:textId="77777777" w:rsidR="00C7018D" w:rsidRPr="0088183D" w:rsidRDefault="003C378D" w:rsidP="003C378D">
      <w:pPr>
        <w:pStyle w:val="21"/>
        <w:bidi/>
        <w:jc w:val="both"/>
        <w:rPr>
          <w:rFonts w:ascii="David" w:hAnsi="David" w:cs="David"/>
          <w:sz w:val="40"/>
          <w:szCs w:val="40"/>
        </w:rPr>
      </w:pPr>
      <w:bookmarkStart w:id="306" w:name="_Toc121669831"/>
      <w:r w:rsidRPr="0088183D">
        <w:rPr>
          <w:rFonts w:ascii="David" w:hAnsi="David" w:cs="David"/>
          <w:sz w:val="40"/>
          <w:szCs w:val="40"/>
        </w:rPr>
        <w:t>פרק צ״ב</w:t>
      </w:r>
      <w:bookmarkEnd w:id="306"/>
    </w:p>
    <w:p w14:paraId="372ABC1E" w14:textId="15AB8986"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דיין האמת היא ברכת ההודאה. ועננו היא תפלה:</w:t>
      </w:r>
    </w:p>
    <w:p w14:paraId="7D7FAD47" w14:textId="77777777" w:rsidR="00C7018D" w:rsidRPr="0088183D" w:rsidRDefault="003C378D" w:rsidP="003C378D">
      <w:pPr>
        <w:pStyle w:val="21"/>
        <w:bidi/>
        <w:jc w:val="both"/>
        <w:rPr>
          <w:rFonts w:ascii="David" w:hAnsi="David" w:cs="David"/>
          <w:sz w:val="40"/>
          <w:szCs w:val="40"/>
        </w:rPr>
      </w:pPr>
      <w:bookmarkStart w:id="307" w:name="_Toc121669832"/>
      <w:r w:rsidRPr="0088183D">
        <w:rPr>
          <w:rFonts w:ascii="David" w:hAnsi="David" w:cs="David"/>
          <w:sz w:val="40"/>
          <w:szCs w:val="40"/>
        </w:rPr>
        <w:t>פרק צ״ג</w:t>
      </w:r>
      <w:bookmarkEnd w:id="307"/>
    </w:p>
    <w:p w14:paraId="26276997" w14:textId="1776A3B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ניחא באלו, אבל מה תאמר כשאנו מברכין וצונו על מקרא מגילה. לגמור את ההלל. להדליק נר של חנוכה. וה׳ לא צוה, ואל תשיבנו מה שתירצו (פ׳ מי שמתו דף י״ט) והיכן צונו, מלא תסור, דזה שייך דוקא בפירוש המצות כגון לומר שפרי עץ הדר הוא אתרוג ולא דבר אחר. אבל לא שחז״ל יחדשו דין ויקראוהו מצוה ויכריחונו לומר וצונו משום לאו דלא תסור:</w:t>
      </w:r>
    </w:p>
    <w:p w14:paraId="510A95CE" w14:textId="77777777" w:rsidR="00C7018D" w:rsidRPr="0088183D" w:rsidRDefault="003C378D" w:rsidP="003C378D">
      <w:pPr>
        <w:pStyle w:val="21"/>
        <w:bidi/>
        <w:jc w:val="both"/>
        <w:rPr>
          <w:rFonts w:ascii="David" w:hAnsi="David" w:cs="David"/>
          <w:sz w:val="40"/>
          <w:szCs w:val="40"/>
        </w:rPr>
      </w:pPr>
      <w:bookmarkStart w:id="308" w:name="_Toc121669833"/>
      <w:r w:rsidRPr="0088183D">
        <w:rPr>
          <w:rFonts w:ascii="David" w:hAnsi="David" w:cs="David"/>
          <w:sz w:val="40"/>
          <w:szCs w:val="40"/>
        </w:rPr>
        <w:t>פרק צ״ד</w:t>
      </w:r>
      <w:bookmarkEnd w:id="308"/>
    </w:p>
    <w:p w14:paraId="1E21D269" w14:textId="33EEF8A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דע אדוני המלך כי לא מלבם תקנו חז״ל לומר וצונו במצות דרבנן. אלא בדבר ה׳ ובמצותו. ולא עוד אלא בכל מה שתקנו וגזרו שתו לבם להתנהג כתורה וכמצוה. והיינו דקאמרי בכמה דוכתי כל מה דתקון רבנן כעין דאורייתא תקון:</w:t>
      </w:r>
    </w:p>
    <w:p w14:paraId="1291C011" w14:textId="77777777" w:rsidR="00C7018D" w:rsidRPr="0088183D" w:rsidRDefault="003C378D" w:rsidP="003C378D">
      <w:pPr>
        <w:pStyle w:val="21"/>
        <w:bidi/>
        <w:jc w:val="both"/>
        <w:rPr>
          <w:rFonts w:ascii="David" w:hAnsi="David" w:cs="David"/>
          <w:sz w:val="40"/>
          <w:szCs w:val="40"/>
        </w:rPr>
      </w:pPr>
      <w:bookmarkStart w:id="309" w:name="_Toc121669834"/>
      <w:r w:rsidRPr="0088183D">
        <w:rPr>
          <w:rFonts w:ascii="David" w:hAnsi="David" w:cs="David"/>
          <w:sz w:val="40"/>
          <w:szCs w:val="40"/>
        </w:rPr>
        <w:t>פרק צ״ה</w:t>
      </w:r>
      <w:bookmarkEnd w:id="309"/>
    </w:p>
    <w:p w14:paraId="7C820F4F" w14:textId="0233E16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הבא ראיה לדבריך והפטר:</w:t>
      </w:r>
    </w:p>
    <w:p w14:paraId="24924050" w14:textId="77777777" w:rsidR="00C7018D" w:rsidRPr="0088183D" w:rsidRDefault="003C378D" w:rsidP="003C378D">
      <w:pPr>
        <w:pStyle w:val="21"/>
        <w:bidi/>
        <w:jc w:val="both"/>
        <w:rPr>
          <w:rFonts w:ascii="David" w:hAnsi="David" w:cs="David"/>
          <w:sz w:val="40"/>
          <w:szCs w:val="40"/>
        </w:rPr>
      </w:pPr>
      <w:bookmarkStart w:id="310" w:name="_Toc121669835"/>
      <w:r w:rsidRPr="0088183D">
        <w:rPr>
          <w:rFonts w:ascii="David" w:hAnsi="David" w:cs="David"/>
          <w:sz w:val="40"/>
          <w:szCs w:val="40"/>
        </w:rPr>
        <w:t>פרק צ״ו</w:t>
      </w:r>
      <w:bookmarkEnd w:id="310"/>
    </w:p>
    <w:p w14:paraId="19BA0539" w14:textId="4E801714"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בשני פנים יודה וישבח האדם לשי״ת על הטובות שעשה עמו. או ע״י קרבן או ע״י דברים. נח נתן הוראה להקב״ה כשיצא מן התיבה ע״י קרבן שנא׳ (בראשית ח׳) ויבן נח מזבח לה׳ ויקח מכל </w:t>
      </w:r>
      <w:r w:rsidR="003C378D" w:rsidRPr="0088183D">
        <w:rPr>
          <w:rFonts w:cs="David"/>
          <w:sz w:val="52"/>
          <w:szCs w:val="36"/>
        </w:rPr>
        <w:lastRenderedPageBreak/>
        <w:t xml:space="preserve">הבהמה הטהורה ומכל העוף הטהור ויעל עולות במזבח. אברהם כשא״ל הש״י (שם י״ב) לזרעך אתן את הארץ הזאת כתיב ויבן שם מזבח לה׳ הנראה אליו. ביעקב כתיב (שם ל״ג) ויבא יעקב שלם, וא׳ ויצב שם מזבח. ובפירוש אמר לו הש״י קום עלה בית אל ושב שם ועשה שם מזבח לאל הנראה אליך בברחך מפני עשו אחיך. והוא אמר לבניו (שם ל״ה) ונקומה ונעלה בית אל ואעשה שם מזבח לאל העונה אותי ביום צרתי ויהי עמדי בדרך אשר הלכתי. הרי כאן בפירוש שהקרבנות היו לתת שבח והודאה לש״י. מצינו ג״כ הודאה בדברים שמלכי צדק אמר (שם י״ד) וברוך אל עליון אשר מגן צריך בידיך. כשכרה יצחק הבאר הג׳ קרא שמה רחובות (שם כ״ו) ויאמר כי עתה הרחיב ה׳ לנו ופרינו בארץ. לאה כשילדה את יהודה אמרה (שמות כ״ט) הפעם אודה את ה׳. ביציאת מצרים (שם ט״ו) אז ישיר משה ובני ישראל. יתרו אמר (שם י״ח) ברוך ה׳ אשר הציל אתכם מיד מצרים ומיד פרעה. דוד ריוהו לה׳ ב״ה בשירות ותשבחות כנראה בספר תהלים. והוא הורנו במזמור ק״ז (הרואה דף נ״ד) שארבעה צריכין להודות. יורדי הים. הולכי מדברות. ומי שהיה חולה ונתרפא. וחבוש בבית האסורים. ומה לי חבוש. ומה לי מפרש בים. ומה לי מי שניצל מאויביו המבקשים את נפשו. ומה לי יחיד ומה לי רבים. ועל הכל הקב״ה רוצה ומצוה שינתן לו שבח והודאה על הטובות שעושה שנאמר (שמות י״ג) והגדת לבנך ביום ההוא לאמר בעבור זה עשה ה׳ לי בצאתי ממצרים וכתיב (דברים ט׳) ואכלת ושבעת וברכת את ה׳ אלהיך על הארץ הטובה אשר נתן לך וכתיב (ויקרא כ״ג) בסוכות תשבו שבעת ימים וגו׳ למען ידעו דורתיכם כי בסוכות הושבתי את בני ישראל וכו׳. מכל הפסוקים והמעשים והמצות הללו נראה בבירור שהש״י רוצה ומצוה שנשבח לשמו הגדול על כל הנסים והנפלאות והטובות והחסדים שעשה עמנו. ובכן חייבים אנו להללו בחגים ובמועדים, והיה לנו לתת בפינו שיר חדש תהלה לאלהינו. אמנם כיון שיש לנו שירות ותשבחות דהע״ה שאמרן ברוח הקודש הלא טוב לנו להלל ולשבח להקב״ה בשירים שערבו לפניו ית׳. בין מצד השירים עצמן בין מצד המשורר. ובכן אנו גומרין את ההלל במועדי ה׳ ומברכין וצונו לפי שאע״פ שלא </w:t>
      </w:r>
      <w:r w:rsidR="003C378D" w:rsidRPr="0088183D">
        <w:rPr>
          <w:rFonts w:cs="David"/>
          <w:sz w:val="52"/>
          <w:szCs w:val="36"/>
        </w:rPr>
        <w:lastRenderedPageBreak/>
        <w:t>צונו שנאמר אלה הדברים בדוקא. צונו דרך כלל שנודה ונשבח לשמו הגדול והקדוש. וחכמי וגדולי ישראל בחרו להם. שירי דוד מהטעם שאמרתי. וכיון שמצות הש״י שישבחו ויודו לשמו שפיר שייך למימר בהלל וצונו משום יודו לה׳ חסדו וגו׳ אף על פי שאנו קורין ההלל מצוה דרבנן. וכן יש לומר וצונו על מקרא מגילה בלי פקפוק משום דכיון דקריאתה היינו הלילא דהיינו זכרון הנס שעשה עמנו להצילנו מיד המן. אעפ״י שלא צונו בפרט שנקרא מגלת אסתר. צונו דרך כלל כמו שהוכחתי משום יודו לה׳ חסדו. וכן יכולין אנו לומר וצונו בנר של חנוכה כיון שהיא לזכרון נס של פך השמן הטהור שלא היה בו שמן אלא ליום א׳ והדליקו בו ח׳ ימים. וכן בנר של שבת וי״ט דבשבת כתיב (ישעי׳ כ״א) וקראת לשבת עונג ואין עונג לישב בחשך כעוללים לא ראו אור. ובי״ט נאמר (דברים י״ו) ושמחת בחגך ואין שמחה בלא אור. נמצא שאע״פ שלא נצטוינו בהדיא להדליק נר של שבת וי״ט כיון שנצטוינו על עונג שבת ועל שמחת י״ט ממילא נצטוינו על כל דבר המענג והמשמח ואין עונג ואין שמחה כאור. [מה ששייך לי״ט שני של גליות הלא הוא מתורץ (בויכוח חמישי) ] בארבע תעניות ליכא קושיא ראשונה שעננו ליכא בה וצינו ואינה אלא בקשה ותפלה. ועוד שהשי״ת הסכים על ידם שנאמר (זכרי׳ ח׳) כה אמר ה׳ צבאות צום הרביעי וצום החמישי וצום השביעי וצום העשירי יהיה לבית יהודה לששון ולשמחה ולמועדים טובים. בז׳ ימי אבלות ליכא וצונו וכן בחופה ליכא אלא וצונו על העריות. וכן כתובה. ושאר ברכות הן ברכות השבח:</w:t>
      </w:r>
    </w:p>
    <w:p w14:paraId="10670C1D" w14:textId="77777777" w:rsidR="00C7018D" w:rsidRPr="0088183D" w:rsidRDefault="003C378D" w:rsidP="003C378D">
      <w:pPr>
        <w:pStyle w:val="21"/>
        <w:bidi/>
        <w:jc w:val="both"/>
        <w:rPr>
          <w:rFonts w:ascii="David" w:hAnsi="David" w:cs="David"/>
          <w:sz w:val="40"/>
          <w:szCs w:val="40"/>
        </w:rPr>
      </w:pPr>
      <w:bookmarkStart w:id="311" w:name="_Toc121669836"/>
      <w:r w:rsidRPr="0088183D">
        <w:rPr>
          <w:rFonts w:ascii="David" w:hAnsi="David" w:cs="David"/>
          <w:sz w:val="40"/>
          <w:szCs w:val="40"/>
        </w:rPr>
        <w:t>פרק צ״ז</w:t>
      </w:r>
      <w:bookmarkEnd w:id="311"/>
    </w:p>
    <w:p w14:paraId="5C48750C" w14:textId="136705F7"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איתא בפ״ב דעירובין (דף כ״א סע״ב) ששלמה תיקן עירובין ונטילת ידים. ובשלמא על נטילת ידים בין לתפלה בין לאכילה בין אחר פנות הגוף ניחא. וכל בעל שכל יודה לחז״ל במה שאמרו והתקדשתם וגו׳ שצריך שגוף כל בן ישראל יהיה נקי להזכיר שמו יתברך הגדול והקדוש, ושפיר שייך בה וצונו. אבל על העירוב בין של שבת בין של תבשילין ירחיבו פה יאריכו לשון ויאמרו שחז״ל תלו עצמן באילן גדול שלא יהיה פתחון פה למכחישים ואעפ״כ ישאלו איך נברך וצונו וה׳ לא צוה:</w:t>
      </w:r>
    </w:p>
    <w:p w14:paraId="62BF3642" w14:textId="77777777" w:rsidR="00C7018D" w:rsidRPr="0088183D" w:rsidRDefault="003C378D" w:rsidP="003C378D">
      <w:pPr>
        <w:pStyle w:val="21"/>
        <w:bidi/>
        <w:jc w:val="both"/>
        <w:rPr>
          <w:rFonts w:ascii="David" w:hAnsi="David" w:cs="David"/>
          <w:sz w:val="40"/>
          <w:szCs w:val="40"/>
        </w:rPr>
      </w:pPr>
      <w:bookmarkStart w:id="312" w:name="_Toc121669837"/>
      <w:r w:rsidRPr="0088183D">
        <w:rPr>
          <w:rFonts w:ascii="David" w:hAnsi="David" w:cs="David"/>
          <w:sz w:val="40"/>
          <w:szCs w:val="40"/>
        </w:rPr>
        <w:lastRenderedPageBreak/>
        <w:t>פרק צ״ח</w:t>
      </w:r>
      <w:bookmarkEnd w:id="312"/>
    </w:p>
    <w:p w14:paraId="5C916734" w14:textId="24B2D736"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והן לו יהיה כדברי המכחישים שזמן הרבה אחר שלמה נתקן העירוב אוכיח ואערכה לפניהם שבדין ומשפט יכולין אנו לומר וצונו שהרי כתוב (במדבר ל׳) איש כי ידור נדר לה׳ או השבע שבועה לאסור איסר על נפשו לא יחל דברו ככל היוצא מפיו יעשה הגע עצמך שאיש ישראל נדר לתת סך קצוב לצדקה או להתענות ביום פלוני. או כיוצא בזה. היה יכול לומר וצונו אחר שקיים נדרו. ואם ישאלך בנך מחר לאמר מה זאת והיכן צונו, אף אתה תשיב אמריו לו מלא יחל דברו. והנה כל בני ישראל קבלו על נפשם ועל זרעם מימי שלמה המלך ע״ה או מימי איזה סנהדרין אחריו שלא לצאת בשבת חוץ לעיר אלא אלפים אמה לכל רוח ואם יצטרך אדם לילך לאיזו סבה עד ארבעת אלפים אמה יערב, דהיינו שילך מע״ש קרוב לסוף אלפים אמה ויניח שם מזון ב׳ סעודות לרוח שרוצה לילך בו. (א״ח ה׳ עירובי תחומין סי׳ ת״ח סעיף א) וזהו לומר אני שמתי עירובי לסוף אלפים אמה והוי כאלו שם הוא מקום שביתתי ומשם ואילך יש לי רשות לילך אלפים אמה. ונקרא עירוב לפי שהוא מערב האלפים אמה שהיו לו לרוח מזרח ד״מ עם האלפים שהיו לו לצד מערב וכיון שקבלנו עלינו שלא לילך בשבת יותר מאלפים אמה אלא ע״י עירוב לכבוד שבת. נמצא שזו מצוה עלינו וכשעירבנו קיימנו לא יחל דברו הילכך שייך שפיר לומר וצונו. וא״ת ולמה כל אחד וא׳ אינו מברך כשמקיים נדרו, י״ל לפי שאין מתקנין ברכה לדבר שאפשר שלא יארע. שהרי אפשר שלא ידור לעולם:</w:t>
      </w:r>
    </w:p>
    <w:p w14:paraId="51311EF0" w14:textId="77777777" w:rsidR="00C7018D" w:rsidRPr="0088183D" w:rsidRDefault="003C378D" w:rsidP="003C378D">
      <w:pPr>
        <w:pStyle w:val="21"/>
        <w:bidi/>
        <w:jc w:val="both"/>
        <w:rPr>
          <w:rFonts w:ascii="David" w:hAnsi="David" w:cs="David"/>
          <w:sz w:val="40"/>
          <w:szCs w:val="40"/>
        </w:rPr>
      </w:pPr>
      <w:bookmarkStart w:id="313" w:name="_Toc121669838"/>
      <w:r w:rsidRPr="0088183D">
        <w:rPr>
          <w:rFonts w:ascii="David" w:hAnsi="David" w:cs="David"/>
          <w:sz w:val="40"/>
          <w:szCs w:val="40"/>
        </w:rPr>
        <w:t>פרק צ״ט</w:t>
      </w:r>
      <w:bookmarkEnd w:id="313"/>
    </w:p>
    <w:p w14:paraId="647CD05A" w14:textId="64E1D3E7"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דבריך רצוים ומתקבלים אל הסברא. ואני רואה דהיינו טעמא שאומרים וצונו בין על עירובי תחומין בין על עירובי חצרות ושתופי מבואות דכל מגמת רז״ל לא היתה אלא להגדיל כבוד שבת ולהציל נפשות עם ישראל אשר לא תמותנה. אך מה נאמר על עירובי תבשילין אשר לא נמצא רמז מהם בתורה:</w:t>
      </w:r>
    </w:p>
    <w:p w14:paraId="2351ED81" w14:textId="77777777" w:rsidR="00C7018D" w:rsidRPr="0088183D" w:rsidRDefault="003C378D" w:rsidP="003C378D">
      <w:pPr>
        <w:pStyle w:val="21"/>
        <w:bidi/>
        <w:jc w:val="both"/>
        <w:rPr>
          <w:rFonts w:ascii="David" w:hAnsi="David" w:cs="David"/>
          <w:sz w:val="40"/>
          <w:szCs w:val="40"/>
        </w:rPr>
      </w:pPr>
      <w:bookmarkStart w:id="314" w:name="_Toc121669839"/>
      <w:r w:rsidRPr="0088183D">
        <w:rPr>
          <w:rFonts w:ascii="David" w:hAnsi="David" w:cs="David"/>
          <w:sz w:val="40"/>
          <w:szCs w:val="40"/>
        </w:rPr>
        <w:lastRenderedPageBreak/>
        <w:t>פרק ק׳</w:t>
      </w:r>
      <w:bookmarkEnd w:id="314"/>
    </w:p>
    <w:p w14:paraId="19113B6B" w14:textId="4A19B610"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לא אדוני כי י״א שהוא מדאורייתא מדכ׳ (שמות י״ו) והכינו את אשר יביאו. אבל אפי׳ תימא שהוא מדרבנן שייך ביה וצונו. והטעם הוא שהכ׳ או׳ (שמות י״ב) אך אשר יאכל לכל נפש הוא לבדו יעשה לכם. ובודאי שזהו דוקא לצורך י״ט אבל שלא לצו־ך י״ט ליכא מאן דפליג דאסור. דחול מכין לשבת וחול מכין לי״ט וי״ט נמי מכין לשבת. אבל חז״ל אסרו בלא עירוב שמא יבשלו מי״ט לחול. ועכשיו ישאו ק״ו בעצמם ויאמרו. ומה מי״ט לשבת אין מבשלין. מי״ט לחול לא כ״ש, והעירוב הוא לומר כבר התחלתי לבשל ביום חול לשבת בזה העירוב. ואז אעפ״י שמבשל לכתחלה בי״ט שהוא ע״ש לשבת הוי כמי שגומר לבשל התבשיל שהתחיל מעי״ט. וזה נתקן לכבוד י״ט המקודש כדי שלא יזלזלו בו. וכל ישראל קבלו עליהם שלא לבשל בלי עירוב, נמצא העובר על זה עובר על לא יחל דברו, ובכן שייך לומר וצונו:</w:t>
      </w:r>
    </w:p>
    <w:p w14:paraId="45212B46" w14:textId="77777777" w:rsidR="00C7018D" w:rsidRPr="0088183D" w:rsidRDefault="003C378D" w:rsidP="003C378D">
      <w:pPr>
        <w:pStyle w:val="21"/>
        <w:bidi/>
        <w:jc w:val="both"/>
        <w:rPr>
          <w:rFonts w:ascii="David" w:hAnsi="David" w:cs="David"/>
          <w:sz w:val="40"/>
          <w:szCs w:val="40"/>
        </w:rPr>
      </w:pPr>
      <w:bookmarkStart w:id="315" w:name="_Toc121669840"/>
      <w:r w:rsidRPr="0088183D">
        <w:rPr>
          <w:rFonts w:ascii="David" w:hAnsi="David" w:cs="David"/>
          <w:sz w:val="40"/>
          <w:szCs w:val="40"/>
        </w:rPr>
        <w:t>פרק ק״א</w:t>
      </w:r>
      <w:bookmarkEnd w:id="315"/>
    </w:p>
    <w:p w14:paraId="2485E723" w14:textId="672410B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א״כ אין אנו צריכין לדרשת לא תסור:</w:t>
      </w:r>
    </w:p>
    <w:p w14:paraId="4000E0DD" w14:textId="77777777" w:rsidR="00C7018D" w:rsidRPr="0088183D" w:rsidRDefault="003C378D" w:rsidP="003C378D">
      <w:pPr>
        <w:pStyle w:val="21"/>
        <w:bidi/>
        <w:jc w:val="both"/>
        <w:rPr>
          <w:rFonts w:ascii="David" w:hAnsi="David" w:cs="David"/>
          <w:sz w:val="40"/>
          <w:szCs w:val="40"/>
        </w:rPr>
      </w:pPr>
      <w:bookmarkStart w:id="316" w:name="_Toc121669841"/>
      <w:r w:rsidRPr="0088183D">
        <w:rPr>
          <w:rFonts w:ascii="David" w:hAnsi="David" w:cs="David"/>
          <w:sz w:val="40"/>
          <w:szCs w:val="40"/>
        </w:rPr>
        <w:t>פרק ק״ב</w:t>
      </w:r>
      <w:bookmarkEnd w:id="316"/>
    </w:p>
    <w:p w14:paraId="7CBF4C22" w14:textId="26E81DB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דרשת לא תסור היא דרך כלל. אבל אני פירשתי דרך פרט. מפני שאני יודע שהמכחישים מערערין מאד על מצות דרבנן כשיש בהן וצונו:</w:t>
      </w:r>
    </w:p>
    <w:p w14:paraId="51D8A9FD" w14:textId="77777777" w:rsidR="00C7018D" w:rsidRPr="0088183D" w:rsidRDefault="003C378D" w:rsidP="003C378D">
      <w:pPr>
        <w:pStyle w:val="21"/>
        <w:bidi/>
        <w:jc w:val="both"/>
        <w:rPr>
          <w:rFonts w:ascii="David" w:hAnsi="David" w:cs="David"/>
          <w:sz w:val="40"/>
          <w:szCs w:val="40"/>
        </w:rPr>
      </w:pPr>
      <w:bookmarkStart w:id="317" w:name="_Toc121669842"/>
      <w:r w:rsidRPr="0088183D">
        <w:rPr>
          <w:rFonts w:ascii="David" w:hAnsi="David" w:cs="David"/>
          <w:sz w:val="40"/>
          <w:szCs w:val="40"/>
        </w:rPr>
        <w:t>פרק ק״ג</w:t>
      </w:r>
      <w:bookmarkEnd w:id="317"/>
    </w:p>
    <w:p w14:paraId="7FFE2FA4" w14:textId="112D7F6C"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האם היה כח ורשות ביד הראשונים להכריח לדורות הבאים לקבל עליהם החומרות שנתרצו הם בהנה:</w:t>
      </w:r>
    </w:p>
    <w:p w14:paraId="55769386" w14:textId="77777777" w:rsidR="00C7018D" w:rsidRPr="0088183D" w:rsidRDefault="003C378D" w:rsidP="003C378D">
      <w:pPr>
        <w:pStyle w:val="21"/>
        <w:bidi/>
        <w:jc w:val="both"/>
        <w:rPr>
          <w:rFonts w:ascii="David" w:hAnsi="David" w:cs="David"/>
          <w:sz w:val="40"/>
          <w:szCs w:val="40"/>
        </w:rPr>
      </w:pPr>
      <w:bookmarkStart w:id="318" w:name="_Toc121669843"/>
      <w:r w:rsidRPr="0088183D">
        <w:rPr>
          <w:rFonts w:ascii="David" w:hAnsi="David" w:cs="David"/>
          <w:sz w:val="40"/>
          <w:szCs w:val="40"/>
        </w:rPr>
        <w:t>פרק ק״ד</w:t>
      </w:r>
      <w:bookmarkEnd w:id="318"/>
    </w:p>
    <w:p w14:paraId="410659B7" w14:textId="05694D8B"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אין ספק בזה שיש לאל ידם:</w:t>
      </w:r>
    </w:p>
    <w:p w14:paraId="2BAC99BF" w14:textId="77777777" w:rsidR="00C7018D" w:rsidRPr="0088183D" w:rsidRDefault="003C378D" w:rsidP="003C378D">
      <w:pPr>
        <w:pStyle w:val="21"/>
        <w:bidi/>
        <w:jc w:val="both"/>
        <w:rPr>
          <w:rFonts w:ascii="David" w:hAnsi="David" w:cs="David"/>
          <w:sz w:val="40"/>
          <w:szCs w:val="40"/>
        </w:rPr>
      </w:pPr>
      <w:bookmarkStart w:id="319" w:name="_Toc121669844"/>
      <w:r w:rsidRPr="0088183D">
        <w:rPr>
          <w:rFonts w:ascii="David" w:hAnsi="David" w:cs="David"/>
          <w:sz w:val="40"/>
          <w:szCs w:val="40"/>
        </w:rPr>
        <w:t>פרק ק״ה</w:t>
      </w:r>
      <w:bookmarkEnd w:id="319"/>
    </w:p>
    <w:p w14:paraId="17930D2E" w14:textId="11F5F112"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מהיכן תוכיח זה מן המקרא:</w:t>
      </w:r>
    </w:p>
    <w:p w14:paraId="7F6D5A8D" w14:textId="77777777" w:rsidR="00C7018D" w:rsidRPr="0088183D" w:rsidRDefault="003C378D" w:rsidP="003C378D">
      <w:pPr>
        <w:pStyle w:val="21"/>
        <w:bidi/>
        <w:jc w:val="both"/>
        <w:rPr>
          <w:rFonts w:ascii="David" w:hAnsi="David" w:cs="David"/>
          <w:sz w:val="40"/>
          <w:szCs w:val="40"/>
        </w:rPr>
      </w:pPr>
      <w:bookmarkStart w:id="320" w:name="_Toc121669845"/>
      <w:r w:rsidRPr="0088183D">
        <w:rPr>
          <w:rFonts w:ascii="David" w:hAnsi="David" w:cs="David"/>
          <w:sz w:val="40"/>
          <w:szCs w:val="40"/>
        </w:rPr>
        <w:lastRenderedPageBreak/>
        <w:t>פרק ק״ו</w:t>
      </w:r>
      <w:bookmarkEnd w:id="320"/>
    </w:p>
    <w:p w14:paraId="2137BFF2" w14:textId="614C9DFD"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משה רבינו אמר (דברים כ״ט) ולא אתכם לבדכם אנכי כורת את הברית הזאת ואת האלה הזאת כי את אשר ישנו פה עמנו עומד היום לפני ה׳ אלהינו ואת אשר איננו פה עמנו היום. הרי שיש כח ביד דורות הראשונים לשעבד לאחרונים:</w:t>
      </w:r>
    </w:p>
    <w:p w14:paraId="72CB6FF7" w14:textId="77777777" w:rsidR="00C7018D" w:rsidRPr="0088183D" w:rsidRDefault="003C378D" w:rsidP="003C378D">
      <w:pPr>
        <w:pStyle w:val="21"/>
        <w:bidi/>
        <w:jc w:val="both"/>
        <w:rPr>
          <w:rFonts w:ascii="David" w:hAnsi="David" w:cs="David"/>
          <w:sz w:val="40"/>
          <w:szCs w:val="40"/>
        </w:rPr>
      </w:pPr>
      <w:bookmarkStart w:id="321" w:name="_Toc121669846"/>
      <w:r w:rsidRPr="0088183D">
        <w:rPr>
          <w:rFonts w:ascii="David" w:hAnsi="David" w:cs="David"/>
          <w:sz w:val="40"/>
          <w:szCs w:val="40"/>
        </w:rPr>
        <w:t>פרק ק״ז</w:t>
      </w:r>
      <w:bookmarkEnd w:id="321"/>
    </w:p>
    <w:p w14:paraId="01935AC2" w14:textId="34077B2E"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אין משם ראיה. לפי שמה שעשה משה מפי הגבורה עשה:</w:t>
      </w:r>
    </w:p>
    <w:p w14:paraId="0D0D7A0E" w14:textId="77777777" w:rsidR="00C7018D" w:rsidRPr="0088183D" w:rsidRDefault="003C378D" w:rsidP="003C378D">
      <w:pPr>
        <w:pStyle w:val="21"/>
        <w:bidi/>
        <w:jc w:val="both"/>
        <w:rPr>
          <w:rFonts w:ascii="David" w:hAnsi="David" w:cs="David"/>
          <w:sz w:val="40"/>
          <w:szCs w:val="40"/>
        </w:rPr>
      </w:pPr>
      <w:bookmarkStart w:id="322" w:name="_Toc121669847"/>
      <w:r w:rsidRPr="0088183D">
        <w:rPr>
          <w:rFonts w:ascii="David" w:hAnsi="David" w:cs="David"/>
          <w:sz w:val="40"/>
          <w:szCs w:val="40"/>
        </w:rPr>
        <w:t>פרק ק״ח</w:t>
      </w:r>
      <w:bookmarkEnd w:id="322"/>
    </w:p>
    <w:p w14:paraId="591019B1" w14:textId="20C74EF4"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והלא במעשה הגבעונים שלא מפי הגבורה נהיתה השבועה שנאמר (יהושע ט׳) ואת פי ה׳ לא שאלו. ואעפ״כ נענשו האחרונים על שעברו על שבועת הראשונים שנאמר (שמואל ב׳ כ״א) ויהי רעב בימי דוד שלש שנים שנה אחרי שנה ויבקש דוד את פני ה׳ ויאמר ה׳ אל שאול ואל בית הדמים על אשר המית את הגבעונים. ולשכך חמת ה׳ הוצרכו להמית שבעה יוצאי ירך שאול. הרי שהקב״ה נקם נקמת הגבעונים מאת שאול ומה גם אחרי מותו על מה שקבלו ת׳ שנים לפניו:</w:t>
      </w:r>
    </w:p>
    <w:p w14:paraId="59B67FE4" w14:textId="77777777" w:rsidR="00C7018D" w:rsidRPr="0088183D" w:rsidRDefault="003C378D" w:rsidP="003C378D">
      <w:pPr>
        <w:pStyle w:val="21"/>
        <w:bidi/>
        <w:jc w:val="both"/>
        <w:rPr>
          <w:rFonts w:ascii="David" w:hAnsi="David" w:cs="David"/>
          <w:sz w:val="40"/>
          <w:szCs w:val="40"/>
        </w:rPr>
      </w:pPr>
      <w:bookmarkStart w:id="323" w:name="_Toc121669848"/>
      <w:r w:rsidRPr="0088183D">
        <w:rPr>
          <w:rFonts w:ascii="David" w:hAnsi="David" w:cs="David"/>
          <w:sz w:val="40"/>
          <w:szCs w:val="40"/>
        </w:rPr>
        <w:t>פרק ק״ט</w:t>
      </w:r>
      <w:bookmarkEnd w:id="323"/>
    </w:p>
    <w:p w14:paraId="4955353B" w14:textId="015C2C7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איכא למיפרך מה לשאול שכן עבר על שבועה שקבלו עליהם כל ישראל. ואם תקח כל ישראל בכלל היינו ישראל שבימי יהושע היינו ישראל שבימי שאול, והיינו ישראל שבימינו. ואיכא חילול ה׳ גדול לעיני הגבעונים לעבור על שבועת יהושע אעפ״י שלא יהיו חייבין בה אלא בדורו בלבד תאמר במקום דליכא חילול ה׳ ולא שבועה אלא קבלה בעלמא. דודאי אין הראשונים מחייבין את האחרונים:</w:t>
      </w:r>
    </w:p>
    <w:p w14:paraId="64E7E562" w14:textId="77777777" w:rsidR="00C7018D" w:rsidRPr="0088183D" w:rsidRDefault="003C378D" w:rsidP="003C378D">
      <w:pPr>
        <w:pStyle w:val="21"/>
        <w:bidi/>
        <w:jc w:val="both"/>
        <w:rPr>
          <w:rFonts w:ascii="David" w:hAnsi="David" w:cs="David"/>
          <w:sz w:val="40"/>
          <w:szCs w:val="40"/>
        </w:rPr>
      </w:pPr>
      <w:bookmarkStart w:id="324" w:name="_Toc121669849"/>
      <w:r w:rsidRPr="0088183D">
        <w:rPr>
          <w:rFonts w:ascii="David" w:hAnsi="David" w:cs="David"/>
          <w:sz w:val="40"/>
          <w:szCs w:val="40"/>
        </w:rPr>
        <w:t>פרק ק״י</w:t>
      </w:r>
      <w:bookmarkEnd w:id="324"/>
    </w:p>
    <w:p w14:paraId="2F57CF59" w14:textId="6320948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והרי ימי הפורים שלא היתה שם שבועה אלא קבלה בעלמא. ואעפ״כ הראשונים חייבו את האחרונים שנאמר (אסתר ט׳) קימו וקבלו היהודים עליהם ועל זרעם ועל כל הנלוים עליהם ולא </w:t>
      </w:r>
      <w:r w:rsidR="003C378D" w:rsidRPr="0088183D">
        <w:rPr>
          <w:rFonts w:cs="David"/>
          <w:sz w:val="52"/>
          <w:szCs w:val="36"/>
        </w:rPr>
        <w:lastRenderedPageBreak/>
        <w:t>יעבור להיות עושים את שני הימים האלה ככתבם וכזמנם בכל שנה ושנה והימים האלה נזכרים ונעשים בכל דור ודור וגו׳ וכתיב לקיים את ימי הפורים האלה בזמניהם וגו׳ וכאשר קימו על נפשם ועל זרעם דברי הצומות וזעקתם, והנה ארבע צומות לא נצטוו מהשי״ת אלא ישראל קבלום עליהם והקב״ה רצה בהם, כדכתיב (זכריה ט׳) כה אמר ה׳ צבאות צום הרביעי וצום החמישי וגו׳ יהיה לבית יהודה לששון ולשמחה ולמועדים טובים. הרי מהפורים והצומות שיש כח ביד דורות הראשונים להכריח לאחרונים שיקבלו גזרתם או הסכמתם:</w:t>
      </w:r>
    </w:p>
    <w:p w14:paraId="56BA4EA4" w14:textId="77777777" w:rsidR="00C7018D" w:rsidRPr="0088183D" w:rsidRDefault="003C378D" w:rsidP="003C378D">
      <w:pPr>
        <w:pStyle w:val="21"/>
        <w:bidi/>
        <w:jc w:val="both"/>
        <w:rPr>
          <w:rFonts w:ascii="David" w:hAnsi="David" w:cs="David"/>
          <w:sz w:val="40"/>
          <w:szCs w:val="40"/>
        </w:rPr>
      </w:pPr>
      <w:bookmarkStart w:id="325" w:name="_Toc121669850"/>
      <w:r w:rsidRPr="0088183D">
        <w:rPr>
          <w:rFonts w:ascii="David" w:hAnsi="David" w:cs="David"/>
          <w:sz w:val="40"/>
          <w:szCs w:val="40"/>
        </w:rPr>
        <w:t>פרק קי״א</w:t>
      </w:r>
      <w:bookmarkEnd w:id="325"/>
    </w:p>
    <w:p w14:paraId="4467C417" w14:textId="121E9443"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אחרי הטענות האלה אין להרהר על מה שתקנו לומר וצונו, על מצות דרבנן:</w:t>
      </w:r>
    </w:p>
    <w:p w14:paraId="5BDA9061" w14:textId="77777777" w:rsidR="00C7018D" w:rsidRPr="0088183D" w:rsidRDefault="003C378D" w:rsidP="003C378D">
      <w:pPr>
        <w:pStyle w:val="21"/>
        <w:bidi/>
        <w:jc w:val="both"/>
        <w:rPr>
          <w:rFonts w:ascii="David" w:hAnsi="David" w:cs="David"/>
          <w:sz w:val="40"/>
          <w:szCs w:val="40"/>
        </w:rPr>
      </w:pPr>
      <w:bookmarkStart w:id="326" w:name="_Toc121669851"/>
      <w:r w:rsidRPr="0088183D">
        <w:rPr>
          <w:rFonts w:ascii="David" w:hAnsi="David" w:cs="David"/>
          <w:sz w:val="40"/>
          <w:szCs w:val="40"/>
        </w:rPr>
        <w:t>פרק קי״ב</w:t>
      </w:r>
      <w:bookmarkEnd w:id="326"/>
    </w:p>
    <w:p w14:paraId="6AE1B3E6" w14:textId="314D365F"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הגידה לי אם יש עוד הערות וקשיות למכחישים נגד חז״ל:</w:t>
      </w:r>
    </w:p>
    <w:p w14:paraId="6FBF7683" w14:textId="77777777" w:rsidR="00C7018D" w:rsidRPr="0088183D" w:rsidRDefault="003C378D" w:rsidP="003C378D">
      <w:pPr>
        <w:pStyle w:val="21"/>
        <w:bidi/>
        <w:jc w:val="both"/>
        <w:rPr>
          <w:rFonts w:ascii="David" w:hAnsi="David" w:cs="David"/>
          <w:sz w:val="40"/>
          <w:szCs w:val="40"/>
        </w:rPr>
      </w:pPr>
      <w:bookmarkStart w:id="327" w:name="_Toc121669852"/>
      <w:r w:rsidRPr="0088183D">
        <w:rPr>
          <w:rFonts w:ascii="David" w:hAnsi="David" w:cs="David"/>
          <w:sz w:val="40"/>
          <w:szCs w:val="40"/>
        </w:rPr>
        <w:t>פרק קי״ג</w:t>
      </w:r>
      <w:bookmarkEnd w:id="327"/>
    </w:p>
    <w:p w14:paraId="1F327874" w14:textId="0C21DC5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הטה אזניך ושמע, אני מאמין באמונה שלמה שמצות שופר נאמרה למשה בסיני ונרמזה בתורה במה דכתיב (במדבר כ״ט) יום תרועה יהיה לכם, אמנם מזה הטעם עצמו איני רואה התנצלות לחז״ל במה שאסרו לתקוע כשחל בשבת. וכן ליטול לולב בי״ט א׳ של חג הסוכות. כיון שלפי דבריהם יום א׳ במדינה בלבד הוא מדאורייתא ושאר כל הימים מתקנת ר״י ב״ז. כדתנן (פ״ד דר״ה משנה ג׳ ופ״ג דסוכה משנה י״ב) בראשונה היה הלולב ניטל במקדש ז׳ (דדרשינן לפני ה׳ אלהיכם שבעת ימים). ובמדינה יום א׳ (ולא בגבולין ז׳ ימים, וירושלים יש לה דין גבולין לענין זה) משחרב ב״ה התקין ריב״ז שיהא לולב ניטל במדינה ז׳ זכר למקדש, איך בטלו א״כ מצוה דאורייתא בגבולין כשחל ר״ה וסוכות בשבת:</w:t>
      </w:r>
    </w:p>
    <w:p w14:paraId="6E43AD2A" w14:textId="77777777" w:rsidR="00C7018D" w:rsidRPr="0088183D" w:rsidRDefault="003C378D" w:rsidP="003C378D">
      <w:pPr>
        <w:pStyle w:val="21"/>
        <w:bidi/>
        <w:jc w:val="both"/>
        <w:rPr>
          <w:rFonts w:ascii="David" w:hAnsi="David" w:cs="David"/>
          <w:sz w:val="40"/>
          <w:szCs w:val="40"/>
        </w:rPr>
      </w:pPr>
      <w:bookmarkStart w:id="328" w:name="_Toc121669853"/>
      <w:r w:rsidRPr="0088183D">
        <w:rPr>
          <w:rFonts w:ascii="David" w:hAnsi="David" w:cs="David"/>
          <w:sz w:val="40"/>
          <w:szCs w:val="40"/>
        </w:rPr>
        <w:lastRenderedPageBreak/>
        <w:t>פרק קי״ד</w:t>
      </w:r>
      <w:bookmarkEnd w:id="328"/>
    </w:p>
    <w:p w14:paraId="355718D9" w14:textId="796DB57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מהטעם עצמו שביטלו צום יום הכיפורים לחולה שצריך לאכול:</w:t>
      </w:r>
    </w:p>
    <w:p w14:paraId="69610895" w14:textId="77777777" w:rsidR="00C7018D" w:rsidRPr="0088183D" w:rsidRDefault="003C378D" w:rsidP="003C378D">
      <w:pPr>
        <w:pStyle w:val="21"/>
        <w:bidi/>
        <w:jc w:val="both"/>
        <w:rPr>
          <w:rFonts w:ascii="David" w:hAnsi="David" w:cs="David"/>
          <w:sz w:val="40"/>
          <w:szCs w:val="40"/>
        </w:rPr>
      </w:pPr>
      <w:bookmarkStart w:id="329" w:name="_Toc121669854"/>
      <w:r w:rsidRPr="0088183D">
        <w:rPr>
          <w:rFonts w:ascii="David" w:hAnsi="David" w:cs="David"/>
          <w:sz w:val="40"/>
          <w:szCs w:val="40"/>
        </w:rPr>
        <w:t>פרק קט״ו</w:t>
      </w:r>
      <w:bookmarkEnd w:id="329"/>
    </w:p>
    <w:p w14:paraId="4A932E78" w14:textId="6686635F"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מי יאמין לשמועתך, מה לר״ה וסוכות עם יוה״כ:</w:t>
      </w:r>
    </w:p>
    <w:p w14:paraId="0B6A927B" w14:textId="77777777" w:rsidR="00C7018D" w:rsidRPr="0088183D" w:rsidRDefault="003C378D" w:rsidP="003C378D">
      <w:pPr>
        <w:pStyle w:val="21"/>
        <w:bidi/>
        <w:jc w:val="both"/>
        <w:rPr>
          <w:rFonts w:ascii="David" w:hAnsi="David" w:cs="David"/>
          <w:sz w:val="40"/>
          <w:szCs w:val="40"/>
        </w:rPr>
      </w:pPr>
      <w:bookmarkStart w:id="330" w:name="_Toc121669855"/>
      <w:r w:rsidRPr="0088183D">
        <w:rPr>
          <w:rFonts w:ascii="David" w:hAnsi="David" w:cs="David"/>
          <w:sz w:val="40"/>
          <w:szCs w:val="40"/>
        </w:rPr>
        <w:t>פרק קט״ז</w:t>
      </w:r>
      <w:bookmarkEnd w:id="330"/>
    </w:p>
    <w:p w14:paraId="128226D8" w14:textId="6CFA4C4E"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כולי עלמא לא פליגי דחולה שצריך לאכול מאכילין אותו ביה״כ מפני שאין לך דבר שעומד בפני פיקוח נפש. וכן מי שמתו לו שני אחים מחמת מילה אין מלין אותו ואע״ג דיה״כ ומילה בכרת, ואעפ״י שלא מצינו בתורה שיפטור לחולה מעינוי יה״כ ולא למי שמתו אחיו מחמת מילה מלמול. אלא שדרשוהו חז״ל מוחי בהם, לא יראה ולא ימצא עכ״ז איש אשר רוח בו שיכחיש זה והנה גלוי וידוע לכל יודע ספר כמה וכמה רבבות אלפי ישראל היו בזמן בית שני. ואחר חרבנו כמה מאות שנים בארץ ובח״ל אשר לא יאומן כי יסופר. שהרי אמרו בפ׳ תמיד נשחט (דף ס״ד ע״ב) פעם א׳ בקש אגריפס המלך ליתן עיניו באוכלוסי ישראל א״ל לכ״ג תן עיניך בפסחים. נטל כוליא מכל א׳ וא׳ ונמצאו ס׳ רבוא כוליות כפלים כיוצאי מצרים. חוץ מטמא ושהיה בדרך רחוקה. ואין לך כל פסח ופסח שלא נמנו עליו יותר מעשר׳ בני אדם ע״כ. ולפי חשבון זה הם י״ב פעמי׳ עשר מאה אלף דהיינו בלע״ז י״ב מיליאונ״ש וזהו יכול ואפשר. אבל מ״ש בס׳ הניזקין (דף נ״ז) ס׳ יבוא עיירות היו לו לינאי המלך וכל א׳ וא׳ היו בה כיוצאי מצרים. חוץ מג׳ שהיו בהן כפלים כיוצאי מצרים. גוזמא. כי הא דאמרו ברפ״ב דתמיד דברו חכמים ל׳ הבאי דאלת״ה ס׳ רבוא עירות כל אחד מחזקת ס׳ רבוא בני אדם בקושי תחזיק אותן א״י ולא תשאר פרסה של קרקע לחרוש ולזרוע. אלא ודאי גוזמא. וכן הא דאמרו שם (שם ע״ב) שאדריאנוס הרג באלכסנדריא ס׳ רבוא על ס׳ רבוא כיוצאי מצרים גוזמא. אבל אין ספק שיהודה וישראל רבים כחול שעל שפת הים. והנה אציגה נא לפניך דברי אגריפס המלך אל הקיסר קא״יו. והיינו שהרשע הזה עלה בדעתו שישתחוו לו כל מלכים וכל גוים יעבדוהו כאלוה, ולכן </w:t>
      </w:r>
      <w:r w:rsidR="003C378D" w:rsidRPr="0088183D">
        <w:rPr>
          <w:rFonts w:cs="David"/>
          <w:sz w:val="52"/>
          <w:szCs w:val="36"/>
        </w:rPr>
        <w:lastRenderedPageBreak/>
        <w:t>צוה שישימו צלם דמות תבניתו בכל בתי תפלות של אומות העולם. ובכל בתי כנסיות של כל ישראל הנפוצים בארבע כנפות הארץ ובבית המקדש. ואגריפס המלך כתב לו אגרת תחנוני׳ להשיב את מחשבתו הרעה אשר חשב על היהודים. ואלה קצת דבריה לענינינו:</w:t>
      </w:r>
    </w:p>
    <w:p w14:paraId="2618DBC0" w14:textId="77777777" w:rsidR="00C7018D" w:rsidRPr="0088183D" w:rsidRDefault="003C378D" w:rsidP="003C378D">
      <w:pPr>
        <w:pStyle w:val="normalStyle"/>
        <w:bidi/>
        <w:jc w:val="both"/>
        <w:rPr>
          <w:rFonts w:cs="David"/>
          <w:sz w:val="52"/>
          <w:szCs w:val="36"/>
        </w:rPr>
      </w:pPr>
      <w:r w:rsidRPr="0088183D">
        <w:rPr>
          <w:rFonts w:cs="David"/>
          <w:sz w:val="52"/>
          <w:szCs w:val="36"/>
        </w:rPr>
        <w:t>לזכות העיר הקדושה אשר היא מולדתי הנני יכול להגיד אל מעלתך שהיא מטרפולין לא לבד אל מדינה א׳ של יהודים. אלא למדינות רבות לסבת התושבים אשר יצאו ממנה להאחז בתוכן. אם קרובות לה כמדינות השכנות מצרים אדום וסורי״א החלק ממנה הנקרא ציילי ושאר תחומיה, או המדינות הרחוקות, פאנפיליא״ה ציליציא״ה ורבים מחלקי האסיא״ה עד ביטיניא״ה וגבולות פונט״י וכן באיגרופ״א הטיסליא״ה הבואיציא״ה המוקרוני״א איטו״ליאה אטיק״א חור״ינטו ומבחר ערי הפול״וופניסו, ולא מדינות היבשה לבדן מלאו יהודים. כי גם האיים הראשיים ניגרופ״ונסי צופ״ר וקאנ״דיאה, ואניח מהזכיר הנמצאים מעבר לנהר פרת אשר הם מחלקים מעטים שהם בבל ויתר מחוזים, הנה כל עיר מבחר וכל חלקה טובה יהודים ישכנו בה עכ״ד:</w:t>
      </w:r>
    </w:p>
    <w:p w14:paraId="22B31FD5" w14:textId="77777777" w:rsidR="00C7018D" w:rsidRPr="0088183D" w:rsidRDefault="003C378D" w:rsidP="003C378D">
      <w:pPr>
        <w:pStyle w:val="normalStyle"/>
        <w:bidi/>
        <w:jc w:val="both"/>
        <w:rPr>
          <w:rFonts w:cs="David"/>
          <w:sz w:val="52"/>
          <w:szCs w:val="36"/>
        </w:rPr>
      </w:pPr>
      <w:r w:rsidRPr="0088183D">
        <w:rPr>
          <w:rFonts w:cs="David"/>
          <w:sz w:val="52"/>
          <w:szCs w:val="36"/>
        </w:rPr>
        <w:t>ואחד מחכמי הנוצרים הפרייז על המדה. שכתב שהיו בארץ ישראל בזמן בית שני ששים ושש פעמים עשר מאה אלף דהיינו ס״ו מיליאוני״ש ור״ם אלף. וכתב כך מפני שמצא ביוסיפון לרומיים שבכפר א׳ בגליל היו ט״ו אלף נפשות. ומדמה שזה הסך עצמו היה בכל כפר וכפר. ולכל עיר מוקפת חומה נותן נ׳ אלף. ולכל שבט ושבט ס׳ עיירות, מוקפות חומה שהם חמשה מילא״וניש ותק״ך אלף נפשות ואם תרבה אותם במספר י״ב יעל לסך הנ״ל של ס״ו מיליא״וניש ור״ם אלף:</w:t>
      </w:r>
    </w:p>
    <w:p w14:paraId="4CD8E201" w14:textId="77777777" w:rsidR="00C7018D" w:rsidRPr="0088183D" w:rsidRDefault="003C378D" w:rsidP="003C378D">
      <w:pPr>
        <w:pStyle w:val="normalStyle"/>
        <w:bidi/>
        <w:jc w:val="both"/>
        <w:rPr>
          <w:rFonts w:cs="David"/>
          <w:sz w:val="52"/>
          <w:szCs w:val="36"/>
        </w:rPr>
      </w:pPr>
      <w:r w:rsidRPr="0088183D">
        <w:rPr>
          <w:rFonts w:cs="David"/>
          <w:sz w:val="52"/>
          <w:szCs w:val="36"/>
        </w:rPr>
        <w:t>וזה דבר שאין לו שחר כי בבית שני לא היו אלא ב׳ שבטים וחצי וכהנים ולוים. ואם היו שם קצת משאר שבטים היו בטלים במיעוטן. ועוד שלא כל המקומות שוין. שאפילו תימא שבכפר א׳ היו ט״ו אלף אינו מוכרח גם כן שבשאר כפרים ועיירות של המדינה יהיה יישוב לערך אותו הכפר.</w:t>
      </w:r>
    </w:p>
    <w:p w14:paraId="37631FF9" w14:textId="77777777" w:rsidR="00C7018D" w:rsidRPr="0088183D" w:rsidRDefault="003C378D" w:rsidP="003C378D">
      <w:pPr>
        <w:pStyle w:val="normalStyle"/>
        <w:bidi/>
        <w:jc w:val="both"/>
        <w:rPr>
          <w:rFonts w:cs="David"/>
          <w:sz w:val="52"/>
          <w:szCs w:val="36"/>
        </w:rPr>
      </w:pPr>
      <w:r w:rsidRPr="0088183D">
        <w:rPr>
          <w:rFonts w:cs="David"/>
          <w:sz w:val="52"/>
          <w:szCs w:val="36"/>
        </w:rPr>
        <w:lastRenderedPageBreak/>
        <w:t>ואפילו תימא שמדינת גליל תהיה מיושבת הרבה לא מפני זה תהיה מדינת יהודה כל כך מיושבת כמוה. ויהי מה כולי עלמא לא פליגי שמספר עם בני ישראל היו רב ועצום דבר שלא ישוער ולא יסופר בין בארץ בין בח״ל, ורובא דרובא היו בהכרח בעלי סחורה ומלאכה כדרך כל הארץ. לפי שבהכרח היו ביניהם אכרים וכורמים חרשי ברזל ועצים בנאי׳ חייטים ספרים וכובסים וכו׳ והכי איתא בשלהי ר״ה דרבן גמליאל פוטר עם שבשדות מתפלות ר״ה וי״ה מפני שש״ץ שבעיר מוציאן ידי חובתן. וכן אעפ״י שאמרו עם שאחורי הכהנים אינן בכלל הברכה. עם שבשדות הוא בכלל הברכה, נמצא שרוב עם בני ישראל היו עמי הארץ. ומיעוטא דמיעוטא היו חכמים, וכיון שרובא היו ע״ה ממילא לא היו בקיאין בדקדוקי מצות. ולכן כשחל ר״ה וסוכות בשבת ילך אצל בקי עם השופר או עם הלולב כדי שיתקע או יברך לו או כדי ללמוד נטילתו או ברכתו ויוליכנו ד׳ אמות בר״ה ויבא לידי איסור סקילה. ואף אם יתרו בו לא ישמע לקול מוריו כי יאמר שאינו רוצה לבטל המצוה:</w:t>
      </w:r>
    </w:p>
    <w:p w14:paraId="70CE649A" w14:textId="77777777" w:rsidR="00C7018D" w:rsidRPr="0088183D" w:rsidRDefault="003C378D" w:rsidP="003C378D">
      <w:pPr>
        <w:pStyle w:val="21"/>
        <w:bidi/>
        <w:jc w:val="both"/>
        <w:rPr>
          <w:rFonts w:ascii="David" w:hAnsi="David" w:cs="David"/>
          <w:sz w:val="40"/>
          <w:szCs w:val="40"/>
        </w:rPr>
      </w:pPr>
      <w:bookmarkStart w:id="331" w:name="_Toc121669856"/>
      <w:r w:rsidRPr="0088183D">
        <w:rPr>
          <w:rFonts w:ascii="David" w:hAnsi="David" w:cs="David"/>
          <w:sz w:val="40"/>
          <w:szCs w:val="40"/>
        </w:rPr>
        <w:t>פרק קי״ז</w:t>
      </w:r>
      <w:bookmarkEnd w:id="331"/>
    </w:p>
    <w:p w14:paraId="38F65D49" w14:textId="10483F6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ולמה לא יטה אזנו למלמדיו. אטו ברשיעי עסקינן:</w:t>
      </w:r>
    </w:p>
    <w:p w14:paraId="5E657E61" w14:textId="77777777" w:rsidR="00C7018D" w:rsidRPr="0088183D" w:rsidRDefault="003C378D" w:rsidP="003C378D">
      <w:pPr>
        <w:pStyle w:val="21"/>
        <w:bidi/>
        <w:jc w:val="both"/>
        <w:rPr>
          <w:rFonts w:ascii="David" w:hAnsi="David" w:cs="David"/>
          <w:sz w:val="40"/>
          <w:szCs w:val="40"/>
        </w:rPr>
      </w:pPr>
      <w:bookmarkStart w:id="332" w:name="_Toc121669857"/>
      <w:r w:rsidRPr="0088183D">
        <w:rPr>
          <w:rFonts w:ascii="David" w:hAnsi="David" w:cs="David"/>
          <w:sz w:val="40"/>
          <w:szCs w:val="40"/>
        </w:rPr>
        <w:t>פרק קי״ח</w:t>
      </w:r>
      <w:bookmarkEnd w:id="332"/>
    </w:p>
    <w:p w14:paraId="76AE264D" w14:textId="2AB8D46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ח״ו אלא בחסיד שוטה. והילך מעשה שהיה. (פ׳ זה בורר דף כ״ו) הנהו קבוראי דקבור נפשא ביו״ט ראשון של עצרת. שמתינהו רב פפא ופסלינהו לעדות. ואכשרינהו רב הונא בריה דרב יהושע. א״ל רב פפא והא רשעים נינהו, סברי מצוה קעבדי. והא קא משמתינן להו. סברי כפרה קעבדי לן רבנן. וכתב רש״י ז״ל ופסלינהו לעדות. דמשום שכר ממון עוברים על דת וה״ל כרשע דחמס והא משמתינן להו. על הראשונה וחוזרין ושונין בעבירה. סברי הא דשמתינן משום כפרה היא על שעברנו ולא משום שנהדר בן אלא מותר לחלל יו״ט משום המצוה ונשב בנידוי משום כפרה. (והכי פסק בטח״ט ה׳ עדות סי׳ ל״ד) וברפ״ב דדמאי גרסינן הלוקח פירות ממי שאינו נאמן על המעשרות ושכח לעשרן ושואלו בשבת יאכל על פיו דאימת שבת עליו שמתירא לשקר בשבת יותר מבחול. והוא לשון </w:t>
      </w:r>
      <w:r w:rsidR="003C378D" w:rsidRPr="0088183D">
        <w:rPr>
          <w:rFonts w:cs="David"/>
          <w:sz w:val="52"/>
          <w:szCs w:val="36"/>
        </w:rPr>
        <w:lastRenderedPageBreak/>
        <w:t>הירושלמי שם. הרי כמה סברות מוטעיות ומזוייפות היו בלב המון העם. והנה בחיינו ובימינו מעשים בכל יום מכמה וכמה שעושין מן העיקר טפל. ומן הטפל עיקר. ומחמירין בקל. ומקילין בחמור לפי שיש בכל מקום ובכל זמן עמי הארץ שאין תירוץ לקושיותיהם. ולא ישמעו לקול מלחשים. וכגון אלו יהיו לולב ושופר בר״ה והיו עוברין על איסור סקילה היש פקוח נפש גדול מזה:</w:t>
      </w:r>
    </w:p>
    <w:p w14:paraId="12005ABA" w14:textId="77777777" w:rsidR="00C7018D" w:rsidRPr="0088183D" w:rsidRDefault="003C378D" w:rsidP="003C378D">
      <w:pPr>
        <w:pStyle w:val="21"/>
        <w:bidi/>
        <w:jc w:val="both"/>
        <w:rPr>
          <w:rFonts w:ascii="David" w:hAnsi="David" w:cs="David"/>
          <w:sz w:val="40"/>
          <w:szCs w:val="40"/>
        </w:rPr>
      </w:pPr>
      <w:bookmarkStart w:id="333" w:name="_Toc121669858"/>
      <w:r w:rsidRPr="0088183D">
        <w:rPr>
          <w:rFonts w:ascii="David" w:hAnsi="David" w:cs="David"/>
          <w:sz w:val="40"/>
          <w:szCs w:val="40"/>
        </w:rPr>
        <w:t>פרק קי״ט</w:t>
      </w:r>
      <w:bookmarkEnd w:id="333"/>
    </w:p>
    <w:p w14:paraId="32A543B3" w14:textId="4C019D03"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וכי מפני הסכלים והטפשים נבטל מצות שופר ולולב מישראל:</w:t>
      </w:r>
    </w:p>
    <w:p w14:paraId="0922F15D" w14:textId="77777777" w:rsidR="00C7018D" w:rsidRPr="0088183D" w:rsidRDefault="003C378D" w:rsidP="003C378D">
      <w:pPr>
        <w:pStyle w:val="21"/>
        <w:bidi/>
        <w:jc w:val="both"/>
        <w:rPr>
          <w:rFonts w:ascii="David" w:hAnsi="David" w:cs="David"/>
          <w:sz w:val="40"/>
          <w:szCs w:val="40"/>
        </w:rPr>
      </w:pPr>
      <w:bookmarkStart w:id="334" w:name="_Toc121669859"/>
      <w:r w:rsidRPr="0088183D">
        <w:rPr>
          <w:rFonts w:ascii="David" w:hAnsi="David" w:cs="David"/>
          <w:sz w:val="40"/>
          <w:szCs w:val="40"/>
        </w:rPr>
        <w:t>פרק ק״כ</w:t>
      </w:r>
      <w:bookmarkEnd w:id="334"/>
    </w:p>
    <w:p w14:paraId="1C922D44" w14:textId="577E98FA"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לא היה אפשר באופן אחר:</w:t>
      </w:r>
    </w:p>
    <w:p w14:paraId="2EDF5130" w14:textId="77777777" w:rsidR="00C7018D" w:rsidRPr="0088183D" w:rsidRDefault="003C378D" w:rsidP="003C378D">
      <w:pPr>
        <w:pStyle w:val="21"/>
        <w:bidi/>
        <w:jc w:val="both"/>
        <w:rPr>
          <w:rFonts w:ascii="David" w:hAnsi="David" w:cs="David"/>
          <w:sz w:val="40"/>
          <w:szCs w:val="40"/>
        </w:rPr>
      </w:pPr>
      <w:bookmarkStart w:id="335" w:name="_Toc121669860"/>
      <w:r w:rsidRPr="0088183D">
        <w:rPr>
          <w:rFonts w:ascii="David" w:hAnsi="David" w:cs="David"/>
          <w:sz w:val="40"/>
          <w:szCs w:val="40"/>
        </w:rPr>
        <w:t>פרק קכ״א</w:t>
      </w:r>
      <w:bookmarkEnd w:id="335"/>
    </w:p>
    <w:p w14:paraId="483A5CDA" w14:textId="6B042B6A"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צריך שתתן טעם לדבריך:</w:t>
      </w:r>
    </w:p>
    <w:p w14:paraId="0208FCCD" w14:textId="77777777" w:rsidR="00C7018D" w:rsidRPr="0088183D" w:rsidRDefault="003C378D" w:rsidP="003C378D">
      <w:pPr>
        <w:pStyle w:val="21"/>
        <w:bidi/>
        <w:jc w:val="both"/>
        <w:rPr>
          <w:rFonts w:ascii="David" w:hAnsi="David" w:cs="David"/>
          <w:sz w:val="40"/>
          <w:szCs w:val="40"/>
        </w:rPr>
      </w:pPr>
      <w:bookmarkStart w:id="336" w:name="_Toc121669861"/>
      <w:r w:rsidRPr="0088183D">
        <w:rPr>
          <w:rFonts w:ascii="David" w:hAnsi="David" w:cs="David"/>
          <w:sz w:val="40"/>
          <w:szCs w:val="40"/>
        </w:rPr>
        <w:t>פרק קכ״ב</w:t>
      </w:r>
      <w:bookmarkEnd w:id="336"/>
    </w:p>
    <w:p w14:paraId="2DD703A3" w14:textId="0743520B"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הטעם הוא מפני שאין בכל העולם מי שיודע אימתי ראש השנה. אלא ירושלים ותחומה. ואין מי שיודע אימתי חג הסוכות אלא המקומות שהם קרובים מהלך עשרה ימים לירושלים. הלכך אם ב״ד היו מתירין ליטול שופר ולולב לרחוקים בשבת שהוא להם שלשים לאלול. או בט״ו שלהם שהוא לירושלים י״ד. אפשר שלא קדשוהו ב״ד בירושלים ונמצא הנוטל בו שופר ומוליכו ד׳ אמות בר״ה עושה שתים רעות שתוקע שופר בשבת ביום שאינו ר״ה בלי תועלת ומטלטל מר״הי לרה״ר בלי ריח מצווה וכן בלולב. א״כ לא היו יכולין להתיר שופר ולולב לרחוקים. (ר״פ לולב וערבה ובירושלמי רפ״ד דר״ה) ובויקרא רבה (סוף פרשה כ״ט) בפירוש ארשב״י ידחה במקדש שהן יודעין זמנו של חודש ואל ידחה בגבולין שאין יודעין זמנו של חדש. דארשב״י (דברים כ״ט) יום תרועה יהיה לכם ועשיתם אשה. מקום שהקרבנות קרבין:</w:t>
      </w:r>
    </w:p>
    <w:p w14:paraId="2CB362C7" w14:textId="77777777" w:rsidR="00C7018D" w:rsidRPr="0088183D" w:rsidRDefault="003C378D" w:rsidP="003C378D">
      <w:pPr>
        <w:pStyle w:val="21"/>
        <w:bidi/>
        <w:jc w:val="both"/>
        <w:rPr>
          <w:rFonts w:ascii="David" w:hAnsi="David" w:cs="David"/>
          <w:sz w:val="40"/>
          <w:szCs w:val="40"/>
        </w:rPr>
      </w:pPr>
      <w:bookmarkStart w:id="337" w:name="_Toc121669862"/>
      <w:r w:rsidRPr="0088183D">
        <w:rPr>
          <w:rFonts w:ascii="David" w:hAnsi="David" w:cs="David"/>
          <w:sz w:val="40"/>
          <w:szCs w:val="40"/>
        </w:rPr>
        <w:lastRenderedPageBreak/>
        <w:t>פרק קכ״ג</w:t>
      </w:r>
      <w:bookmarkEnd w:id="337"/>
    </w:p>
    <w:p w14:paraId="78E13F9C" w14:textId="6909A4F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הדין עמך. ואני רואה עומק חכמת חז״ל בזה ובכן יסכר פי דוברי שקר שמערערים עליהם ואומרים למה אסרו לנו שופר ולולב בשבת. אבל עדיין יש לי קושיא עצומה עליך שהרי עדיין לא יצאת ידי חובתך. כי אין להשוות בשום פנים חולה בי״ה עם עם הארץ בר״ה וסוכות. מפני שהחולה צריך שיהיה בו סכנה. ושיחוש שיסתכן יותר או שימות. ובהאי איתחזק בה ריעותא. שהרי הוא חולה בפועל. וקרוב לודאי הוא שיבא לידי סכנה עצומה מחמת הצום. אבל בעם הארץ אינו כך לפי שאפשר שיבא לידי איסור סקילה. ואפשר שלא יבוא. שהרי אפשר שישאל לחכם ויודיע לו שאין לתקוע ולא ליטול לולב בשבת. או אפשר שימצא שבנו הקרוב אל ביתו בקי וילמדנו ולא יבוא לידי מכשול. ואם כן אין מקום למה שאמרת שכשם שעוברין על עונש כרת משום פקוח נפש במילה וביום הכפורים. כך מבטלין מצות עשה של שופר ולולב משום פיקוח נפש דעם הארץ:</w:t>
      </w:r>
    </w:p>
    <w:p w14:paraId="74524346" w14:textId="77777777" w:rsidR="00C7018D" w:rsidRPr="0088183D" w:rsidRDefault="003C378D" w:rsidP="003C378D">
      <w:pPr>
        <w:pStyle w:val="21"/>
        <w:bidi/>
        <w:jc w:val="both"/>
        <w:rPr>
          <w:rFonts w:ascii="David" w:hAnsi="David" w:cs="David"/>
          <w:sz w:val="40"/>
          <w:szCs w:val="40"/>
        </w:rPr>
      </w:pPr>
      <w:bookmarkStart w:id="338" w:name="_Toc121669863"/>
      <w:r w:rsidRPr="0088183D">
        <w:rPr>
          <w:rFonts w:ascii="David" w:hAnsi="David" w:cs="David"/>
          <w:sz w:val="40"/>
          <w:szCs w:val="40"/>
        </w:rPr>
        <w:t>פרק קכ״ד</w:t>
      </w:r>
      <w:bookmarkEnd w:id="338"/>
    </w:p>
    <w:p w14:paraId="12EBBB29" w14:textId="2347694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והרי ערל שמתו אחיו מחמת מילה דלא איתחזק ביה ריעותא אלא מחמת אחיו שהן גופין מחולקין. ואעפ״כ פטור מן המילה שהיא בכרת. הכא נמי נפטרינהו ממצות עשה שהוא דבר שוללי ולא מעשיי. דהיינו שאינו עושה מה שצוה ה׳ אבל אינו עושה נגד מקצתו כחולה האוכל בי״ה:</w:t>
      </w:r>
    </w:p>
    <w:p w14:paraId="7877C891" w14:textId="77777777" w:rsidR="00C7018D" w:rsidRPr="0088183D" w:rsidRDefault="003C378D" w:rsidP="003C378D">
      <w:pPr>
        <w:pStyle w:val="21"/>
        <w:bidi/>
        <w:jc w:val="both"/>
        <w:rPr>
          <w:rFonts w:ascii="David" w:hAnsi="David" w:cs="David"/>
          <w:sz w:val="40"/>
          <w:szCs w:val="40"/>
        </w:rPr>
      </w:pPr>
      <w:bookmarkStart w:id="339" w:name="_Toc121669864"/>
      <w:r w:rsidRPr="0088183D">
        <w:rPr>
          <w:rFonts w:ascii="David" w:hAnsi="David" w:cs="David"/>
          <w:sz w:val="40"/>
          <w:szCs w:val="40"/>
        </w:rPr>
        <w:t>פרק קכ״ה</w:t>
      </w:r>
      <w:bookmarkEnd w:id="339"/>
    </w:p>
    <w:p w14:paraId="2656571E" w14:textId="61F3D29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שפיר קאמרת דאיכא לדמויי עם הארץ לערל שמתו אחיו מחמת מילה. אבל. לעולם אימא לך דליכא לדמויינהו לחולה דהתם איתחזק ריעותא בחולי. הכא מי איתחזק ריעותא בהוצאה מרשות לרשות:</w:t>
      </w:r>
    </w:p>
    <w:p w14:paraId="5958D7DD" w14:textId="77777777" w:rsidR="00C7018D" w:rsidRPr="0088183D" w:rsidRDefault="003C378D" w:rsidP="003C378D">
      <w:pPr>
        <w:pStyle w:val="21"/>
        <w:bidi/>
        <w:jc w:val="both"/>
        <w:rPr>
          <w:rFonts w:ascii="David" w:hAnsi="David" w:cs="David"/>
          <w:sz w:val="40"/>
          <w:szCs w:val="40"/>
        </w:rPr>
      </w:pPr>
      <w:bookmarkStart w:id="340" w:name="_Toc121669865"/>
      <w:r w:rsidRPr="0088183D">
        <w:rPr>
          <w:rFonts w:ascii="David" w:hAnsi="David" w:cs="David"/>
          <w:sz w:val="40"/>
          <w:szCs w:val="40"/>
        </w:rPr>
        <w:t>פרק קכ״ו</w:t>
      </w:r>
      <w:bookmarkEnd w:id="340"/>
    </w:p>
    <w:p w14:paraId="405E1B71" w14:textId="346434E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אפילו הכי איכא לדמויינהו לחולה דמה לי איתחזק ריעותא בגוף. מה לי איתחזק ריעותא בשכל ומה לי סכנה הבאה מחמת חסרון הבריאות. ומה לי הבאה מחמת חסרון הדעת, כיון </w:t>
      </w:r>
      <w:r w:rsidR="003C378D" w:rsidRPr="0088183D">
        <w:rPr>
          <w:rFonts w:cs="David"/>
          <w:sz w:val="52"/>
          <w:szCs w:val="36"/>
        </w:rPr>
        <w:lastRenderedPageBreak/>
        <w:t>שזו וזו מביאין לידי מיתה ועוד מה לנו להתגולל ולהתנפל ולהקשות על חז״ל למה תקנו כך ולא תקנו כך. והלא לא יקשה כך אלא טפש וסכל שהרי הוללות וסכלות הוא שהאחרונים יוכיחו לראשונים על מה שתקנו בימיה׳ לבני דורם הנודעים להם ואינן נודעין לנו:</w:t>
      </w:r>
    </w:p>
    <w:p w14:paraId="754F95F0" w14:textId="77777777" w:rsidR="00C7018D" w:rsidRPr="0088183D" w:rsidRDefault="003C378D" w:rsidP="003C378D">
      <w:pPr>
        <w:pStyle w:val="21"/>
        <w:bidi/>
        <w:jc w:val="both"/>
        <w:rPr>
          <w:rFonts w:ascii="David" w:hAnsi="David" w:cs="David"/>
          <w:sz w:val="40"/>
          <w:szCs w:val="40"/>
        </w:rPr>
      </w:pPr>
      <w:bookmarkStart w:id="341" w:name="_Toc121669866"/>
      <w:r w:rsidRPr="0088183D">
        <w:rPr>
          <w:rFonts w:ascii="David" w:hAnsi="David" w:cs="David"/>
          <w:sz w:val="40"/>
          <w:szCs w:val="40"/>
        </w:rPr>
        <w:t>פרק קכ״ז</w:t>
      </w:r>
      <w:bookmarkEnd w:id="341"/>
    </w:p>
    <w:p w14:paraId="09381ADE" w14:textId="7AAB50A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אודך ביושר לבב שחרפה היא לאחרונים לערער על הראשונים במה שמצאו ראוי לתקן להנהגת בני דורם. אבל לא תכחד ממני שבהשתנות מצב העם צריך שתשתנה ההנהגה. ובנידון כזה ודאי שתקנות הראשונים לא יאותו לאחרונים:</w:t>
      </w:r>
    </w:p>
    <w:p w14:paraId="486B61BB" w14:textId="77777777" w:rsidR="00C7018D" w:rsidRPr="0088183D" w:rsidRDefault="003C378D" w:rsidP="003C378D">
      <w:pPr>
        <w:pStyle w:val="21"/>
        <w:bidi/>
        <w:jc w:val="both"/>
        <w:rPr>
          <w:rFonts w:ascii="David" w:hAnsi="David" w:cs="David"/>
          <w:sz w:val="40"/>
          <w:szCs w:val="40"/>
        </w:rPr>
      </w:pPr>
      <w:bookmarkStart w:id="342" w:name="_Toc121669867"/>
      <w:r w:rsidRPr="0088183D">
        <w:rPr>
          <w:rFonts w:ascii="David" w:hAnsi="David" w:cs="David"/>
          <w:sz w:val="40"/>
          <w:szCs w:val="40"/>
        </w:rPr>
        <w:t>פרק קכ״ח</w:t>
      </w:r>
      <w:bookmarkEnd w:id="342"/>
    </w:p>
    <w:p w14:paraId="5A912DC8" w14:textId="781EB732"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בצדק כל אמרי פיך:</w:t>
      </w:r>
    </w:p>
    <w:p w14:paraId="0E962C3F" w14:textId="77777777" w:rsidR="00C7018D" w:rsidRPr="0088183D" w:rsidRDefault="003C378D" w:rsidP="003C378D">
      <w:pPr>
        <w:pStyle w:val="21"/>
        <w:bidi/>
        <w:jc w:val="both"/>
        <w:rPr>
          <w:rFonts w:ascii="David" w:hAnsi="David" w:cs="David"/>
          <w:sz w:val="40"/>
          <w:szCs w:val="40"/>
        </w:rPr>
      </w:pPr>
      <w:bookmarkStart w:id="343" w:name="_Toc121669868"/>
      <w:r w:rsidRPr="0088183D">
        <w:rPr>
          <w:rFonts w:ascii="David" w:hAnsi="David" w:cs="David"/>
          <w:sz w:val="40"/>
          <w:szCs w:val="40"/>
        </w:rPr>
        <w:t>פרק קכ״ט</w:t>
      </w:r>
      <w:bookmarkEnd w:id="343"/>
    </w:p>
    <w:p w14:paraId="322C3784" w14:textId="2B79743F"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אם כן כשלא היינו בקיאין בקביעא דירחא נכון וישר שבני ח״ל יעשו שני ימים מספק. אבל השתא דבקיאינן בקביעא דירחא מאי איכא למימר:</w:t>
      </w:r>
    </w:p>
    <w:p w14:paraId="655A997E" w14:textId="77777777" w:rsidR="00C7018D" w:rsidRPr="0088183D" w:rsidRDefault="003C378D" w:rsidP="003C378D">
      <w:pPr>
        <w:pStyle w:val="21"/>
        <w:bidi/>
        <w:jc w:val="both"/>
        <w:rPr>
          <w:rFonts w:ascii="David" w:hAnsi="David" w:cs="David"/>
          <w:sz w:val="40"/>
          <w:szCs w:val="40"/>
        </w:rPr>
      </w:pPr>
      <w:bookmarkStart w:id="344" w:name="_Toc121669869"/>
      <w:r w:rsidRPr="0088183D">
        <w:rPr>
          <w:rFonts w:ascii="David" w:hAnsi="David" w:cs="David"/>
          <w:sz w:val="40"/>
          <w:szCs w:val="40"/>
        </w:rPr>
        <w:t>פרק ק״ל</w:t>
      </w:r>
      <w:bookmarkEnd w:id="344"/>
    </w:p>
    <w:p w14:paraId="5FBF6F1B" w14:textId="003D6DA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אני אשיבך מלין באורך כשנדבר על ענין העיבור שלא לחלק העניינים, וכאן אומר לך בקיצור שג׳ טעמים בדבר. חדא מה שמתרץ הגמרא על השאלה הזאת בעינה. בפ״ק דביצה (דף ד׳ סע״א) הזהרו במנהג אבותיכם שבידיכם זמנין דגזרה מלכות גזירה (שלא יתעסקו בתורה וישתכח סוד העיבור מכם ותעבדו נמי חד יומא) ואתי לקלקול. (לעשות חסר מלא ומלא חסר ותאכלו חמץ בפסח). ב׳ שאם מלך המושל בא״י קודם ביאת משיחנו ועודנו בגלות יתן רשות לישראל לשבת על אדמתם ולמנות עליהם סנהדרין יחזור העיבור ליושנו ויהיו מקדשין על פי הראיה כימי קדם קדמתה ואז לא היינו חוגגין לעולם יחד ביום א׳ אלא לפעמים. ג׳ משום שכל דבר שבמנין צריך מנין אחר להתירו. וכיון שכל ישראל הרחוקים מא״י קבלו עליהם לעשות שני ימים להסתלק מן הספק. צריך שיסכימו כולם ג״כ לבטל תקנה זו. וזה אי אפשר דרך טבע מפני שאנו מפוזרים </w:t>
      </w:r>
      <w:r w:rsidR="003C378D" w:rsidRPr="0088183D">
        <w:rPr>
          <w:rFonts w:cs="David"/>
          <w:sz w:val="52"/>
          <w:szCs w:val="36"/>
        </w:rPr>
        <w:lastRenderedPageBreak/>
        <w:t>ומפורדים בין כל אומות העולם אחת הנה ואחת הנה ויש כמה וכמה מבני ישראל במדינות רחוקות אשר אין אנו יודעים זה מזה ולא יש דרך הכרה ביניהם ובינינו בשום פנים כגון במלכיות פרס והודו וכוש. ובמלכות גי״נה וטארטא״ריאה כפי מה שמצאתי ראיתי בספרי המלאים והמהלכים:</w:t>
      </w:r>
    </w:p>
    <w:p w14:paraId="4E165412" w14:textId="77777777" w:rsidR="00C7018D" w:rsidRPr="0088183D" w:rsidRDefault="003C378D" w:rsidP="003C378D">
      <w:pPr>
        <w:pStyle w:val="21"/>
        <w:bidi/>
        <w:jc w:val="both"/>
        <w:rPr>
          <w:rFonts w:ascii="David" w:hAnsi="David" w:cs="David"/>
          <w:sz w:val="40"/>
          <w:szCs w:val="40"/>
        </w:rPr>
      </w:pPr>
      <w:bookmarkStart w:id="345" w:name="_Toc121669870"/>
      <w:r w:rsidRPr="0088183D">
        <w:rPr>
          <w:rFonts w:ascii="David" w:hAnsi="David" w:cs="David"/>
          <w:sz w:val="40"/>
          <w:szCs w:val="40"/>
        </w:rPr>
        <w:t>פרק קל״א</w:t>
      </w:r>
      <w:bookmarkEnd w:id="345"/>
    </w:p>
    <w:p w14:paraId="49A41AA5" w14:textId="19325346"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 אלהים יתן לי לשון למודים להודיע לכל יושבי חלד תמימות ואמונת וחכמת חז״ל, ברוך חונן הדעת ליראיו וברוכים הם לה׳ אשר. בצדקתם וביושר לבבם עשו סמוכות לתורה והורו לעם בני ישראל דרך ישר לא יכשלו בה:</w:t>
      </w:r>
    </w:p>
    <w:p w14:paraId="379EF931" w14:textId="77777777" w:rsidR="00C7018D" w:rsidRPr="0088183D" w:rsidRDefault="003C378D" w:rsidP="003C378D">
      <w:pPr>
        <w:pStyle w:val="21"/>
        <w:bidi/>
        <w:jc w:val="both"/>
        <w:rPr>
          <w:rFonts w:ascii="David" w:hAnsi="David" w:cs="David"/>
          <w:sz w:val="40"/>
          <w:szCs w:val="40"/>
        </w:rPr>
      </w:pPr>
      <w:bookmarkStart w:id="346" w:name="_Toc121669871"/>
      <w:r w:rsidRPr="0088183D">
        <w:rPr>
          <w:rFonts w:ascii="David" w:hAnsi="David" w:cs="David"/>
          <w:sz w:val="40"/>
          <w:szCs w:val="40"/>
        </w:rPr>
        <w:t>פרק קל״ב</w:t>
      </w:r>
      <w:bookmarkEnd w:id="346"/>
    </w:p>
    <w:p w14:paraId="68CAB10D" w14:textId="58E0986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אילו המכחישים היו מתבוננים בפשט תורה שבכתב היו מודים ממילא לכל מה שאמרת. אמנם הם עשו כל מאמצי כחם להתרחק מקבלת חז״ל מבלי שיפתחו עיניהם לראות שנצלו במי המבוכה וטבעו במצולות הקושיות והמחלוקת ואין מושיע:</w:t>
      </w:r>
    </w:p>
    <w:p w14:paraId="42F74146" w14:textId="77777777" w:rsidR="00C7018D" w:rsidRPr="0088183D" w:rsidRDefault="003C378D" w:rsidP="003C378D">
      <w:pPr>
        <w:pStyle w:val="21"/>
        <w:bidi/>
        <w:jc w:val="both"/>
        <w:rPr>
          <w:rFonts w:ascii="David" w:hAnsi="David" w:cs="David"/>
          <w:sz w:val="40"/>
          <w:szCs w:val="40"/>
        </w:rPr>
      </w:pPr>
      <w:bookmarkStart w:id="347" w:name="_Toc121669872"/>
      <w:r w:rsidRPr="0088183D">
        <w:rPr>
          <w:rFonts w:ascii="David" w:hAnsi="David" w:cs="David"/>
          <w:sz w:val="40"/>
          <w:szCs w:val="40"/>
        </w:rPr>
        <w:t>פרק קל״ג</w:t>
      </w:r>
      <w:bookmarkEnd w:id="347"/>
    </w:p>
    <w:p w14:paraId="228FF672" w14:textId="4069723F"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כן דברת. אך אף שבבר העבדתיך בפשע מאוד בשאלות. והוגעתיך בהערות לא אחדל מלהוסיף ולשאול כי תורה היא וללמוד אני צריך:</w:t>
      </w:r>
    </w:p>
    <w:p w14:paraId="07EE28FE" w14:textId="77777777" w:rsidR="00C7018D" w:rsidRPr="0088183D" w:rsidRDefault="003C378D" w:rsidP="003C378D">
      <w:pPr>
        <w:pStyle w:val="21"/>
        <w:bidi/>
        <w:jc w:val="both"/>
        <w:rPr>
          <w:rFonts w:ascii="David" w:hAnsi="David" w:cs="David"/>
          <w:sz w:val="40"/>
          <w:szCs w:val="40"/>
        </w:rPr>
      </w:pPr>
      <w:bookmarkStart w:id="348" w:name="_Toc121669873"/>
      <w:r w:rsidRPr="0088183D">
        <w:rPr>
          <w:rFonts w:ascii="David" w:hAnsi="David" w:cs="David"/>
          <w:sz w:val="40"/>
          <w:szCs w:val="40"/>
        </w:rPr>
        <w:t>פרק קל״ד</w:t>
      </w:r>
      <w:bookmarkEnd w:id="348"/>
    </w:p>
    <w:p w14:paraId="56A746E1" w14:textId="34E2DB7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שאל אדוני כי שומע עבדך:</w:t>
      </w:r>
    </w:p>
    <w:p w14:paraId="6A56FED3" w14:textId="77777777" w:rsidR="00C7018D" w:rsidRPr="0088183D" w:rsidRDefault="003C378D" w:rsidP="003C378D">
      <w:pPr>
        <w:pStyle w:val="21"/>
        <w:bidi/>
        <w:jc w:val="both"/>
        <w:rPr>
          <w:rFonts w:ascii="David" w:hAnsi="David" w:cs="David"/>
          <w:sz w:val="40"/>
          <w:szCs w:val="40"/>
        </w:rPr>
      </w:pPr>
      <w:bookmarkStart w:id="349" w:name="_Toc121669874"/>
      <w:r w:rsidRPr="0088183D">
        <w:rPr>
          <w:rFonts w:ascii="David" w:hAnsi="David" w:cs="David"/>
          <w:sz w:val="40"/>
          <w:szCs w:val="40"/>
        </w:rPr>
        <w:t>פרק קל״ה</w:t>
      </w:r>
      <w:bookmarkEnd w:id="349"/>
    </w:p>
    <w:p w14:paraId="267AE3BC" w14:textId="3B8E111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חז״ל החמירו בעון רבית ואמרו (משנה ס״פ איזהו נשך דף ע״ה רע״ב) שה׳ לאוין נאמרו בו. ושעוברין עליהן המלוה והלוה והערב והעדים כ״א לפי מה שעסק בו. (שם דף ע״א רע״א) ושכל המלוה בריבית נכסיו מתמוטטין וכאלו כפר באלהי ישראל. ואעפ״כ התירו קצת דברים אשר כל איש שוגה ופתי יכיר בנקלה שהם רבית כגון משכנתא דסורא. (הרמב״ם פ״ו מה׳ מלוה ולוה, י״ד קע״ב א׳) </w:t>
      </w:r>
      <w:r w:rsidR="003C378D" w:rsidRPr="0088183D">
        <w:rPr>
          <w:rFonts w:cs="David"/>
          <w:sz w:val="52"/>
          <w:szCs w:val="36"/>
        </w:rPr>
        <w:lastRenderedPageBreak/>
        <w:t>דהיינו שראובן משכן בית לשמעון בק׳ סלעים ע״מ שידור בה שמעון עשרים שנה. וכתב שמעון לראובן במשלם שנין אילין תיפוק ארעא דא בלא כסף אעפ״י ששכירות הבית שוה י׳ סלעים לשנה עושין אותו היתר גמור. זהו א׳ מדרכי המשכנתא. שומו שמים על זאת. והלא זהו רבית גלויה ומפורסמת, שהרי לסוף כ׳ שנה באו ליד שמעון מאתים סלעים ק׳ קרן וק׳ ריוח, ואיך התירו חז״ל דבר זה. והנה כל העם צועק במרה לאמר אין זה כי אם הערמת חכמים ליקח רבית באופן נסתר ונעלם שאל יקרא שמו עליו. אבל אין בידם להסתירו דסוף סוף שמעון הלוה ק׳ ונטל מאתים. והק׳ העודפים על הק׳ שהלוהו כולן רבית ואגר נטר וה״ה במשכנתא דנכייתא. וכן מה שאמרו (י״ד סי׳ קס״ז) מלוה אדם לחבירו מאה על תנאי שיתעסק בהן לריוח המלוה עד שיהיו מאתים. ויהיו באחריות המלוה עד אותו זמן. וכשיהיו מאתים יחזרו למלוה. ומשם ואילך יהיה כל הריוח ללוה. ובלבד שיתן לו שכר עמלו עד שיהיו מאתים ואם התנה עמו מתחלה אפי׳ כל שהוא בשכר עמלו סגי. והלא מי שיש לו עינים לראות. בעיניו יראה ולבבו יבין שכל הריוח שנותן הלוה למלוה הוא רבית אף כי בשינוי השם. וכן מה שנותן המלוה ללוה שכר טרחו אינו אלא כסות עינים. שאלו היה נותן לו שכר הראוי לטרחו החרשתי. אבל אם התנה עמו מתחלה יכול לתת לו שוה פרוטה על טורח ששוה ק׳ זהובים. וכן לא יעשה:</w:t>
      </w:r>
    </w:p>
    <w:p w14:paraId="537F592B" w14:textId="77777777" w:rsidR="00C7018D" w:rsidRPr="0088183D" w:rsidRDefault="003C378D" w:rsidP="003C378D">
      <w:pPr>
        <w:pStyle w:val="21"/>
        <w:bidi/>
        <w:jc w:val="both"/>
        <w:rPr>
          <w:rFonts w:ascii="David" w:hAnsi="David" w:cs="David"/>
          <w:sz w:val="40"/>
          <w:szCs w:val="40"/>
        </w:rPr>
      </w:pPr>
      <w:bookmarkStart w:id="350" w:name="_Toc121669875"/>
      <w:r w:rsidRPr="0088183D">
        <w:rPr>
          <w:rFonts w:ascii="David" w:hAnsi="David" w:cs="David"/>
          <w:sz w:val="40"/>
          <w:szCs w:val="40"/>
        </w:rPr>
        <w:t>פרק קל״ו</w:t>
      </w:r>
      <w:bookmarkEnd w:id="350"/>
    </w:p>
    <w:p w14:paraId="578CB776" w14:textId="6C5A8EEC"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אילו אלו המעשים שקורין הערמות היו סותרים לחכמים בלבד. ולא לכל ישראל בכלל. או אם החכמים לבדם היו עשירים ושאר כל אדם עניים גם אני הייתי מטה אזני לדברי המלינים. והיינו יכולים לחוש לשמא המציאו הדינים בדרך זו להנאתם ולטובתם. אבל אינו כן כי אדרבא כפי מנהנו של עולם לא לחכמים לחם וגם לא לנבונים עושר ואפי׳ תימא שיהיו כולם או רובם עשירים לא הועילו כלום לעצמם בסדרם הדין כך. כי תורה אחת ומשפט א׳ לחכם ולהדיוט. אבל המון העם שאינו יודע בטיב חילוקי הדינים אם רואין ת״ח שמרויח באופן שאמרתי דרך משכנתא או עיסקא ישאגו ככפירים נגדו ויאמרו עליו שהוא בעל </w:t>
      </w:r>
      <w:r w:rsidR="003C378D" w:rsidRPr="0088183D">
        <w:rPr>
          <w:rFonts w:cs="David"/>
          <w:sz w:val="52"/>
          <w:szCs w:val="36"/>
        </w:rPr>
        <w:lastRenderedPageBreak/>
        <w:t>רבית ואינן אלא דברי טפשות שאם ישאל לחכם. יורהו שמה שהוא עושה הוא היתר גמור ושהוא יכול לעשות כמותו אם ירצה כאשר הוריתי פעמים רבות לאנשי מעשה אשר שאלוני כדת מה לעשות באיזה עסקים הבאין לאדם שלא ליכשל בעון רבית:</w:t>
      </w:r>
    </w:p>
    <w:p w14:paraId="4C6718D6" w14:textId="77777777" w:rsidR="00C7018D" w:rsidRPr="0088183D" w:rsidRDefault="003C378D" w:rsidP="003C378D">
      <w:pPr>
        <w:pStyle w:val="21"/>
        <w:bidi/>
        <w:jc w:val="both"/>
        <w:rPr>
          <w:rFonts w:ascii="David" w:hAnsi="David" w:cs="David"/>
          <w:sz w:val="40"/>
          <w:szCs w:val="40"/>
        </w:rPr>
      </w:pPr>
      <w:bookmarkStart w:id="351" w:name="_Toc121669876"/>
      <w:r w:rsidRPr="0088183D">
        <w:rPr>
          <w:rFonts w:ascii="David" w:hAnsi="David" w:cs="David"/>
          <w:sz w:val="40"/>
          <w:szCs w:val="40"/>
        </w:rPr>
        <w:t>פרק קל״ז</w:t>
      </w:r>
      <w:bookmarkEnd w:id="351"/>
    </w:p>
    <w:p w14:paraId="2A30A3F5" w14:textId="43CA19B9"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זה דרכם כסל למו:</w:t>
      </w:r>
    </w:p>
    <w:p w14:paraId="270EBC28" w14:textId="77777777" w:rsidR="00C7018D" w:rsidRPr="0088183D" w:rsidRDefault="003C378D" w:rsidP="003C378D">
      <w:pPr>
        <w:pStyle w:val="21"/>
        <w:bidi/>
        <w:jc w:val="both"/>
        <w:rPr>
          <w:rFonts w:ascii="David" w:hAnsi="David" w:cs="David"/>
          <w:sz w:val="40"/>
          <w:szCs w:val="40"/>
        </w:rPr>
      </w:pPr>
      <w:bookmarkStart w:id="352" w:name="_Toc121669877"/>
      <w:r w:rsidRPr="0088183D">
        <w:rPr>
          <w:rFonts w:ascii="David" w:hAnsi="David" w:cs="David"/>
          <w:sz w:val="40"/>
          <w:szCs w:val="40"/>
        </w:rPr>
        <w:t>פרק קל״ח</w:t>
      </w:r>
      <w:bookmarkEnd w:id="352"/>
    </w:p>
    <w:p w14:paraId="7B550F50" w14:textId="059D7CAF"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היש רשות ביד כל אדם למכור או להשכיר ביתו או שדהו בזול:</w:t>
      </w:r>
    </w:p>
    <w:p w14:paraId="09396687" w14:textId="77777777" w:rsidR="00C7018D" w:rsidRPr="0088183D" w:rsidRDefault="003C378D" w:rsidP="003C378D">
      <w:pPr>
        <w:pStyle w:val="21"/>
        <w:bidi/>
        <w:jc w:val="both"/>
        <w:rPr>
          <w:rFonts w:ascii="David" w:hAnsi="David" w:cs="David"/>
          <w:sz w:val="40"/>
          <w:szCs w:val="40"/>
        </w:rPr>
      </w:pPr>
      <w:bookmarkStart w:id="353" w:name="_Toc121669878"/>
      <w:r w:rsidRPr="0088183D">
        <w:rPr>
          <w:rFonts w:ascii="David" w:hAnsi="David" w:cs="David"/>
          <w:sz w:val="40"/>
          <w:szCs w:val="40"/>
        </w:rPr>
        <w:t>פרק קל״ט</w:t>
      </w:r>
      <w:bookmarkEnd w:id="353"/>
    </w:p>
    <w:p w14:paraId="7A1F0342" w14:textId="12003A36"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ומי יאמר לך מה תעשה:</w:t>
      </w:r>
    </w:p>
    <w:p w14:paraId="12CD005A" w14:textId="77777777" w:rsidR="00C7018D" w:rsidRPr="0088183D" w:rsidRDefault="003C378D" w:rsidP="003C378D">
      <w:pPr>
        <w:pStyle w:val="21"/>
        <w:bidi/>
        <w:jc w:val="both"/>
        <w:rPr>
          <w:rFonts w:ascii="David" w:hAnsi="David" w:cs="David"/>
          <w:sz w:val="40"/>
          <w:szCs w:val="40"/>
        </w:rPr>
      </w:pPr>
      <w:bookmarkStart w:id="354" w:name="_Toc121669879"/>
      <w:r w:rsidRPr="0088183D">
        <w:rPr>
          <w:rFonts w:ascii="David" w:hAnsi="David" w:cs="David"/>
          <w:sz w:val="40"/>
          <w:szCs w:val="40"/>
        </w:rPr>
        <w:t>פרק ק״מ</w:t>
      </w:r>
      <w:bookmarkEnd w:id="354"/>
    </w:p>
    <w:p w14:paraId="5D933C75" w14:textId="72848305"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ראובן רצה והשכיר ביתו לשמעון בעשר סלעים לשנה. אעפ״י ששכירותה שוה עשרים, הנמצא בזה שום צד איסור:</w:t>
      </w:r>
    </w:p>
    <w:p w14:paraId="74834472" w14:textId="77777777" w:rsidR="00C7018D" w:rsidRPr="0088183D" w:rsidRDefault="003C378D" w:rsidP="003C378D">
      <w:pPr>
        <w:pStyle w:val="21"/>
        <w:bidi/>
        <w:jc w:val="both"/>
        <w:rPr>
          <w:rFonts w:ascii="David" w:hAnsi="David" w:cs="David"/>
          <w:sz w:val="40"/>
          <w:szCs w:val="40"/>
        </w:rPr>
      </w:pPr>
      <w:bookmarkStart w:id="355" w:name="_Toc121669880"/>
      <w:r w:rsidRPr="0088183D">
        <w:rPr>
          <w:rFonts w:ascii="David" w:hAnsi="David" w:cs="David"/>
          <w:sz w:val="40"/>
          <w:szCs w:val="40"/>
        </w:rPr>
        <w:t>פרק קמ״א</w:t>
      </w:r>
      <w:bookmarkEnd w:id="355"/>
    </w:p>
    <w:p w14:paraId="6AE5B17D" w14:textId="194A043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לא. מפני שזהו אשר דברתי שרשאי כל אדם לעשות בשלו מה שירצה:</w:t>
      </w:r>
    </w:p>
    <w:p w14:paraId="08D6EDCB" w14:textId="77777777" w:rsidR="00C7018D" w:rsidRPr="0088183D" w:rsidRDefault="003C378D" w:rsidP="003C378D">
      <w:pPr>
        <w:pStyle w:val="21"/>
        <w:bidi/>
        <w:jc w:val="both"/>
        <w:rPr>
          <w:rFonts w:ascii="David" w:hAnsi="David" w:cs="David"/>
          <w:sz w:val="40"/>
          <w:szCs w:val="40"/>
        </w:rPr>
      </w:pPr>
      <w:bookmarkStart w:id="356" w:name="_Toc121669881"/>
      <w:r w:rsidRPr="0088183D">
        <w:rPr>
          <w:rFonts w:ascii="David" w:hAnsi="David" w:cs="David"/>
          <w:sz w:val="40"/>
          <w:szCs w:val="40"/>
        </w:rPr>
        <w:t>פרק קמ״ב</w:t>
      </w:r>
      <w:bookmarkEnd w:id="356"/>
    </w:p>
    <w:p w14:paraId="386D2F15" w14:textId="71E17414"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צריך לדעת שכל זמן המשכנתא הבית או השדה הן באחריות המלוה. ולכן הותרה ג״כ משכנתא בנכייתא אפי׳ אינו מנכה אלא דבר מועט לשנה משני הטעמים. דהיינו שאם ישרף הבית או ישטוף הנהר את השדה המלוה איבד מעותיו נמצא שהוא קרוב לשכר ולהפסד וה״ל לוה משכיר ביתו או שדהו בזול דמותר כמ״ש דאלת״ה לא שבקת חיי לכל בריה שהרי דרך משא ומתן בכך:</w:t>
      </w:r>
    </w:p>
    <w:p w14:paraId="4FB40428" w14:textId="77777777" w:rsidR="00C7018D" w:rsidRPr="0088183D" w:rsidRDefault="003C378D" w:rsidP="003C378D">
      <w:pPr>
        <w:pStyle w:val="21"/>
        <w:bidi/>
        <w:jc w:val="both"/>
        <w:rPr>
          <w:rFonts w:ascii="David" w:hAnsi="David" w:cs="David"/>
          <w:sz w:val="40"/>
          <w:szCs w:val="40"/>
        </w:rPr>
      </w:pPr>
      <w:bookmarkStart w:id="357" w:name="_Toc121669882"/>
      <w:r w:rsidRPr="0088183D">
        <w:rPr>
          <w:rFonts w:ascii="David" w:hAnsi="David" w:cs="David"/>
          <w:sz w:val="40"/>
          <w:szCs w:val="40"/>
        </w:rPr>
        <w:t>פרק קמ״ג</w:t>
      </w:r>
      <w:bookmarkEnd w:id="357"/>
    </w:p>
    <w:p w14:paraId="48104FF7" w14:textId="7DCC92B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מה יש לך לומר על הנותן לחבירו מנה עד שיהיו מאתים:</w:t>
      </w:r>
    </w:p>
    <w:p w14:paraId="34D8A3FA" w14:textId="77777777" w:rsidR="00C7018D" w:rsidRPr="0088183D" w:rsidRDefault="003C378D" w:rsidP="003C378D">
      <w:pPr>
        <w:pStyle w:val="21"/>
        <w:bidi/>
        <w:jc w:val="both"/>
        <w:rPr>
          <w:rFonts w:ascii="David" w:hAnsi="David" w:cs="David"/>
          <w:sz w:val="40"/>
          <w:szCs w:val="40"/>
        </w:rPr>
      </w:pPr>
      <w:bookmarkStart w:id="358" w:name="_Toc121669883"/>
      <w:r w:rsidRPr="0088183D">
        <w:rPr>
          <w:rFonts w:ascii="David" w:hAnsi="David" w:cs="David"/>
          <w:sz w:val="40"/>
          <w:szCs w:val="40"/>
        </w:rPr>
        <w:lastRenderedPageBreak/>
        <w:t>פרק קמ״ד</w:t>
      </w:r>
      <w:bookmarkEnd w:id="358"/>
    </w:p>
    <w:p w14:paraId="76178136" w14:textId="391A1CC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בנידון הזה אין שום צד קושיא. חדא שעד שלא יהיו מאתים המעות הן באחריות המלוה. ב׳ שהרי משלם לו שכר טרחו כפועל בעלמא. אבל אם התנה עמו מתחלה בכל שהו סגי. דה״ל כמי שנתרצה לעבוד לחברו בפחות:</w:t>
      </w:r>
    </w:p>
    <w:p w14:paraId="7EC4FB2F" w14:textId="77777777" w:rsidR="00C7018D" w:rsidRPr="0088183D" w:rsidRDefault="003C378D" w:rsidP="003C378D">
      <w:pPr>
        <w:pStyle w:val="21"/>
        <w:bidi/>
        <w:jc w:val="both"/>
        <w:rPr>
          <w:rFonts w:ascii="David" w:hAnsi="David" w:cs="David"/>
          <w:sz w:val="40"/>
          <w:szCs w:val="40"/>
        </w:rPr>
      </w:pPr>
      <w:bookmarkStart w:id="359" w:name="_Toc121669884"/>
      <w:r w:rsidRPr="0088183D">
        <w:rPr>
          <w:rFonts w:ascii="David" w:hAnsi="David" w:cs="David"/>
          <w:sz w:val="40"/>
          <w:szCs w:val="40"/>
        </w:rPr>
        <w:t>פרק קמ״ה</w:t>
      </w:r>
      <w:bookmarkEnd w:id="359"/>
    </w:p>
    <w:p w14:paraId="65E542F7" w14:textId="26494A77"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משול משל מהמקרא להשקיט לב המון העם שאינו יורד לעמקן של דברים:</w:t>
      </w:r>
    </w:p>
    <w:p w14:paraId="2746F88A" w14:textId="77777777" w:rsidR="00C7018D" w:rsidRPr="0088183D" w:rsidRDefault="003C378D" w:rsidP="003C378D">
      <w:pPr>
        <w:pStyle w:val="21"/>
        <w:bidi/>
        <w:jc w:val="both"/>
        <w:rPr>
          <w:rFonts w:ascii="David" w:hAnsi="David" w:cs="David"/>
          <w:sz w:val="40"/>
          <w:szCs w:val="40"/>
        </w:rPr>
      </w:pPr>
      <w:bookmarkStart w:id="360" w:name="_Toc121669885"/>
      <w:r w:rsidRPr="0088183D">
        <w:rPr>
          <w:rFonts w:ascii="David" w:hAnsi="David" w:cs="David"/>
          <w:sz w:val="40"/>
          <w:szCs w:val="40"/>
        </w:rPr>
        <w:t>פרק קמ״ו</w:t>
      </w:r>
      <w:bookmarkEnd w:id="360"/>
    </w:p>
    <w:p w14:paraId="68B994CE" w14:textId="5ADCDC8F"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כתוב במעשה פילגש בגבעה (שופטים כ״א) ואיש ישראל נשבע במצפה לאמר איש ממנו לא יתן בתו לבנימין לאשה וכתיב אחרי השלום וישב בנימין בעת ההוא ויתנו להם נשים אשר היו מנשי יבש גלעד ולא מצאו להם כן וכתיב ויצוו את בני בנימין לאמר לכו וארבתם בכרמים וראיתם והנה אם יצאו בנות שילו לחול במחולו׳ ויצאתם מן הכרמים וחטפת׳ לכם איש אשתו מבנות שילו וגו׳ והיה כי יבואו אבותם או אחיהם לריב אלינו ואמרנו אליהם חנונו אותם כי לא לקחנו איש אשתו במלחמה כי לא אתם נתתם להם כעת תאשמו ויעשו כן בני בנימין וגו׳. והבנת הפסוק כך הוא לפי מה שפירש רד״ק ז״ל לכו וחטפתם הנשים ואם יבואו אבותם או אחיהם לריב אלינו (אמרו זקני העדה) מפני שהסכמנו בחטיפתן נאמר להם חנונו אותם עזבו בעבורנו את בנותיכם בידם שהרי עיניכם הרואות שאין זה מנהגו של עולם שהאיש יקח ויחטוף אשה במלחמה לישא אותה אלא שזהו הכרח הבא עלינו שישובח ולא יגונה לפי שאינו מן הראוי שימחה שבט מישראל ואין לכם לחוש שמא עברתם על השבועה כי לא אתם נתתם להם בנותיכם לומר שכעת תאשמו, אלא הם חטפו אותן. הרי שעשו חילוק בחרם ואמרו אנחנו נשבענו שלא לתת להם נשים. אבל לא נשבענו שנעכב אותם מלחטוף. ולכאורה זו נראית הערמה ואעפ״כ לא מצינו שהש״ית נתרעם ולא הוכיחם על זה. אף אתה אמור למכחיש שכשם שהק״בה </w:t>
      </w:r>
      <w:r w:rsidR="003C378D" w:rsidRPr="0088183D">
        <w:rPr>
          <w:rFonts w:cs="David"/>
          <w:sz w:val="52"/>
          <w:szCs w:val="36"/>
        </w:rPr>
        <w:lastRenderedPageBreak/>
        <w:t>הסכים על החילוק שעשו בפילגש בגבעה בין נתינה לחטיפה שזו אסורה וזו מותרת. כך בענין הרבית בדרך זו אסר. ובדרך זו התיר:</w:t>
      </w:r>
    </w:p>
    <w:p w14:paraId="328E9866" w14:textId="77777777" w:rsidR="00C7018D" w:rsidRPr="0088183D" w:rsidRDefault="003C378D" w:rsidP="003C378D">
      <w:pPr>
        <w:pStyle w:val="21"/>
        <w:bidi/>
        <w:jc w:val="both"/>
        <w:rPr>
          <w:rFonts w:ascii="David" w:hAnsi="David" w:cs="David"/>
          <w:sz w:val="40"/>
          <w:szCs w:val="40"/>
        </w:rPr>
      </w:pPr>
      <w:bookmarkStart w:id="361" w:name="_Toc121669886"/>
      <w:r w:rsidRPr="0088183D">
        <w:rPr>
          <w:rFonts w:ascii="David" w:hAnsi="David" w:cs="David"/>
          <w:sz w:val="40"/>
          <w:szCs w:val="40"/>
        </w:rPr>
        <w:t>פרק קמ״ז</w:t>
      </w:r>
      <w:bookmarkEnd w:id="361"/>
    </w:p>
    <w:p w14:paraId="23795AAC" w14:textId="5EB65243"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מאן מוכח שבדרך זו רבית ובדרך זו אינו רבית:</w:t>
      </w:r>
    </w:p>
    <w:p w14:paraId="01983541" w14:textId="77777777" w:rsidR="00C7018D" w:rsidRPr="0088183D" w:rsidRDefault="003C378D" w:rsidP="003C378D">
      <w:pPr>
        <w:pStyle w:val="21"/>
        <w:bidi/>
        <w:jc w:val="both"/>
        <w:rPr>
          <w:rFonts w:ascii="David" w:hAnsi="David" w:cs="David"/>
          <w:sz w:val="40"/>
          <w:szCs w:val="40"/>
        </w:rPr>
      </w:pPr>
      <w:bookmarkStart w:id="362" w:name="_Toc121669887"/>
      <w:r w:rsidRPr="0088183D">
        <w:rPr>
          <w:rFonts w:ascii="David" w:hAnsi="David" w:cs="David"/>
          <w:sz w:val="40"/>
          <w:szCs w:val="40"/>
        </w:rPr>
        <w:t>פרק קמ״ח</w:t>
      </w:r>
      <w:bookmarkEnd w:id="362"/>
    </w:p>
    <w:p w14:paraId="473FBE01" w14:textId="17BB5586"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חכמינו זכרונם לברכה:</w:t>
      </w:r>
    </w:p>
    <w:p w14:paraId="7368F976" w14:textId="77777777" w:rsidR="00C7018D" w:rsidRPr="0088183D" w:rsidRDefault="003C378D" w:rsidP="003C378D">
      <w:pPr>
        <w:pStyle w:val="21"/>
        <w:bidi/>
        <w:jc w:val="both"/>
        <w:rPr>
          <w:rFonts w:ascii="David" w:hAnsi="David" w:cs="David"/>
          <w:sz w:val="40"/>
          <w:szCs w:val="40"/>
        </w:rPr>
      </w:pPr>
      <w:bookmarkStart w:id="363" w:name="_Toc121669888"/>
      <w:r w:rsidRPr="0088183D">
        <w:rPr>
          <w:rFonts w:ascii="David" w:hAnsi="David" w:cs="David"/>
          <w:sz w:val="40"/>
          <w:szCs w:val="40"/>
        </w:rPr>
        <w:t>פרק קמ״ט</w:t>
      </w:r>
      <w:bookmarkEnd w:id="363"/>
    </w:p>
    <w:p w14:paraId="1D372C04" w14:textId="7E0C8AF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הניחא לן שאנו מאמינים בדבריהם. אבל איך תשיב למכחישים להכריח להם שמ״ש חז״ל בענין רבית הוא קבלה ולא כפי אומר דעתם:</w:t>
      </w:r>
    </w:p>
    <w:p w14:paraId="68A04A93" w14:textId="77777777" w:rsidR="00C7018D" w:rsidRPr="0088183D" w:rsidRDefault="003C378D" w:rsidP="003C378D">
      <w:pPr>
        <w:pStyle w:val="21"/>
        <w:bidi/>
        <w:jc w:val="both"/>
        <w:rPr>
          <w:rFonts w:ascii="David" w:hAnsi="David" w:cs="David"/>
          <w:sz w:val="40"/>
          <w:szCs w:val="40"/>
        </w:rPr>
      </w:pPr>
      <w:bookmarkStart w:id="364" w:name="_Toc121669889"/>
      <w:r w:rsidRPr="0088183D">
        <w:rPr>
          <w:rFonts w:ascii="David" w:hAnsi="David" w:cs="David"/>
          <w:sz w:val="40"/>
          <w:szCs w:val="40"/>
        </w:rPr>
        <w:t>פרק ק״נ</w:t>
      </w:r>
      <w:bookmarkEnd w:id="364"/>
    </w:p>
    <w:p w14:paraId="6859E149" w14:textId="2DECBBEE"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נראה לי שהיה די והותר במ״ש (לעיל סימן קל״ו) אך למען לא יתפאר המכחיש עלי לאמר ידי הושיעה לי אמשול לו משל אחר.</w:t>
      </w:r>
    </w:p>
    <w:p w14:paraId="5B249F56" w14:textId="77777777" w:rsidR="00C7018D" w:rsidRPr="0088183D" w:rsidRDefault="003C378D" w:rsidP="003C378D">
      <w:pPr>
        <w:pStyle w:val="normalStyle"/>
        <w:bidi/>
        <w:jc w:val="both"/>
        <w:rPr>
          <w:rFonts w:cs="David"/>
          <w:sz w:val="52"/>
          <w:szCs w:val="36"/>
        </w:rPr>
      </w:pPr>
      <w:r w:rsidRPr="0088183D">
        <w:rPr>
          <w:rFonts w:cs="David"/>
          <w:sz w:val="52"/>
          <w:szCs w:val="36"/>
        </w:rPr>
        <w:t>ראובן הפיל תחנתו לפני שמעון שילוה לו אלף סלעים לזמן מה. והבטיח לו לפרעו בסוף זמנו באמת ובתמים. א״ל שמעון איני מכיר אותך כי לא ראיתיך מימי ולקחתי את ממוני אשר אספתי בזיעת אפי לבני ולבנותי ונתתי לאיש אשר לא ידעתיו ולא ראיתיו עד הנה. השיב לו ראובן רוב גדולי העיר מכירין אותי ויודעין שאני אדם כשר ונושא ונותן באמונה. א״ל שמעון יבואו ויעידו לפני טובי העיר שכינים דבריך ואני אעשה בקשתך. באו והעידו לפני שמעון כדבריו והוא הלוה לו מיד אלף סלעים. ובהגיע תור הפרעון פרע לשמעון כאשר דבר וכן עשה פעמים שלש. היצטרך שמעון לשאול לטובי העיר כפעם בפעם שמלוהו שהוא נאמן:</w:t>
      </w:r>
    </w:p>
    <w:p w14:paraId="27017CB6" w14:textId="77777777" w:rsidR="00C7018D" w:rsidRPr="0088183D" w:rsidRDefault="003C378D" w:rsidP="003C378D">
      <w:pPr>
        <w:pStyle w:val="21"/>
        <w:bidi/>
        <w:jc w:val="both"/>
        <w:rPr>
          <w:rFonts w:ascii="David" w:hAnsi="David" w:cs="David"/>
          <w:sz w:val="40"/>
          <w:szCs w:val="40"/>
        </w:rPr>
      </w:pPr>
      <w:bookmarkStart w:id="365" w:name="_Toc121669890"/>
      <w:r w:rsidRPr="0088183D">
        <w:rPr>
          <w:rFonts w:ascii="David" w:hAnsi="David" w:cs="David"/>
          <w:sz w:val="40"/>
          <w:szCs w:val="40"/>
        </w:rPr>
        <w:t>פרק קנ״א</w:t>
      </w:r>
      <w:bookmarkEnd w:id="365"/>
    </w:p>
    <w:p w14:paraId="7F1A1D1E" w14:textId="0BEC04BC"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לא. מפני שכיון שהוחזק לאדם כשר לפעם א׳ הוחזק כשר לעולם. עד שיעשה איזה דבר אשר עליו איתרע חזקתיה:</w:t>
      </w:r>
    </w:p>
    <w:p w14:paraId="27DC0149" w14:textId="77777777" w:rsidR="00C7018D" w:rsidRPr="0088183D" w:rsidRDefault="003C378D" w:rsidP="003C378D">
      <w:pPr>
        <w:pStyle w:val="21"/>
        <w:bidi/>
        <w:jc w:val="both"/>
        <w:rPr>
          <w:rFonts w:ascii="David" w:hAnsi="David" w:cs="David"/>
          <w:sz w:val="40"/>
          <w:szCs w:val="40"/>
        </w:rPr>
      </w:pPr>
      <w:bookmarkStart w:id="366" w:name="_Toc121669891"/>
      <w:r w:rsidRPr="0088183D">
        <w:rPr>
          <w:rFonts w:ascii="David" w:hAnsi="David" w:cs="David"/>
          <w:sz w:val="40"/>
          <w:szCs w:val="40"/>
        </w:rPr>
        <w:lastRenderedPageBreak/>
        <w:t>פרק קנ״ב</w:t>
      </w:r>
      <w:bookmarkEnd w:id="366"/>
    </w:p>
    <w:p w14:paraId="3E2A0AE3" w14:textId="06CB7ED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והלא כבר הוכחתי (בויכוח שני סי׳ ו׳) שאי אפשר שחז״ל עשו חקים ודתות רעים להם ולעם וכל דברי ויכוח שני אינן אלא להורות שהם נאמנים ותמימים וכיון שהוחזקו לכך אין למכחיש להכריחני להביא ראיה על כל דין ודין שפירושם אמת. שהרי די במה שאנו רואים שלא חשו לפיקוח נפשם בתולדות שבת ולא להפסד ממון בטריפות. ובכן צריכין אנו להאמין מה שיאמרו בכל מכל כל. כי אין לאיש נחמד ויקר מגופו וממונו. וכתיב (איוב ב׳) וכל אשר לאיש יתן בעד נפשו. וארז״ל (בפ׳ הרואה דף סא ע״ב) יש אדם שממונו חביב עליו מגופו:</w:t>
      </w:r>
    </w:p>
    <w:p w14:paraId="6DF0773C" w14:textId="77777777" w:rsidR="00C7018D" w:rsidRPr="0088183D" w:rsidRDefault="003C378D" w:rsidP="003C378D">
      <w:pPr>
        <w:pStyle w:val="21"/>
        <w:bidi/>
        <w:jc w:val="both"/>
        <w:rPr>
          <w:rFonts w:ascii="David" w:hAnsi="David" w:cs="David"/>
          <w:sz w:val="40"/>
          <w:szCs w:val="40"/>
        </w:rPr>
      </w:pPr>
      <w:bookmarkStart w:id="367" w:name="_Toc121669892"/>
      <w:r w:rsidRPr="0088183D">
        <w:rPr>
          <w:rFonts w:ascii="David" w:hAnsi="David" w:cs="David"/>
          <w:sz w:val="40"/>
          <w:szCs w:val="40"/>
        </w:rPr>
        <w:t>פרק קנ״ג</w:t>
      </w:r>
      <w:bookmarkEnd w:id="367"/>
    </w:p>
    <w:p w14:paraId="3D1B31A8" w14:textId="1F35DD90"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באמת שזוהי טענה שאין עליה תשובה:</w:t>
      </w:r>
    </w:p>
    <w:p w14:paraId="574CD36B" w14:textId="77777777" w:rsidR="00C7018D" w:rsidRPr="0088183D" w:rsidRDefault="003C378D" w:rsidP="003C378D">
      <w:pPr>
        <w:pStyle w:val="21"/>
        <w:bidi/>
        <w:jc w:val="both"/>
        <w:rPr>
          <w:rFonts w:ascii="David" w:hAnsi="David" w:cs="David"/>
          <w:sz w:val="40"/>
          <w:szCs w:val="40"/>
        </w:rPr>
      </w:pPr>
      <w:bookmarkStart w:id="368" w:name="_Toc121669893"/>
      <w:r w:rsidRPr="0088183D">
        <w:rPr>
          <w:rFonts w:ascii="David" w:hAnsi="David" w:cs="David"/>
          <w:sz w:val="40"/>
          <w:szCs w:val="40"/>
        </w:rPr>
        <w:t>פרק קנ״ד</w:t>
      </w:r>
      <w:bookmarkEnd w:id="368"/>
    </w:p>
    <w:p w14:paraId="3957A476" w14:textId="3B7857E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זאת ועוד אחרת יש אשר לא יוכלו המכחישים להמלט ממנה. והיינו שצריך שיודו בעל כרחן שהרבית הוא תחת סוג כי יפלא כי לא פורש בתורה. אלא נאמ׳ סתם (ויק׳ כ״ה) את כספך לא תתן לו בנשך וגו׳. וכן ככמה מקומות (סי׳ י״ח) ויחזקאל ג״כ דיבר ממנו והוא ג״כ לא פירשו א״כ לפי מה שהוכחתי (בויכוח שני סי׳ נ״ב והבאים אחריו) מוכרחים אנו מגזרת הכתוב להאמין פירוש חז״ל. ואין לשום אדם פה להשיב ולא מצח להרים ראש נגדם:</w:t>
      </w:r>
    </w:p>
    <w:p w14:paraId="724D0E9E" w14:textId="77777777" w:rsidR="00C7018D" w:rsidRPr="0088183D" w:rsidRDefault="003C378D" w:rsidP="003C378D">
      <w:pPr>
        <w:pStyle w:val="21"/>
        <w:bidi/>
        <w:jc w:val="both"/>
        <w:rPr>
          <w:rFonts w:ascii="David" w:hAnsi="David" w:cs="David"/>
          <w:sz w:val="40"/>
          <w:szCs w:val="40"/>
        </w:rPr>
      </w:pPr>
      <w:bookmarkStart w:id="369" w:name="_Toc121669894"/>
      <w:r w:rsidRPr="0088183D">
        <w:rPr>
          <w:rFonts w:ascii="David" w:hAnsi="David" w:cs="David"/>
          <w:sz w:val="40"/>
          <w:szCs w:val="40"/>
        </w:rPr>
        <w:t>פרק קנ״ה</w:t>
      </w:r>
      <w:bookmarkEnd w:id="369"/>
    </w:p>
    <w:p w14:paraId="1136B5BE" w14:textId="39C3F734"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הנה אנחנו אומרים יום ויום די לא שלו ברייתא דרבי ישמעאל אומר בי״ג מדות התורה נדרשת. והנה הקראים מלעיגים עלינו באמרם שהמדות הללו המציאום חז״ל כדי לפרש התורה כפי רצונם ואין לחכמי מלכותי מה להשיב. לכן אחלי יכונו לפניך שתודיעני פירושן ותוכיח למכחישים שהן מיוסדות על אדני האמת המקובלת והסברא:</w:t>
      </w:r>
    </w:p>
    <w:p w14:paraId="7AE6F4B0" w14:textId="77777777" w:rsidR="00C7018D" w:rsidRPr="0088183D" w:rsidRDefault="003C378D" w:rsidP="003C378D">
      <w:pPr>
        <w:pStyle w:val="21"/>
        <w:bidi/>
        <w:jc w:val="both"/>
        <w:rPr>
          <w:rFonts w:ascii="David" w:hAnsi="David" w:cs="David"/>
          <w:sz w:val="40"/>
          <w:szCs w:val="40"/>
        </w:rPr>
      </w:pPr>
      <w:bookmarkStart w:id="370" w:name="_Toc121669895"/>
      <w:r w:rsidRPr="0088183D">
        <w:rPr>
          <w:rFonts w:ascii="David" w:hAnsi="David" w:cs="David"/>
          <w:sz w:val="40"/>
          <w:szCs w:val="40"/>
        </w:rPr>
        <w:lastRenderedPageBreak/>
        <w:t>פרק קנ״ו</w:t>
      </w:r>
      <w:bookmarkEnd w:id="370"/>
    </w:p>
    <w:p w14:paraId="09460CC3" w14:textId="77BE45AF"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אין לחוש לערעור כשיש אויבים כדאיתא בפ׳ ואלו מגלחין (דף י״ח ע״ב) אויבים הוא דאסקיה לקלא. ולכן אדוני המלך אל תשים לב לדבריהם כי הבל המה כאשר אראך בע״ה:</w:t>
      </w:r>
    </w:p>
    <w:p w14:paraId="5F643C07" w14:textId="77777777" w:rsidR="00C7018D" w:rsidRPr="0088183D" w:rsidRDefault="003C378D" w:rsidP="003C378D">
      <w:pPr>
        <w:pStyle w:val="21"/>
        <w:bidi/>
        <w:jc w:val="both"/>
        <w:rPr>
          <w:rFonts w:ascii="David" w:hAnsi="David" w:cs="David"/>
          <w:sz w:val="40"/>
          <w:szCs w:val="40"/>
        </w:rPr>
      </w:pPr>
      <w:bookmarkStart w:id="371" w:name="_Toc121669896"/>
      <w:r w:rsidRPr="0088183D">
        <w:rPr>
          <w:rFonts w:ascii="David" w:hAnsi="David" w:cs="David"/>
          <w:sz w:val="40"/>
          <w:szCs w:val="40"/>
        </w:rPr>
        <w:t>פרק קנ״ז</w:t>
      </w:r>
      <w:bookmarkEnd w:id="371"/>
    </w:p>
    <w:p w14:paraId="235FB24F" w14:textId="549CCA9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יודע אני כי אין ממש בהם. אבל צר לי שאין לי להשיב:</w:t>
      </w:r>
    </w:p>
    <w:p w14:paraId="29484B68" w14:textId="77777777" w:rsidR="00C7018D" w:rsidRPr="0088183D" w:rsidRDefault="003C378D" w:rsidP="003C378D">
      <w:pPr>
        <w:pStyle w:val="21"/>
        <w:bidi/>
        <w:jc w:val="both"/>
        <w:rPr>
          <w:rFonts w:ascii="David" w:hAnsi="David" w:cs="David"/>
          <w:sz w:val="40"/>
          <w:szCs w:val="40"/>
        </w:rPr>
      </w:pPr>
      <w:bookmarkStart w:id="372" w:name="_Toc121669897"/>
      <w:r w:rsidRPr="0088183D">
        <w:rPr>
          <w:rFonts w:ascii="David" w:hAnsi="David" w:cs="David"/>
          <w:sz w:val="40"/>
          <w:szCs w:val="40"/>
        </w:rPr>
        <w:t>פרק קנ״ח</w:t>
      </w:r>
      <w:bookmarkEnd w:id="372"/>
    </w:p>
    <w:p w14:paraId="55818BED" w14:textId="408F2490"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אל תירא מפניהם כי עמנו אל. ובכן שמענה ואתה דע לך שרוב מה שלמדו חז״ל מי״ג מדות מקובל מסיני:</w:t>
      </w:r>
    </w:p>
    <w:p w14:paraId="65E1F74F" w14:textId="77777777" w:rsidR="00C7018D" w:rsidRPr="0088183D" w:rsidRDefault="003C378D" w:rsidP="003C378D">
      <w:pPr>
        <w:pStyle w:val="21"/>
        <w:bidi/>
        <w:jc w:val="both"/>
        <w:rPr>
          <w:rFonts w:ascii="David" w:hAnsi="David" w:cs="David"/>
          <w:sz w:val="40"/>
          <w:szCs w:val="40"/>
        </w:rPr>
      </w:pPr>
      <w:bookmarkStart w:id="373" w:name="_Toc121669898"/>
      <w:r w:rsidRPr="0088183D">
        <w:rPr>
          <w:rFonts w:ascii="David" w:hAnsi="David" w:cs="David"/>
          <w:sz w:val="40"/>
          <w:szCs w:val="40"/>
        </w:rPr>
        <w:t>פרק קנ״ט</w:t>
      </w:r>
      <w:bookmarkEnd w:id="373"/>
    </w:p>
    <w:p w14:paraId="28D98757" w14:textId="02BC0B66"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והלא אמרו התורה נדרשת ומשמע שבי״ג מדות הללו המציאו כמה דינים לא שערום ראשונים, כאשר ראיתי בספרא וספרי ומכילתא וש״ס ירושלמי ובבלי. ועוד למה אמרת רוב ולא אמרת כל:</w:t>
      </w:r>
    </w:p>
    <w:p w14:paraId="3C29CED3" w14:textId="77777777" w:rsidR="00C7018D" w:rsidRPr="0088183D" w:rsidRDefault="003C378D" w:rsidP="003C378D">
      <w:pPr>
        <w:pStyle w:val="21"/>
        <w:bidi/>
        <w:jc w:val="both"/>
        <w:rPr>
          <w:rFonts w:ascii="David" w:hAnsi="David" w:cs="David"/>
          <w:sz w:val="40"/>
          <w:szCs w:val="40"/>
        </w:rPr>
      </w:pPr>
      <w:bookmarkStart w:id="374" w:name="_Toc121669899"/>
      <w:r w:rsidRPr="0088183D">
        <w:rPr>
          <w:rFonts w:ascii="David" w:hAnsi="David" w:cs="David"/>
          <w:sz w:val="40"/>
          <w:szCs w:val="40"/>
        </w:rPr>
        <w:t>פרק ק״ס</w:t>
      </w:r>
      <w:bookmarkEnd w:id="374"/>
    </w:p>
    <w:p w14:paraId="2AF053AA" w14:textId="4A1FA386"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כך נראה לכאורה אבל אינו כן בשום פנים אלא הדינים היו מקובלים ונוהגין בכל ישראל וחז״ל למדו אותם הדינים הידועים והנוהגין מק״ו. מג״ש. או מבנין אב וכו׳ והטעם שלא אמרתי כל לפי שאפשר שלמדו פירוש איזה עיקר שנשכח בא׳ מי״ג מדות:</w:t>
      </w:r>
    </w:p>
    <w:p w14:paraId="60C66085" w14:textId="77777777" w:rsidR="00C7018D" w:rsidRPr="0088183D" w:rsidRDefault="003C378D" w:rsidP="003C378D">
      <w:pPr>
        <w:pStyle w:val="21"/>
        <w:bidi/>
        <w:jc w:val="both"/>
        <w:rPr>
          <w:rFonts w:ascii="David" w:hAnsi="David" w:cs="David"/>
          <w:sz w:val="40"/>
          <w:szCs w:val="40"/>
        </w:rPr>
      </w:pPr>
      <w:bookmarkStart w:id="375" w:name="_Toc121669900"/>
      <w:r w:rsidRPr="0088183D">
        <w:rPr>
          <w:rFonts w:ascii="David" w:hAnsi="David" w:cs="David"/>
          <w:sz w:val="40"/>
          <w:szCs w:val="40"/>
        </w:rPr>
        <w:t>פרק קס״א</w:t>
      </w:r>
      <w:bookmarkEnd w:id="375"/>
    </w:p>
    <w:p w14:paraId="3571BE43" w14:textId="4BE75187"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כל זה חרוט על לוח לבי בעט ברזל בצפורן שמיר אבל איך אעשה להשקיט סערת גלי ים המכחישים:</w:t>
      </w:r>
    </w:p>
    <w:p w14:paraId="679CD20D" w14:textId="77777777" w:rsidR="00C7018D" w:rsidRPr="0088183D" w:rsidRDefault="003C378D" w:rsidP="003C378D">
      <w:pPr>
        <w:pStyle w:val="21"/>
        <w:bidi/>
        <w:jc w:val="both"/>
        <w:rPr>
          <w:rFonts w:ascii="David" w:hAnsi="David" w:cs="David"/>
          <w:sz w:val="40"/>
          <w:szCs w:val="40"/>
        </w:rPr>
      </w:pPr>
      <w:bookmarkStart w:id="376" w:name="_Toc121669901"/>
      <w:r w:rsidRPr="0088183D">
        <w:rPr>
          <w:rFonts w:ascii="David" w:hAnsi="David" w:cs="David"/>
          <w:sz w:val="40"/>
          <w:szCs w:val="40"/>
        </w:rPr>
        <w:t>פרק קס״ב</w:t>
      </w:r>
      <w:bookmarkEnd w:id="376"/>
    </w:p>
    <w:p w14:paraId="06332208" w14:textId="065C7CB0"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עתה תראה כי ביד חזקה אשפיל שאון גליהם וכלה גרש אגרש אותם מפניך:</w:t>
      </w:r>
    </w:p>
    <w:p w14:paraId="72AD3032" w14:textId="77777777" w:rsidR="00C7018D" w:rsidRPr="0088183D" w:rsidRDefault="003C378D" w:rsidP="003C378D">
      <w:pPr>
        <w:pStyle w:val="21"/>
        <w:bidi/>
        <w:jc w:val="both"/>
        <w:rPr>
          <w:rFonts w:ascii="David" w:hAnsi="David" w:cs="David"/>
          <w:sz w:val="40"/>
          <w:szCs w:val="40"/>
        </w:rPr>
      </w:pPr>
      <w:bookmarkStart w:id="377" w:name="_Toc121669902"/>
      <w:r w:rsidRPr="0088183D">
        <w:rPr>
          <w:rFonts w:ascii="David" w:hAnsi="David" w:cs="David"/>
          <w:sz w:val="40"/>
          <w:szCs w:val="40"/>
        </w:rPr>
        <w:lastRenderedPageBreak/>
        <w:t>פרק קס״ג</w:t>
      </w:r>
      <w:bookmarkEnd w:id="377"/>
    </w:p>
    <w:p w14:paraId="791EDD34" w14:textId="2CA7C981"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עשה והצלח וה׳ יהיה בעזרך:</w:t>
      </w:r>
    </w:p>
    <w:p w14:paraId="30191B96" w14:textId="77777777" w:rsidR="00C7018D" w:rsidRPr="0088183D" w:rsidRDefault="003C378D" w:rsidP="003C378D">
      <w:pPr>
        <w:pStyle w:val="21"/>
        <w:bidi/>
        <w:jc w:val="both"/>
        <w:rPr>
          <w:rFonts w:ascii="David" w:hAnsi="David" w:cs="David"/>
          <w:sz w:val="40"/>
          <w:szCs w:val="40"/>
        </w:rPr>
      </w:pPr>
      <w:bookmarkStart w:id="378" w:name="_Toc121669903"/>
      <w:r w:rsidRPr="0088183D">
        <w:rPr>
          <w:rFonts w:ascii="David" w:hAnsi="David" w:cs="David"/>
          <w:sz w:val="40"/>
          <w:szCs w:val="40"/>
        </w:rPr>
        <w:t>פרק קס״ד</w:t>
      </w:r>
      <w:bookmarkEnd w:id="378"/>
    </w:p>
    <w:p w14:paraId="4E442188" w14:textId="0FFF0F0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אציגה נא לפניך פירוש הי״ג מדות. ותדע ותשכיל בבהירות שכלך אם הן כפי הסברא. ואתחיל מן:</w:t>
      </w:r>
    </w:p>
    <w:p w14:paraId="26C748A8" w14:textId="77777777" w:rsidR="00C7018D" w:rsidRPr="0088183D" w:rsidRDefault="003C378D" w:rsidP="003C378D">
      <w:pPr>
        <w:pStyle w:val="normalStyle"/>
        <w:bidi/>
        <w:jc w:val="both"/>
        <w:rPr>
          <w:rFonts w:cs="David"/>
          <w:sz w:val="52"/>
          <w:szCs w:val="36"/>
        </w:rPr>
      </w:pPr>
      <w:r w:rsidRPr="0088183D">
        <w:rPr>
          <w:rFonts w:cs="David"/>
          <w:sz w:val="52"/>
          <w:szCs w:val="36"/>
        </w:rPr>
        <w:t>המדה הראשונה, קל וחומר, במדה הזאת נלמוד מקל לחמור ומחמור לקל וילפי לה ממרים דכתיב (במדבר י״ב) ואביה ירוק ירק בפניה הלא תכלם שבעת ימים תסגר שבעת ימים מחוץ למחנה ואחר תאסף. ואם בשביל אביה תכלם שבעת ימים שהוא כאין נגד השכינה כ״ש בשביל השכינה. הרי שלמדנו מאביה שהוא קל לשכינה שהוא דבר חמור, והי״ל לומר ק״ו לשכינה ארבעה עשר יום. אלא שיש לנו כלל הממעט כח הק״ו. והיינו דאמרינן דיו לבא מן הדין להיות כנדון:</w:t>
      </w:r>
    </w:p>
    <w:p w14:paraId="463B1E3C" w14:textId="77777777" w:rsidR="00C7018D" w:rsidRPr="0088183D" w:rsidRDefault="003C378D" w:rsidP="003C378D">
      <w:pPr>
        <w:pStyle w:val="21"/>
        <w:bidi/>
        <w:jc w:val="both"/>
        <w:rPr>
          <w:rFonts w:ascii="David" w:hAnsi="David" w:cs="David"/>
          <w:sz w:val="40"/>
          <w:szCs w:val="40"/>
        </w:rPr>
      </w:pPr>
      <w:bookmarkStart w:id="379" w:name="_Toc121669904"/>
      <w:r w:rsidRPr="0088183D">
        <w:rPr>
          <w:rFonts w:ascii="David" w:hAnsi="David" w:cs="David"/>
          <w:sz w:val="40"/>
          <w:szCs w:val="40"/>
        </w:rPr>
        <w:t>פרק קס״ה</w:t>
      </w:r>
      <w:bookmarkEnd w:id="379"/>
    </w:p>
    <w:p w14:paraId="6503CF64" w14:textId="1F395B52"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הק״ו הוא ויכוח שכלי ודמיון וערך בין דבר לדבר שכל בעל שכל יקיש כך וכן עושין בעלי מלאכת ההגיון. אבל הדין מחליש כחו שהרי בק״ו של מרים בודאי שתשב מחוץ למחנה כל ימי חייה ויותר אם היה אפשר. כי כשם שאין ערך ודמיון בין האב לשכינה במהותם. כך אינו דין שיהיה ערך ודמיון ביניהם לענין העונש:</w:t>
      </w:r>
    </w:p>
    <w:p w14:paraId="5E38293C" w14:textId="77777777" w:rsidR="00C7018D" w:rsidRPr="0088183D" w:rsidRDefault="003C378D" w:rsidP="003C378D">
      <w:pPr>
        <w:pStyle w:val="21"/>
        <w:bidi/>
        <w:jc w:val="both"/>
        <w:rPr>
          <w:rFonts w:ascii="David" w:hAnsi="David" w:cs="David"/>
          <w:sz w:val="40"/>
          <w:szCs w:val="40"/>
        </w:rPr>
      </w:pPr>
      <w:bookmarkStart w:id="380" w:name="_Toc121669905"/>
      <w:r w:rsidRPr="0088183D">
        <w:rPr>
          <w:rFonts w:ascii="David" w:hAnsi="David" w:cs="David"/>
          <w:sz w:val="40"/>
          <w:szCs w:val="40"/>
        </w:rPr>
        <w:t>פרק קס״ו</w:t>
      </w:r>
      <w:bookmarkEnd w:id="380"/>
    </w:p>
    <w:p w14:paraId="2B92D0F1" w14:textId="14A66573"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לפי דעתך היה צריך שמרים תשב מחוץ למחנה עד יום מותה מפני שחטאה להקב״ה שהוא בלתי בעל תכלית:</w:t>
      </w:r>
    </w:p>
    <w:p w14:paraId="3A6687D7" w14:textId="77777777" w:rsidR="00C7018D" w:rsidRPr="0088183D" w:rsidRDefault="003C378D" w:rsidP="003C378D">
      <w:pPr>
        <w:pStyle w:val="21"/>
        <w:bidi/>
        <w:jc w:val="both"/>
        <w:rPr>
          <w:rFonts w:ascii="David" w:hAnsi="David" w:cs="David"/>
          <w:sz w:val="40"/>
          <w:szCs w:val="40"/>
        </w:rPr>
      </w:pPr>
      <w:bookmarkStart w:id="381" w:name="_Toc121669906"/>
      <w:r w:rsidRPr="0088183D">
        <w:rPr>
          <w:rFonts w:ascii="David" w:hAnsi="David" w:cs="David"/>
          <w:sz w:val="40"/>
          <w:szCs w:val="40"/>
        </w:rPr>
        <w:t>פרק קס״ז</w:t>
      </w:r>
      <w:bookmarkEnd w:id="381"/>
    </w:p>
    <w:p w14:paraId="0A76183A" w14:textId="6B68ED6E"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כך אמיתי. וכך נראה לי:</w:t>
      </w:r>
    </w:p>
    <w:p w14:paraId="6F8C29BB" w14:textId="77777777" w:rsidR="00C7018D" w:rsidRPr="0088183D" w:rsidRDefault="003C378D" w:rsidP="003C378D">
      <w:pPr>
        <w:pStyle w:val="21"/>
        <w:bidi/>
        <w:jc w:val="both"/>
        <w:rPr>
          <w:rFonts w:ascii="David" w:hAnsi="David" w:cs="David"/>
          <w:sz w:val="40"/>
          <w:szCs w:val="40"/>
        </w:rPr>
      </w:pPr>
      <w:bookmarkStart w:id="382" w:name="_Toc121669907"/>
      <w:r w:rsidRPr="0088183D">
        <w:rPr>
          <w:rFonts w:ascii="David" w:hAnsi="David" w:cs="David"/>
          <w:sz w:val="40"/>
          <w:szCs w:val="40"/>
        </w:rPr>
        <w:t>פרק קס״ח</w:t>
      </w:r>
      <w:bookmarkEnd w:id="382"/>
    </w:p>
    <w:p w14:paraId="6F29E1C4" w14:textId="4FC9593E"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ישתבח ויתעלה שם יוצר הכל לעולם ועד שנתרצה בחסדו הגדול להדמות לאב בנידון זה. ואגב אורחיה למדנו לומר </w:t>
      </w:r>
      <w:r w:rsidR="003C378D" w:rsidRPr="0088183D">
        <w:rPr>
          <w:rFonts w:cs="David"/>
          <w:sz w:val="52"/>
          <w:szCs w:val="36"/>
        </w:rPr>
        <w:lastRenderedPageBreak/>
        <w:t>דיו. שהרי מרים לא נסגר׳ אלא ז׳ ימים. ומכאן אנו למדים לומר דיו בכל ק״ו שיבוא לידינו:</w:t>
      </w:r>
    </w:p>
    <w:p w14:paraId="34C71FB4" w14:textId="77777777" w:rsidR="00C7018D" w:rsidRPr="0088183D" w:rsidRDefault="003C378D" w:rsidP="003C378D">
      <w:pPr>
        <w:pStyle w:val="21"/>
        <w:bidi/>
        <w:jc w:val="both"/>
        <w:rPr>
          <w:rFonts w:ascii="David" w:hAnsi="David" w:cs="David"/>
          <w:sz w:val="40"/>
          <w:szCs w:val="40"/>
        </w:rPr>
      </w:pPr>
      <w:bookmarkStart w:id="383" w:name="_Toc121669908"/>
      <w:r w:rsidRPr="0088183D">
        <w:rPr>
          <w:rFonts w:ascii="David" w:hAnsi="David" w:cs="David"/>
          <w:sz w:val="40"/>
          <w:szCs w:val="40"/>
        </w:rPr>
        <w:t>פרק קס״ט</w:t>
      </w:r>
      <w:bookmarkEnd w:id="383"/>
    </w:p>
    <w:p w14:paraId="56180DD6" w14:textId="7413836F"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נצחתני בחוזק טענתך אהובי:</w:t>
      </w:r>
    </w:p>
    <w:p w14:paraId="73D7B596" w14:textId="77777777" w:rsidR="00C7018D" w:rsidRPr="0088183D" w:rsidRDefault="003C378D" w:rsidP="003C378D">
      <w:pPr>
        <w:pStyle w:val="21"/>
        <w:bidi/>
        <w:jc w:val="both"/>
        <w:rPr>
          <w:rFonts w:ascii="David" w:hAnsi="David" w:cs="David"/>
          <w:sz w:val="40"/>
          <w:szCs w:val="40"/>
        </w:rPr>
      </w:pPr>
      <w:bookmarkStart w:id="384" w:name="_Toc121669909"/>
      <w:r w:rsidRPr="0088183D">
        <w:rPr>
          <w:rFonts w:ascii="David" w:hAnsi="David" w:cs="David"/>
          <w:sz w:val="40"/>
          <w:szCs w:val="40"/>
        </w:rPr>
        <w:t>פרק ק״ע</w:t>
      </w:r>
      <w:bookmarkEnd w:id="384"/>
    </w:p>
    <w:p w14:paraId="355E3C72" w14:textId="6FC8054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המדה השנית היא גזרה שוה פי׳ כשיש בתורה שתי תיבות אחת מפורשת ואחת סתומה אנו למדין לסתומה מהמפורשת כגון (ויקרא י״א) ערות בת בנך או בת בתך לא תגלה ערותן כי ערותך הנה. וכתיב (שם) ערות אשה ובתה לא תגלה את בת בנה ואת בת בתה לא תקח לגלות ערותה שארה הנה זמה היא (סנהד׳ דכ״ט) מה להלן עשה בתה כבת בנה ובת בתה אף כאן עשה בתו כבת בנו ובת בתו וכו׳. ולמדו זה מדכתיב הכא והתם הנה:</w:t>
      </w:r>
    </w:p>
    <w:p w14:paraId="7B41AC1D" w14:textId="77777777" w:rsidR="00C7018D" w:rsidRPr="0088183D" w:rsidRDefault="003C378D" w:rsidP="003C378D">
      <w:pPr>
        <w:pStyle w:val="21"/>
        <w:bidi/>
        <w:jc w:val="both"/>
        <w:rPr>
          <w:rFonts w:ascii="David" w:hAnsi="David" w:cs="David"/>
          <w:sz w:val="40"/>
          <w:szCs w:val="40"/>
        </w:rPr>
      </w:pPr>
      <w:bookmarkStart w:id="385" w:name="_Toc121669910"/>
      <w:r w:rsidRPr="0088183D">
        <w:rPr>
          <w:rFonts w:ascii="David" w:hAnsi="David" w:cs="David"/>
          <w:sz w:val="40"/>
          <w:szCs w:val="40"/>
        </w:rPr>
        <w:t>פרק קע״א</w:t>
      </w:r>
      <w:bookmarkEnd w:id="385"/>
    </w:p>
    <w:p w14:paraId="2174D869" w14:textId="212536CC"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איני מכחיש הדין אבל איני מבין אופן למודו. וכי משום דנאמר כאן הנה. ונאמר להלן הנה. ניתן שם חומרות האמורות כאן:</w:t>
      </w:r>
    </w:p>
    <w:p w14:paraId="1A9F01FF" w14:textId="77777777" w:rsidR="00C7018D" w:rsidRPr="0088183D" w:rsidRDefault="003C378D" w:rsidP="003C378D">
      <w:pPr>
        <w:pStyle w:val="21"/>
        <w:bidi/>
        <w:jc w:val="both"/>
        <w:rPr>
          <w:rFonts w:ascii="David" w:hAnsi="David" w:cs="David"/>
          <w:sz w:val="40"/>
          <w:szCs w:val="40"/>
        </w:rPr>
      </w:pPr>
      <w:bookmarkStart w:id="386" w:name="_Toc121669911"/>
      <w:r w:rsidRPr="0088183D">
        <w:rPr>
          <w:rFonts w:ascii="David" w:hAnsi="David" w:cs="David"/>
          <w:sz w:val="40"/>
          <w:szCs w:val="40"/>
        </w:rPr>
        <w:t>פרק קע״ב</w:t>
      </w:r>
      <w:bookmarkEnd w:id="386"/>
    </w:p>
    <w:p w14:paraId="611C62E9" w14:textId="7B84CD54"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מה נפשך לומר בנידון הזה:</w:t>
      </w:r>
    </w:p>
    <w:p w14:paraId="190B653B" w14:textId="77777777" w:rsidR="00C7018D" w:rsidRPr="0088183D" w:rsidRDefault="003C378D" w:rsidP="003C378D">
      <w:pPr>
        <w:pStyle w:val="21"/>
        <w:bidi/>
        <w:jc w:val="both"/>
        <w:rPr>
          <w:rFonts w:ascii="David" w:hAnsi="David" w:cs="David"/>
          <w:sz w:val="40"/>
          <w:szCs w:val="40"/>
        </w:rPr>
      </w:pPr>
      <w:bookmarkStart w:id="387" w:name="_Toc121669912"/>
      <w:r w:rsidRPr="0088183D">
        <w:rPr>
          <w:rFonts w:ascii="David" w:hAnsi="David" w:cs="David"/>
          <w:sz w:val="40"/>
          <w:szCs w:val="40"/>
        </w:rPr>
        <w:t>פרק קע״ג</w:t>
      </w:r>
      <w:bookmarkEnd w:id="387"/>
    </w:p>
    <w:p w14:paraId="65374114" w14:textId="320BC230"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כמו שאמרו פעמים רבות בגמרא. כוותיך ולא מטעמיך דהיינו שהדין אמת. אבל לא מכח ראייתם מפני שאין לה רמז בפסוק:</w:t>
      </w:r>
    </w:p>
    <w:p w14:paraId="13C88265" w14:textId="77777777" w:rsidR="00C7018D" w:rsidRPr="0088183D" w:rsidRDefault="003C378D" w:rsidP="003C378D">
      <w:pPr>
        <w:pStyle w:val="21"/>
        <w:bidi/>
        <w:jc w:val="both"/>
        <w:rPr>
          <w:rFonts w:ascii="David" w:hAnsi="David" w:cs="David"/>
          <w:sz w:val="40"/>
          <w:szCs w:val="40"/>
        </w:rPr>
      </w:pPr>
      <w:bookmarkStart w:id="388" w:name="_Toc121669913"/>
      <w:r w:rsidRPr="0088183D">
        <w:rPr>
          <w:rFonts w:ascii="David" w:hAnsi="David" w:cs="David"/>
          <w:sz w:val="40"/>
          <w:szCs w:val="40"/>
        </w:rPr>
        <w:t>פרק קע״ד</w:t>
      </w:r>
      <w:bookmarkEnd w:id="388"/>
    </w:p>
    <w:p w14:paraId="0E3F2646" w14:textId="367318E7"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וכי סלקא דעתך שרז״ל לא היו מבינים פשט הכתוב:</w:t>
      </w:r>
    </w:p>
    <w:p w14:paraId="27AC0D25" w14:textId="77777777" w:rsidR="00C7018D" w:rsidRPr="0088183D" w:rsidRDefault="003C378D" w:rsidP="003C378D">
      <w:pPr>
        <w:pStyle w:val="21"/>
        <w:bidi/>
        <w:jc w:val="both"/>
        <w:rPr>
          <w:rFonts w:ascii="David" w:hAnsi="David" w:cs="David"/>
          <w:sz w:val="40"/>
          <w:szCs w:val="40"/>
        </w:rPr>
      </w:pPr>
      <w:bookmarkStart w:id="389" w:name="_Toc121669914"/>
      <w:r w:rsidRPr="0088183D">
        <w:rPr>
          <w:rFonts w:ascii="David" w:hAnsi="David" w:cs="David"/>
          <w:sz w:val="40"/>
          <w:szCs w:val="40"/>
        </w:rPr>
        <w:t>פרק קע״ה</w:t>
      </w:r>
      <w:bookmarkEnd w:id="389"/>
    </w:p>
    <w:p w14:paraId="0E810362" w14:textId="2023C13D"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ח״ו. למי שאומר או סובר זה:</w:t>
      </w:r>
    </w:p>
    <w:p w14:paraId="066B9043" w14:textId="77777777" w:rsidR="00C7018D" w:rsidRPr="0088183D" w:rsidRDefault="003C378D" w:rsidP="003C378D">
      <w:pPr>
        <w:pStyle w:val="21"/>
        <w:bidi/>
        <w:jc w:val="both"/>
        <w:rPr>
          <w:rFonts w:ascii="David" w:hAnsi="David" w:cs="David"/>
          <w:sz w:val="40"/>
          <w:szCs w:val="40"/>
        </w:rPr>
      </w:pPr>
      <w:bookmarkStart w:id="390" w:name="_Toc121669915"/>
      <w:r w:rsidRPr="0088183D">
        <w:rPr>
          <w:rFonts w:ascii="David" w:hAnsi="David" w:cs="David"/>
          <w:sz w:val="40"/>
          <w:szCs w:val="40"/>
        </w:rPr>
        <w:lastRenderedPageBreak/>
        <w:t>פרק קע״ו</w:t>
      </w:r>
      <w:bookmarkEnd w:id="390"/>
    </w:p>
    <w:p w14:paraId="6789FCA8" w14:textId="27EB99DE"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א״כ מה הועילו להוציא הכתוב מפשוטו ללמוד זה הדין. שהרי אין בג״ש לא חכמה ולא פלפול ולא יצא להם ממנו גדולה וכבוד. אלא ודאי צריך לומר בהכרח שנמסרה למשה מסיני כמ״ש אין אדם דן ל׳ש מעצמו אא׳׳כ קבלה מרבו ורבו מרבו הלכה למשה מסיני:</w:t>
      </w:r>
    </w:p>
    <w:p w14:paraId="33AE9A37" w14:textId="77777777" w:rsidR="00C7018D" w:rsidRPr="0088183D" w:rsidRDefault="003C378D" w:rsidP="003C378D">
      <w:pPr>
        <w:pStyle w:val="21"/>
        <w:bidi/>
        <w:jc w:val="both"/>
        <w:rPr>
          <w:rFonts w:ascii="David" w:hAnsi="David" w:cs="David"/>
          <w:sz w:val="40"/>
          <w:szCs w:val="40"/>
        </w:rPr>
      </w:pPr>
      <w:bookmarkStart w:id="391" w:name="_Toc121669916"/>
      <w:r w:rsidRPr="0088183D">
        <w:rPr>
          <w:rFonts w:ascii="David" w:hAnsi="David" w:cs="David"/>
          <w:sz w:val="40"/>
          <w:szCs w:val="40"/>
        </w:rPr>
        <w:t>פרק קע״ז</w:t>
      </w:r>
      <w:bookmarkEnd w:id="391"/>
    </w:p>
    <w:p w14:paraId="4C5EFA02" w14:textId="51D87403"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רואה אני את דבריך:</w:t>
      </w:r>
    </w:p>
    <w:p w14:paraId="72AA0A3F" w14:textId="77777777" w:rsidR="00C7018D" w:rsidRPr="0088183D" w:rsidRDefault="003C378D" w:rsidP="003C378D">
      <w:pPr>
        <w:pStyle w:val="21"/>
        <w:bidi/>
        <w:jc w:val="both"/>
        <w:rPr>
          <w:rFonts w:ascii="David" w:hAnsi="David" w:cs="David"/>
          <w:sz w:val="40"/>
          <w:szCs w:val="40"/>
        </w:rPr>
      </w:pPr>
      <w:bookmarkStart w:id="392" w:name="_Toc121669917"/>
      <w:r w:rsidRPr="0088183D">
        <w:rPr>
          <w:rFonts w:ascii="David" w:hAnsi="David" w:cs="David"/>
          <w:sz w:val="40"/>
          <w:szCs w:val="40"/>
        </w:rPr>
        <w:t>פרק קע״ח</w:t>
      </w:r>
      <w:bookmarkEnd w:id="392"/>
    </w:p>
    <w:p w14:paraId="005805D5" w14:textId="3DEF0601"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המדה השלישית בנין אב וכתוב א׳ דהיינו שהכתוב פי׳ במקום א׳ דבר אחד אנו מייחסין אותו דבר לכל הדומה לו כגון כתיב בחג הפסח (שמות י״ב) אך אשר יאכל לכל נפש הוא לבדו יעשה לכם. זהו בנין אב לכל הי״ט הדומין לפסח דהיינו שבועות ראש השנה וסכות. לומר שהוא הדין שמותר לבשל בהם. וכן אמרינן דכל מקום שנאמר דמיהם בם היינו סקילה. ובנין אב שלו (ויקרא כ׳) ואיש או אשה כי יהיה בהם אוב או ידעוני מות יומתו באבן ירגמו אותם דמיהם בם:</w:t>
      </w:r>
    </w:p>
    <w:p w14:paraId="4BE46211" w14:textId="77777777" w:rsidR="00C7018D" w:rsidRPr="0088183D" w:rsidRDefault="003C378D" w:rsidP="003C378D">
      <w:pPr>
        <w:pStyle w:val="21"/>
        <w:bidi/>
        <w:jc w:val="both"/>
        <w:rPr>
          <w:rFonts w:ascii="David" w:hAnsi="David" w:cs="David"/>
          <w:sz w:val="40"/>
          <w:szCs w:val="40"/>
        </w:rPr>
      </w:pPr>
      <w:bookmarkStart w:id="393" w:name="_Toc121669918"/>
      <w:r w:rsidRPr="0088183D">
        <w:rPr>
          <w:rFonts w:ascii="David" w:hAnsi="David" w:cs="David"/>
          <w:sz w:val="40"/>
          <w:szCs w:val="40"/>
        </w:rPr>
        <w:t>פרק קע״ט</w:t>
      </w:r>
      <w:bookmarkEnd w:id="393"/>
    </w:p>
    <w:p w14:paraId="13930E08" w14:textId="088A621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זהו לימוד נאה מאד ומתיישב אל הסברא:</w:t>
      </w:r>
    </w:p>
    <w:p w14:paraId="0B8E0155" w14:textId="77777777" w:rsidR="00C7018D" w:rsidRPr="0088183D" w:rsidRDefault="003C378D" w:rsidP="003C378D">
      <w:pPr>
        <w:pStyle w:val="21"/>
        <w:bidi/>
        <w:jc w:val="both"/>
        <w:rPr>
          <w:rFonts w:ascii="David" w:hAnsi="David" w:cs="David"/>
          <w:sz w:val="40"/>
          <w:szCs w:val="40"/>
        </w:rPr>
      </w:pPr>
      <w:bookmarkStart w:id="394" w:name="_Toc121669919"/>
      <w:r w:rsidRPr="0088183D">
        <w:rPr>
          <w:rFonts w:ascii="David" w:hAnsi="David" w:cs="David"/>
          <w:sz w:val="40"/>
          <w:szCs w:val="40"/>
        </w:rPr>
        <w:t>פרק ק״פ</w:t>
      </w:r>
      <w:bookmarkEnd w:id="394"/>
    </w:p>
    <w:p w14:paraId="61D5C4BC" w14:textId="6BC276C5"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מבנין אב ושני כתובים. כגון במומי כהנים כתיב (ויקרא כ״א) או גבן או דק ולא הזכיר יבלת והזכירה במומי קרבנות. ואחז״ל בכל מקום שמזכיר מום סתם אתה נותן עליו מומי אדם ומומי בהמה:</w:t>
      </w:r>
    </w:p>
    <w:p w14:paraId="60E95C9A" w14:textId="77777777" w:rsidR="00C7018D" w:rsidRPr="0088183D" w:rsidRDefault="003C378D" w:rsidP="003C378D">
      <w:pPr>
        <w:pStyle w:val="21"/>
        <w:bidi/>
        <w:jc w:val="both"/>
        <w:rPr>
          <w:rFonts w:ascii="David" w:hAnsi="David" w:cs="David"/>
          <w:sz w:val="40"/>
          <w:szCs w:val="40"/>
        </w:rPr>
      </w:pPr>
      <w:bookmarkStart w:id="395" w:name="_Toc121669920"/>
      <w:r w:rsidRPr="0088183D">
        <w:rPr>
          <w:rFonts w:ascii="David" w:hAnsi="David" w:cs="David"/>
          <w:sz w:val="40"/>
          <w:szCs w:val="40"/>
        </w:rPr>
        <w:t>פרק קפ״א</w:t>
      </w:r>
      <w:bookmarkEnd w:id="395"/>
    </w:p>
    <w:p w14:paraId="739266E5" w14:textId="69FB1204"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גם זה לימוד מתקבל לפי שכיון שנאמר מום באדם ובבהמה כל מין מום פוסל בשניהם אע״פ שאינו מפורש בו:</w:t>
      </w:r>
    </w:p>
    <w:p w14:paraId="52824F0F" w14:textId="77777777" w:rsidR="00C7018D" w:rsidRPr="0088183D" w:rsidRDefault="003C378D" w:rsidP="003C378D">
      <w:pPr>
        <w:pStyle w:val="21"/>
        <w:bidi/>
        <w:jc w:val="both"/>
        <w:rPr>
          <w:rFonts w:ascii="David" w:hAnsi="David" w:cs="David"/>
          <w:sz w:val="40"/>
          <w:szCs w:val="40"/>
        </w:rPr>
      </w:pPr>
      <w:bookmarkStart w:id="396" w:name="_Toc121669921"/>
      <w:r w:rsidRPr="0088183D">
        <w:rPr>
          <w:rFonts w:ascii="David" w:hAnsi="David" w:cs="David"/>
          <w:sz w:val="40"/>
          <w:szCs w:val="40"/>
        </w:rPr>
        <w:lastRenderedPageBreak/>
        <w:t>פרק קפ״ב</w:t>
      </w:r>
      <w:bookmarkEnd w:id="396"/>
    </w:p>
    <w:p w14:paraId="6C1FD3A1" w14:textId="008909EC"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המדה הרביעית היא. כלל ופרט אי אתה דן אלא כעין הפרט. כגון (ויקרא א׳) מן הבהמה מן הבקר ומן הצאן תקריבו את קרבנכם. בהמה כלל לפי שהחיה בכלל בהמה שנאמר (דברים י״ד) זאת הבהמה אשר תאכלו שור שה כשבים וגו׳ איל וצבי ויחמור וגו׳ מן הבקר ומן הצאן פרט שממעט חיה ואין בכלל אלא מה שבפרט. א״כ בהמה דוקא לאפוקי חיה:</w:t>
      </w:r>
    </w:p>
    <w:p w14:paraId="1C06B7E2" w14:textId="77777777" w:rsidR="00C7018D" w:rsidRPr="0088183D" w:rsidRDefault="003C378D" w:rsidP="003C378D">
      <w:pPr>
        <w:pStyle w:val="normalStyle"/>
        <w:bidi/>
        <w:jc w:val="both"/>
        <w:rPr>
          <w:rFonts w:cs="David"/>
          <w:sz w:val="52"/>
          <w:szCs w:val="36"/>
        </w:rPr>
      </w:pPr>
      <w:r w:rsidRPr="0088183D">
        <w:rPr>
          <w:rFonts w:cs="David"/>
          <w:sz w:val="52"/>
          <w:szCs w:val="36"/>
        </w:rPr>
        <w:t>המדה החמישית פרט וכלל כגון (דברים כ״ב) לא תראה את שור אחיך או את שיו נדחים וגו׳ השב תשיבם לאחיך. וכן תעשה לחמרו וכן תעשה לשמלתו וכן תעשה לכל אבדת אחיך וגו׳. שור ושה חמור ושלמה פרט. אבדה כלל דרבי כל מילי:</w:t>
      </w:r>
    </w:p>
    <w:p w14:paraId="48C91E43" w14:textId="77777777" w:rsidR="00C7018D" w:rsidRPr="0088183D" w:rsidRDefault="003C378D" w:rsidP="003C378D">
      <w:pPr>
        <w:pStyle w:val="normalStyle"/>
        <w:bidi/>
        <w:jc w:val="both"/>
        <w:rPr>
          <w:rFonts w:cs="David"/>
          <w:sz w:val="52"/>
          <w:szCs w:val="36"/>
        </w:rPr>
      </w:pPr>
      <w:r w:rsidRPr="0088183D">
        <w:rPr>
          <w:rFonts w:cs="David"/>
          <w:sz w:val="52"/>
          <w:szCs w:val="36"/>
        </w:rPr>
        <w:t>המדה הששית כלל ופרט וכלל אי אתה דן אלא כעין הפרט. כגון (שמות כ״ב) כי יתן איש אל רעהו כסף או כלים לשמור וגונב מבית האיש וגו׳. אם לא ימצא הגנב ונקרב בעל הבית אל האלהים (וישבע) אם לא שלח ידו במלאכת רעהו. על כל דבר פשע על שור על חמור על שה על שלמה על כל אבדה, על כל דבר פשע כלל. על שור על חמור על שה על שלמה פרט. על כל אבדה כלל. מה הפרט מפורש דבר המיטלטל וגופו ממון. אף כל דבר המיטלטל וגופו ממון:</w:t>
      </w:r>
    </w:p>
    <w:p w14:paraId="669ABCEA" w14:textId="77777777" w:rsidR="00C7018D" w:rsidRPr="0088183D" w:rsidRDefault="003C378D" w:rsidP="003C378D">
      <w:pPr>
        <w:pStyle w:val="normalStyle"/>
        <w:bidi/>
        <w:jc w:val="both"/>
        <w:rPr>
          <w:rFonts w:cs="David"/>
          <w:sz w:val="52"/>
          <w:szCs w:val="36"/>
        </w:rPr>
      </w:pPr>
      <w:r w:rsidRPr="0088183D">
        <w:rPr>
          <w:rFonts w:cs="David"/>
          <w:sz w:val="52"/>
          <w:szCs w:val="36"/>
        </w:rPr>
        <w:t>המדה השביעית מכלל שהוא צריך לפרט ומפרט שהוא צריך לכלל כגון (במדבר ד׳) פקוד כל בכור זכר לבני ישראל מבן חדש ומעלה וגו, בכור כלל. זכר פרט. אלו נאמר בכור ולא נאמר זכר הייתי אומר אפי׳ נקבה בכורה במשמע. בא הפרט זכר ומיעט נקבות. ואם נאמר זכר ולא נאמר בכור הייתי אומר כל זכר אפילו שאינו בכור לכך נאמר. בכור זכר. בכור הוא כלל הצריך לזכר שהוא פרט:</w:t>
      </w:r>
    </w:p>
    <w:p w14:paraId="594E4F46" w14:textId="77777777" w:rsidR="00C7018D" w:rsidRPr="0088183D" w:rsidRDefault="003C378D" w:rsidP="003C378D">
      <w:pPr>
        <w:pStyle w:val="normalStyle"/>
        <w:bidi/>
        <w:jc w:val="both"/>
        <w:rPr>
          <w:rFonts w:cs="David"/>
          <w:sz w:val="52"/>
          <w:szCs w:val="36"/>
        </w:rPr>
      </w:pPr>
      <w:r w:rsidRPr="0088183D">
        <w:rPr>
          <w:rFonts w:cs="David"/>
          <w:sz w:val="52"/>
          <w:szCs w:val="36"/>
        </w:rPr>
        <w:t>המדה השמינית וכל דבר שהיה בכלל ויצא מן הכלל ללמד לא ללמד על עצמו יצא אלא ללמד על הכלל כולו יצא. כגון (ויקרא כ׳) איש איש מבית ישראל. אשר יתן מזרעו למולך מות יומת עם הארץ ירגמוהו באבן. מולך בכלל עו״ג היה. ולמה יצא. להקיש אליה ולומר מה מולך בסקילה אף כל ע״ג בסקילה:</w:t>
      </w:r>
    </w:p>
    <w:p w14:paraId="2C440A58" w14:textId="77777777" w:rsidR="00C7018D" w:rsidRPr="0088183D" w:rsidRDefault="003C378D" w:rsidP="003C378D">
      <w:pPr>
        <w:pStyle w:val="normalStyle"/>
        <w:bidi/>
        <w:jc w:val="both"/>
        <w:rPr>
          <w:rFonts w:cs="David"/>
          <w:sz w:val="52"/>
          <w:szCs w:val="36"/>
        </w:rPr>
      </w:pPr>
      <w:r w:rsidRPr="0088183D">
        <w:rPr>
          <w:rFonts w:cs="David"/>
          <w:sz w:val="52"/>
          <w:szCs w:val="36"/>
        </w:rPr>
        <w:lastRenderedPageBreak/>
        <w:t>המדה התשיעית כל דבר שהיה בכלל ויצא לטעון טוען אחר שהוא כענינו יצא להקל ולא להחמיר כגון (שמות כ״א) מכה, איש ומת מות יומת. שומע אני בין שוגג בין מזיד תלמוד לומר (דברים י״ט) וזה דבר הרוצח אשר ינוס שמה וחי אשר יכה את רעהו בבלי דעת. דבר שהיה בכלל היינו רוצח שהיה בכלל מכה איש. ויצא לטעון טוען אחר שהוא כענינו דהיינו רציחה. יצא להקל על הרוצח שוגג בערי מקלט:</w:t>
      </w:r>
    </w:p>
    <w:p w14:paraId="494DAA9C" w14:textId="77777777" w:rsidR="00C7018D" w:rsidRPr="0088183D" w:rsidRDefault="003C378D" w:rsidP="003C378D">
      <w:pPr>
        <w:pStyle w:val="normalStyle"/>
        <w:bidi/>
        <w:jc w:val="both"/>
        <w:rPr>
          <w:rFonts w:cs="David"/>
          <w:sz w:val="52"/>
          <w:szCs w:val="36"/>
        </w:rPr>
      </w:pPr>
      <w:r w:rsidRPr="0088183D">
        <w:rPr>
          <w:rFonts w:cs="David"/>
          <w:sz w:val="52"/>
          <w:szCs w:val="36"/>
        </w:rPr>
        <w:t>המדה העשירית כל דבר שהיה בכלל ויצא לטעון טוען אחר שלא כענינו יצא להקל ולהחמיר כגון כתיב (דברים ט״ו) כי ימכר לך אחיך העברי או העבריה ועבדך שש שנים ובשנה השביעית תשלחנו חפשי מעמך. הקיש עברי לעבריה מה עברי יוצא בשש אף עבריה כן אבל מצינו דאמר הכתוב במקום אחר. (שמות כ״א) כי תקנה עבד עברי שש שנים יעבוד ובזכר משתעי קרא. ובנקבה כתיב (שם) וכי ימכור איש את בתו לאמה לא תצא כצאת העבדים ואיכא בינייהו טובא דעבד יצא בשש. אבל אמה יכולה לצאת קודם שש במיתת האדון ובסימנין נמצא שהאמה יצאה מכלל ועבדך שש שנים להקל לפי שיכולה לצאת קודם שש במיתת האדון ובסימנין מה שא״כ בעבד. ולהחמיר לפי שאם האדון או בנו ייעדנה אינה יכולה למאן וצריך שתנשא:</w:t>
      </w:r>
    </w:p>
    <w:p w14:paraId="4396F7F1" w14:textId="77777777" w:rsidR="00C7018D" w:rsidRPr="0088183D" w:rsidRDefault="003C378D" w:rsidP="003C378D">
      <w:pPr>
        <w:pStyle w:val="normalStyle"/>
        <w:bidi/>
        <w:jc w:val="both"/>
        <w:rPr>
          <w:rFonts w:cs="David"/>
          <w:sz w:val="52"/>
          <w:szCs w:val="36"/>
        </w:rPr>
      </w:pPr>
      <w:r w:rsidRPr="0088183D">
        <w:rPr>
          <w:rFonts w:cs="David"/>
          <w:sz w:val="52"/>
          <w:szCs w:val="36"/>
        </w:rPr>
        <w:t>המדה האחת עשרה כל דבר שהיה בכלל ויצא לידון בדבר חדש אי אתה יכול להחזירו לכללו עד שיחזירנו הכתוב לכללו בפירוש כגון (ויקרא כב) וכל זר לא יאכל קדש תושב כהן ושכיר לא יאכל קדש. וכהן כי יקנה נפש קנין כספו הוא יאכל בו ויליד ביתו הם יאכלו בלחמו. יליד ביתו כלל ובין בתולות ובין נשואות במשמע. ויצא לידון בדבר חדש דכתיב (ויקרא כב) ובת כהן כי תהיה לאיש זר היא בתרומת הקדשים לא תאכל. אי אתה יכול להחזירה לכלל דהיינו להיתר הראשון אעפ״י שמת בעלה עד שיחזירנה הכתוב בפירוש והרי החזיר׳ דכתיב (שם) ובת כהן כי תהיה אלמנה וגרושה וגו׳ מלחם אביה תאכל:</w:t>
      </w:r>
    </w:p>
    <w:p w14:paraId="11B2A727" w14:textId="77777777" w:rsidR="00C7018D" w:rsidRPr="0088183D" w:rsidRDefault="003C378D" w:rsidP="003C378D">
      <w:pPr>
        <w:pStyle w:val="normalStyle"/>
        <w:bidi/>
        <w:jc w:val="both"/>
        <w:rPr>
          <w:rFonts w:cs="David"/>
          <w:sz w:val="52"/>
          <w:szCs w:val="36"/>
        </w:rPr>
      </w:pPr>
      <w:r w:rsidRPr="0088183D">
        <w:rPr>
          <w:rFonts w:cs="David"/>
          <w:sz w:val="52"/>
          <w:szCs w:val="36"/>
        </w:rPr>
        <w:lastRenderedPageBreak/>
        <w:t>המדה השתים עשרה. דבר הלמד מענינו. ודבר הלמד מסופו. כגון (שמות י״ז) אל יצא איש ממקומו ביום השביעי. שהכונה לומר שאל יצאו ללקוט המן לפי שזה הציווי בא עליו לא שלא ילכו לטייל בשבת או שלא יזוזו ממקומם. וכן מה שנא׳ בכ״ג (ויקרא כ״א) ומן המקדש לא יצא היינו ליטמא למת. ודבר הלמד מסופו. כגון (שם י״ח) איש איש אל כל שאר בשרו לא תקרבו לגלות ערוה. שומע אני כל קרובות במשמע. ת״ל (שם) ערות אחותך וגו׳ ערות בת בנך וגו׳ אלו אסורות והשאר מותרות:</w:t>
      </w:r>
    </w:p>
    <w:p w14:paraId="0DC34B67" w14:textId="77777777" w:rsidR="00C7018D" w:rsidRPr="0088183D" w:rsidRDefault="003C378D" w:rsidP="003C378D">
      <w:pPr>
        <w:pStyle w:val="normalStyle"/>
        <w:bidi/>
        <w:jc w:val="both"/>
        <w:rPr>
          <w:rFonts w:cs="David"/>
          <w:sz w:val="52"/>
          <w:szCs w:val="36"/>
        </w:rPr>
      </w:pPr>
      <w:r w:rsidRPr="0088183D">
        <w:rPr>
          <w:rFonts w:cs="David"/>
          <w:sz w:val="52"/>
          <w:szCs w:val="36"/>
        </w:rPr>
        <w:t>המדה השלש עשרה. שני כתובים המכחישים זה את זה. עד שיבא הכתוב השלישי ויכריע ביניהם. כגון נאמר בראשית ברא אלהים את השמים ואת הארץ דמשמע שמים תחלה. ונאמר (בראשית ב׳) ביום עשות ה׳ אלהים ארץ ושמים. דמשמע ארץ תחלה. בא הכתוב השלישי והכריע שנ׳ (ישעיה מ״א) אף ידי יסדה ארץ וימיני טפחה שמים קורא אני עליהם יעמדו יחדיו:</w:t>
      </w:r>
    </w:p>
    <w:p w14:paraId="183065CB" w14:textId="77777777" w:rsidR="00C7018D" w:rsidRPr="0088183D" w:rsidRDefault="003C378D" w:rsidP="003C378D">
      <w:pPr>
        <w:pStyle w:val="21"/>
        <w:bidi/>
        <w:jc w:val="both"/>
        <w:rPr>
          <w:rFonts w:ascii="David" w:hAnsi="David" w:cs="David"/>
          <w:sz w:val="40"/>
          <w:szCs w:val="40"/>
        </w:rPr>
      </w:pPr>
      <w:bookmarkStart w:id="397" w:name="_Toc121669922"/>
      <w:r w:rsidRPr="0088183D">
        <w:rPr>
          <w:rFonts w:ascii="David" w:hAnsi="David" w:cs="David"/>
          <w:sz w:val="40"/>
          <w:szCs w:val="40"/>
        </w:rPr>
        <w:t>פרק קפ״ג</w:t>
      </w:r>
      <w:bookmarkEnd w:id="397"/>
    </w:p>
    <w:p w14:paraId="13BDD924" w14:textId="72718A22"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עתה ידעתי כי אי אפשר להבין התורה בשלמות בלי י״ג מדות הללו וידעתי ג״כ שנכונה דברת במה שאמרת שלא כל מה שנראה לנו שחידשוהו חכמים הוא חדש ממש. לפי שיש כמה וכמה דינים הנלמדים בי״ג מדות שצריך בהכרח שיהיו נוהגין בישראל מיד אחר מתן תורה:</w:t>
      </w:r>
    </w:p>
    <w:p w14:paraId="753FFCFC" w14:textId="77777777" w:rsidR="00C7018D" w:rsidRPr="0088183D" w:rsidRDefault="003C378D" w:rsidP="003C378D">
      <w:pPr>
        <w:pStyle w:val="21"/>
        <w:bidi/>
        <w:jc w:val="both"/>
        <w:rPr>
          <w:rFonts w:ascii="David" w:hAnsi="David" w:cs="David"/>
          <w:sz w:val="40"/>
          <w:szCs w:val="40"/>
        </w:rPr>
      </w:pPr>
      <w:bookmarkStart w:id="398" w:name="_Toc121669923"/>
      <w:r w:rsidRPr="0088183D">
        <w:rPr>
          <w:rFonts w:ascii="David" w:hAnsi="David" w:cs="David"/>
          <w:sz w:val="40"/>
          <w:szCs w:val="40"/>
        </w:rPr>
        <w:t>פרק קפ״ד</w:t>
      </w:r>
      <w:bookmarkEnd w:id="398"/>
    </w:p>
    <w:p w14:paraId="32D9579E" w14:textId="6988273B"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כך הוא באמת אדוני המלך. ואילו היה לי פנאי הייתי מאריך ומביא עוד חבילות חבילות של ראיות. אבל בטחתי בזכות שכלך ובדקות עיונך כי רב הוא ואם דברי מעטים אתה תוסיף עליהם כהמה וכהמה:</w:t>
      </w:r>
    </w:p>
    <w:p w14:paraId="57031CD7" w14:textId="77777777" w:rsidR="00C7018D" w:rsidRPr="0088183D" w:rsidRDefault="003C378D" w:rsidP="003C378D">
      <w:pPr>
        <w:pStyle w:val="21"/>
        <w:bidi/>
        <w:jc w:val="both"/>
        <w:rPr>
          <w:rFonts w:ascii="David" w:hAnsi="David" w:cs="David"/>
          <w:sz w:val="40"/>
          <w:szCs w:val="40"/>
        </w:rPr>
      </w:pPr>
      <w:bookmarkStart w:id="399" w:name="_Toc121669924"/>
      <w:r w:rsidRPr="0088183D">
        <w:rPr>
          <w:rFonts w:ascii="David" w:hAnsi="David" w:cs="David"/>
          <w:sz w:val="40"/>
          <w:szCs w:val="40"/>
        </w:rPr>
        <w:t>פרק קפ״ה</w:t>
      </w:r>
      <w:bookmarkEnd w:id="399"/>
    </w:p>
    <w:p w14:paraId="2D765925" w14:textId="4412ADEB"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ראה ראיתי שאילולא הי״ג מדות אבדה תקותנו מלהבין התורה והמצות ולא יהיו בידינו אלא הלכות רופפות. כי הא דמומי אדם ומום בהמה אם לא שע״י כלל בנין אב ושני כתובים </w:t>
      </w:r>
      <w:r w:rsidR="003C378D" w:rsidRPr="0088183D">
        <w:rPr>
          <w:rFonts w:cs="David"/>
          <w:sz w:val="52"/>
          <w:szCs w:val="36"/>
        </w:rPr>
        <w:lastRenderedPageBreak/>
        <w:t>פרשוה חכמי׳. שכיון שנ׳ מום סתם בזה ובזה צריך ליתן את של זה בזה היינו פוסחים על שתי הסעיפים בלתי שנדע אם יבלת הנאמרה בבהמה ישנה ג׳׳כ באדם או לא:</w:t>
      </w:r>
    </w:p>
    <w:p w14:paraId="3046AFA4" w14:textId="77777777" w:rsidR="00C7018D" w:rsidRPr="0088183D" w:rsidRDefault="003C378D" w:rsidP="003C378D">
      <w:pPr>
        <w:pStyle w:val="21"/>
        <w:bidi/>
        <w:jc w:val="both"/>
        <w:rPr>
          <w:rFonts w:ascii="David" w:hAnsi="David" w:cs="David"/>
          <w:sz w:val="40"/>
          <w:szCs w:val="40"/>
        </w:rPr>
      </w:pPr>
      <w:bookmarkStart w:id="400" w:name="_Toc121669925"/>
      <w:r w:rsidRPr="0088183D">
        <w:rPr>
          <w:rFonts w:ascii="David" w:hAnsi="David" w:cs="David"/>
          <w:sz w:val="40"/>
          <w:szCs w:val="40"/>
        </w:rPr>
        <w:t>פרק קפ״ו</w:t>
      </w:r>
      <w:bookmarkEnd w:id="400"/>
    </w:p>
    <w:p w14:paraId="22CD0032" w14:textId="28A8F4AF"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עליך נאמר (משלי ט׳) תן לחכם ויחכם עוד:</w:t>
      </w:r>
    </w:p>
    <w:p w14:paraId="2D8D3AEF" w14:textId="77777777" w:rsidR="00C7018D" w:rsidRPr="0088183D" w:rsidRDefault="003C378D" w:rsidP="003C378D">
      <w:pPr>
        <w:pStyle w:val="21"/>
        <w:bidi/>
        <w:jc w:val="both"/>
        <w:rPr>
          <w:rFonts w:ascii="David" w:hAnsi="David" w:cs="David"/>
          <w:sz w:val="40"/>
          <w:szCs w:val="40"/>
        </w:rPr>
      </w:pPr>
      <w:bookmarkStart w:id="401" w:name="_Toc121669926"/>
      <w:r w:rsidRPr="0088183D">
        <w:rPr>
          <w:rFonts w:ascii="David" w:hAnsi="David" w:cs="David"/>
          <w:sz w:val="40"/>
          <w:szCs w:val="40"/>
        </w:rPr>
        <w:t>פרק קפ״ז</w:t>
      </w:r>
      <w:bookmarkEnd w:id="401"/>
    </w:p>
    <w:p w14:paraId="1E1AA237" w14:textId="6F487635"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ולא עוד אלא שהפירוש הוא מתיישב על הלב ואין בו שמץ דרש אלא פירוש הדברים כפשוטן:</w:t>
      </w:r>
    </w:p>
    <w:p w14:paraId="7ECDE514" w14:textId="77777777" w:rsidR="00C7018D" w:rsidRPr="0088183D" w:rsidRDefault="003C378D" w:rsidP="003C378D">
      <w:pPr>
        <w:pStyle w:val="21"/>
        <w:bidi/>
        <w:jc w:val="both"/>
        <w:rPr>
          <w:rFonts w:ascii="David" w:hAnsi="David" w:cs="David"/>
          <w:sz w:val="40"/>
          <w:szCs w:val="40"/>
        </w:rPr>
      </w:pPr>
      <w:bookmarkStart w:id="402" w:name="_Toc121669927"/>
      <w:r w:rsidRPr="0088183D">
        <w:rPr>
          <w:rFonts w:ascii="David" w:hAnsi="David" w:cs="David"/>
          <w:sz w:val="40"/>
          <w:szCs w:val="40"/>
        </w:rPr>
        <w:t>פרק קפ״ח</w:t>
      </w:r>
      <w:bookmarkEnd w:id="402"/>
    </w:p>
    <w:p w14:paraId="3BDA2CF2" w14:textId="7859C148"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ומה תאמר על כלל ופרט. פרט וכלל. ועל כל שאר המדות:</w:t>
      </w:r>
    </w:p>
    <w:p w14:paraId="3BFB2358" w14:textId="77777777" w:rsidR="00C7018D" w:rsidRPr="0088183D" w:rsidRDefault="003C378D" w:rsidP="003C378D">
      <w:pPr>
        <w:pStyle w:val="21"/>
        <w:bidi/>
        <w:jc w:val="both"/>
        <w:rPr>
          <w:rFonts w:ascii="David" w:hAnsi="David" w:cs="David"/>
          <w:sz w:val="40"/>
          <w:szCs w:val="40"/>
        </w:rPr>
      </w:pPr>
      <w:bookmarkStart w:id="403" w:name="_Toc121669928"/>
      <w:r w:rsidRPr="0088183D">
        <w:rPr>
          <w:rFonts w:ascii="David" w:hAnsi="David" w:cs="David"/>
          <w:sz w:val="40"/>
          <w:szCs w:val="40"/>
        </w:rPr>
        <w:t>פרק קפ״ט</w:t>
      </w:r>
      <w:bookmarkEnd w:id="403"/>
    </w:p>
    <w:p w14:paraId="2C87C23C" w14:textId="73830FB4"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כולם נכוחים למבין וישרים למוצאי דעת ולכן חמסי על אנשים אשר רוח בם המלעיגים על דברי חז״ל. שאילו היו שוקלים דבריהם במאזני השכל ימצאו שהם אמת וצדקו יחדיו, אבל אינם רוצים להעמיק בם ולא לחקור טעמיהם. ולכן בבלי דעת מלין יכבירו על שלומי אמוני ישראל רבותינו שומרי תורה שבע״פ שניתנה למשה בסיני ואילו ילכו אל חכם חרשי׳ ונבון לחש ויערכו לפניו ספקותיהם היה מטעים להם דבריהם ויכירו וידעו שאינן אלא תורת ה׳ תמימה משיבת נפש שאפי׳ שיחתן צריכה תלמוד:</w:t>
      </w:r>
    </w:p>
    <w:p w14:paraId="6F333469" w14:textId="77777777" w:rsidR="00C7018D" w:rsidRPr="0088183D" w:rsidRDefault="003C378D" w:rsidP="003C378D">
      <w:pPr>
        <w:pStyle w:val="21"/>
        <w:bidi/>
        <w:jc w:val="both"/>
        <w:rPr>
          <w:rFonts w:ascii="David" w:hAnsi="David" w:cs="David"/>
          <w:sz w:val="40"/>
          <w:szCs w:val="40"/>
        </w:rPr>
      </w:pPr>
      <w:bookmarkStart w:id="404" w:name="_Toc121669929"/>
      <w:r w:rsidRPr="0088183D">
        <w:rPr>
          <w:rFonts w:ascii="David" w:hAnsi="David" w:cs="David"/>
          <w:sz w:val="40"/>
          <w:szCs w:val="40"/>
        </w:rPr>
        <w:t>פרק ק״צ</w:t>
      </w:r>
      <w:bookmarkEnd w:id="404"/>
    </w:p>
    <w:p w14:paraId="1A6E9E54" w14:textId="3BDE841A"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ברוך ה׳ אלהי ישראל אשר הנחנו בדרך אמת:</w:t>
      </w:r>
    </w:p>
    <w:p w14:paraId="20BCAB7F" w14:textId="77777777" w:rsidR="00C7018D" w:rsidRPr="0088183D" w:rsidRDefault="003C378D" w:rsidP="003C378D">
      <w:pPr>
        <w:pStyle w:val="21"/>
        <w:bidi/>
        <w:jc w:val="both"/>
        <w:rPr>
          <w:rFonts w:ascii="David" w:hAnsi="David" w:cs="David"/>
          <w:sz w:val="40"/>
          <w:szCs w:val="40"/>
        </w:rPr>
      </w:pPr>
      <w:bookmarkStart w:id="405" w:name="_Toc121669930"/>
      <w:r w:rsidRPr="0088183D">
        <w:rPr>
          <w:rFonts w:ascii="David" w:hAnsi="David" w:cs="David"/>
          <w:sz w:val="40"/>
          <w:szCs w:val="40"/>
        </w:rPr>
        <w:t>פרק קצ״א</w:t>
      </w:r>
      <w:bookmarkEnd w:id="405"/>
    </w:p>
    <w:p w14:paraId="010BFCB6" w14:textId="0AB30AE6" w:rsidR="00C7018D" w:rsidRPr="0088183D" w:rsidRDefault="00DE4CE6" w:rsidP="003C378D">
      <w:pPr>
        <w:pStyle w:val="normalStyle"/>
        <w:bidi/>
        <w:jc w:val="both"/>
        <w:rPr>
          <w:rFonts w:cs="David"/>
          <w:sz w:val="52"/>
          <w:szCs w:val="36"/>
        </w:rPr>
      </w:pPr>
      <w:r>
        <w:rPr>
          <w:rFonts w:cs="David"/>
          <w:sz w:val="52"/>
          <w:szCs w:val="36"/>
          <w:lang w:bidi="he-IL"/>
        </w:rPr>
        <w:t>אמר הכוזרי</w:t>
      </w:r>
      <w:r w:rsidR="003C378D" w:rsidRPr="0088183D">
        <w:rPr>
          <w:rFonts w:cs="David"/>
          <w:sz w:val="52"/>
          <w:szCs w:val="36"/>
        </w:rPr>
        <w:t xml:space="preserve"> אמן ואמן. והנה פתחתיך היום מן האזקים אשר אסרתיך באורך דבורי ועתה לך לשלום לביתך כי נטו צללי ערב וה׳ ישמור צאתך ובואך:</w:t>
      </w:r>
    </w:p>
    <w:p w14:paraId="43EA6FDD" w14:textId="77777777" w:rsidR="00C7018D" w:rsidRPr="0088183D" w:rsidRDefault="003C378D" w:rsidP="003C378D">
      <w:pPr>
        <w:pStyle w:val="21"/>
        <w:bidi/>
        <w:jc w:val="both"/>
        <w:rPr>
          <w:rFonts w:ascii="David" w:hAnsi="David" w:cs="David"/>
          <w:sz w:val="40"/>
          <w:szCs w:val="40"/>
        </w:rPr>
      </w:pPr>
      <w:bookmarkStart w:id="406" w:name="_Toc121669931"/>
      <w:r w:rsidRPr="0088183D">
        <w:rPr>
          <w:rFonts w:ascii="David" w:hAnsi="David" w:cs="David"/>
          <w:sz w:val="40"/>
          <w:szCs w:val="40"/>
        </w:rPr>
        <w:lastRenderedPageBreak/>
        <w:t>פרק קצ״ב</w:t>
      </w:r>
      <w:bookmarkEnd w:id="406"/>
    </w:p>
    <w:p w14:paraId="13D24F66" w14:textId="2E890D89" w:rsidR="00C7018D" w:rsidRPr="0088183D" w:rsidRDefault="00DE4CE6" w:rsidP="003C378D">
      <w:pPr>
        <w:pStyle w:val="normalStyle"/>
        <w:bidi/>
        <w:jc w:val="both"/>
        <w:rPr>
          <w:rFonts w:cs="David"/>
          <w:sz w:val="52"/>
          <w:szCs w:val="36"/>
        </w:rPr>
      </w:pPr>
      <w:r>
        <w:rPr>
          <w:rFonts w:cs="David"/>
          <w:sz w:val="52"/>
          <w:szCs w:val="36"/>
          <w:lang w:bidi="he-IL"/>
        </w:rPr>
        <w:t>אמר החבר</w:t>
      </w:r>
      <w:r w:rsidR="003C378D" w:rsidRPr="0088183D">
        <w:rPr>
          <w:rFonts w:cs="David"/>
          <w:sz w:val="52"/>
          <w:szCs w:val="36"/>
        </w:rPr>
        <w:t xml:space="preserve"> כן יעשה ה׳ הנותן ליעף כח:</w:t>
      </w:r>
    </w:p>
    <w:sectPr w:rsidR="00C7018D" w:rsidRPr="0088183D" w:rsidSect="0088183D">
      <w:headerReference w:type="even" r:id="rId9"/>
      <w:headerReference w:type="default" r:id="rId10"/>
      <w:footerReference w:type="even" r:id="rId11"/>
      <w:foot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9A731" w14:textId="77777777" w:rsidR="0003318F" w:rsidRDefault="0003318F" w:rsidP="0088183D">
      <w:pPr>
        <w:spacing w:after="0" w:line="240" w:lineRule="auto"/>
      </w:pPr>
      <w:r>
        <w:separator/>
      </w:r>
    </w:p>
  </w:endnote>
  <w:endnote w:type="continuationSeparator" w:id="0">
    <w:p w14:paraId="4C592286" w14:textId="77777777" w:rsidR="0003318F" w:rsidRDefault="0003318F" w:rsidP="0088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Rod">
    <w:panose1 w:val="02030509050101010101"/>
    <w:charset w:val="00"/>
    <w:family w:val="modern"/>
    <w:pitch w:val="fixed"/>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val="0"/>
      </w:rPr>
      <w:id w:val="-1441373094"/>
      <w:docPartObj>
        <w:docPartGallery w:val="Page Numbers (Bottom of Page)"/>
        <w:docPartUnique/>
      </w:docPartObj>
    </w:sdtPr>
    <w:sdtContent>
      <w:p w14:paraId="04CBAB05" w14:textId="258E0967" w:rsidR="0088183D" w:rsidRDefault="0088183D">
        <w:pPr>
          <w:pStyle w:val="a7"/>
          <w:jc w:val="center"/>
        </w:pPr>
        <w:r>
          <w:fldChar w:fldCharType="begin"/>
        </w:r>
        <w:r>
          <w:instrText>PAGE   \* MERGEFORMAT</w:instrText>
        </w:r>
        <w:r>
          <w:fldChar w:fldCharType="separate"/>
        </w:r>
        <w:r>
          <w:rPr>
            <w:lang w:val="he-IL" w:bidi="he-IL"/>
          </w:rPr>
          <w:t>2</w:t>
        </w:r>
        <w:r>
          <w:fldChar w:fldCharType="end"/>
        </w:r>
      </w:p>
    </w:sdtContent>
  </w:sdt>
  <w:p w14:paraId="05E0C81F" w14:textId="77777777" w:rsidR="0088183D" w:rsidRDefault="0088183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val="0"/>
      </w:rPr>
      <w:id w:val="9953583"/>
      <w:docPartObj>
        <w:docPartGallery w:val="Page Numbers (Bottom of Page)"/>
        <w:docPartUnique/>
      </w:docPartObj>
    </w:sdtPr>
    <w:sdtContent>
      <w:p w14:paraId="5C3D3C71" w14:textId="493E3BE7" w:rsidR="0088183D" w:rsidRDefault="0088183D">
        <w:pPr>
          <w:pStyle w:val="a7"/>
          <w:jc w:val="center"/>
        </w:pPr>
        <w:r>
          <w:fldChar w:fldCharType="begin"/>
        </w:r>
        <w:r>
          <w:instrText>PAGE   \* MERGEFORMAT</w:instrText>
        </w:r>
        <w:r>
          <w:fldChar w:fldCharType="separate"/>
        </w:r>
        <w:r>
          <w:rPr>
            <w:lang w:val="he-IL" w:bidi="he-IL"/>
          </w:rPr>
          <w:t>2</w:t>
        </w:r>
        <w:r>
          <w:fldChar w:fldCharType="end"/>
        </w:r>
      </w:p>
    </w:sdtContent>
  </w:sdt>
  <w:p w14:paraId="052AAF57" w14:textId="77777777" w:rsidR="0088183D" w:rsidRDefault="0088183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29819" w14:textId="77777777" w:rsidR="0003318F" w:rsidRDefault="0003318F" w:rsidP="0088183D">
      <w:pPr>
        <w:spacing w:after="0" w:line="240" w:lineRule="auto"/>
      </w:pPr>
      <w:r>
        <w:separator/>
      </w:r>
    </w:p>
  </w:footnote>
  <w:footnote w:type="continuationSeparator" w:id="0">
    <w:p w14:paraId="71B339E7" w14:textId="77777777" w:rsidR="0003318F" w:rsidRDefault="0003318F" w:rsidP="0088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5CB1" w14:textId="7434B3DC" w:rsidR="0088183D" w:rsidRDefault="0088183D" w:rsidP="0088183D">
    <w:pPr>
      <w:pStyle w:val="a5"/>
      <w:bidi/>
      <w:jc w:val="center"/>
      <w:rPr>
        <w:rtl w:val="0"/>
      </w:rPr>
    </w:pPr>
    <w:r>
      <w:rPr>
        <w:rtl w:val="0"/>
      </w:rPr>
      <w:fldChar w:fldCharType="begin"/>
    </w:r>
    <w:r>
      <w:rPr>
        <w:rtl w:val="0"/>
      </w:rPr>
      <w:instrText xml:space="preserve"> STYLEREF  "</w:instrText>
    </w:r>
    <w:r>
      <w:rPr>
        <w:lang w:bidi="he-IL"/>
      </w:rPr>
      <w:instrText>כותרת 1</w:instrText>
    </w:r>
    <w:r>
      <w:rPr>
        <w:rtl w:val="0"/>
      </w:rPr>
      <w:instrText xml:space="preserve">"  \* MERGEFORMAT </w:instrText>
    </w:r>
    <w:r>
      <w:rPr>
        <w:rtl w:val="0"/>
      </w:rPr>
      <w:fldChar w:fldCharType="separate"/>
    </w:r>
    <w:r w:rsidR="006444C4">
      <w:rPr>
        <w:noProof/>
        <w:lang w:bidi="he-IL"/>
      </w:rPr>
      <w:t>ויכוח ראשון</w:t>
    </w:r>
    <w:r>
      <w:rPr>
        <w:rtl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88AB" w14:textId="18F99EFD" w:rsidR="0088183D" w:rsidRPr="0088183D" w:rsidRDefault="0088183D" w:rsidP="0088183D">
    <w:pPr>
      <w:pStyle w:val="a5"/>
      <w:bidi/>
      <w:jc w:val="center"/>
      <w:rPr>
        <w:szCs w:val="36"/>
      </w:rPr>
    </w:pPr>
    <w:r>
      <w:fldChar w:fldCharType="begin"/>
    </w:r>
    <w:r>
      <w:instrText xml:space="preserve"> </w:instrText>
    </w:r>
    <w:r>
      <w:rPr>
        <w:rtl w:val="0"/>
      </w:rPr>
      <w:instrText>STYLEREF</w:instrText>
    </w:r>
    <w:r>
      <w:instrText xml:space="preserve">  "</w:instrText>
    </w:r>
    <w:r>
      <w:rPr>
        <w:lang w:bidi="he-IL"/>
      </w:rPr>
      <w:instrText xml:space="preserve">כותרת 2"  \* </w:instrText>
    </w:r>
    <w:r>
      <w:rPr>
        <w:rtl w:val="0"/>
      </w:rPr>
      <w:instrText>MERGEFORMAT</w:instrText>
    </w:r>
    <w:r>
      <w:instrText xml:space="preserve"> </w:instrText>
    </w:r>
    <w:r>
      <w:fldChar w:fldCharType="separate"/>
    </w:r>
    <w:r w:rsidR="006444C4">
      <w:rPr>
        <w:noProof/>
        <w:lang w:bidi="he-IL"/>
      </w:rPr>
      <w:t>הקדמה</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346518348">
    <w:abstractNumId w:val="8"/>
  </w:num>
  <w:num w:numId="2" w16cid:durableId="1460877790">
    <w:abstractNumId w:val="6"/>
  </w:num>
  <w:num w:numId="3" w16cid:durableId="1889604664">
    <w:abstractNumId w:val="5"/>
  </w:num>
  <w:num w:numId="4" w16cid:durableId="1150168904">
    <w:abstractNumId w:val="4"/>
  </w:num>
  <w:num w:numId="5" w16cid:durableId="993872035">
    <w:abstractNumId w:val="7"/>
  </w:num>
  <w:num w:numId="6" w16cid:durableId="1952783291">
    <w:abstractNumId w:val="3"/>
  </w:num>
  <w:num w:numId="7" w16cid:durableId="1891649342">
    <w:abstractNumId w:val="2"/>
  </w:num>
  <w:num w:numId="8" w16cid:durableId="270356120">
    <w:abstractNumId w:val="1"/>
  </w:num>
  <w:num w:numId="9" w16cid:durableId="200216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18F"/>
    <w:rsid w:val="00034616"/>
    <w:rsid w:val="0006063C"/>
    <w:rsid w:val="0015074B"/>
    <w:rsid w:val="0029639D"/>
    <w:rsid w:val="002C559D"/>
    <w:rsid w:val="00326F90"/>
    <w:rsid w:val="003C378D"/>
    <w:rsid w:val="006444C4"/>
    <w:rsid w:val="0088183D"/>
    <w:rsid w:val="00AA1D8D"/>
    <w:rsid w:val="00B47730"/>
    <w:rsid w:val="00C7018D"/>
    <w:rsid w:val="00CB0664"/>
    <w:rsid w:val="00DE4C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AD88FA"/>
  <w14:defaultImageDpi w14:val="300"/>
  <w15:docId w15:val="{DD639581-C230-40E4-9CA7-D4CF3421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David" w:hAnsi="David"/>
      <w:sz w:val="36"/>
      <w:rt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Style">
    <w:name w:val="normalStyle"/>
    <w:rPr>
      <w:rFonts w:ascii="David" w:hAnsi="David"/>
      <w:sz w:val="36"/>
      <w:rtl/>
    </w:rPr>
  </w:style>
  <w:style w:type="paragraph" w:styleId="TOC2">
    <w:name w:val="toc 2"/>
    <w:basedOn w:val="a1"/>
    <w:next w:val="a1"/>
    <w:autoRedefine/>
    <w:uiPriority w:val="39"/>
    <w:unhideWhenUsed/>
    <w:rsid w:val="003C378D"/>
    <w:pPr>
      <w:spacing w:after="100"/>
      <w:ind w:left="220"/>
    </w:pPr>
  </w:style>
  <w:style w:type="paragraph" w:styleId="TOC1">
    <w:name w:val="toc 1"/>
    <w:basedOn w:val="a1"/>
    <w:next w:val="a1"/>
    <w:autoRedefine/>
    <w:uiPriority w:val="39"/>
    <w:unhideWhenUsed/>
    <w:rsid w:val="003C378D"/>
    <w:pPr>
      <w:spacing w:after="100"/>
    </w:pPr>
  </w:style>
  <w:style w:type="paragraph" w:styleId="TOC3">
    <w:name w:val="toc 3"/>
    <w:basedOn w:val="a1"/>
    <w:next w:val="a1"/>
    <w:autoRedefine/>
    <w:uiPriority w:val="39"/>
    <w:unhideWhenUsed/>
    <w:rsid w:val="003C378D"/>
    <w:pPr>
      <w:bidi/>
      <w:spacing w:after="100" w:line="259" w:lineRule="auto"/>
      <w:ind w:left="440"/>
    </w:pPr>
    <w:rPr>
      <w:rFonts w:asciiTheme="minorHAnsi" w:hAnsiTheme="minorHAnsi"/>
      <w:sz w:val="22"/>
      <w:rtl w:val="0"/>
      <w:lang w:bidi="he-IL"/>
    </w:rPr>
  </w:style>
  <w:style w:type="paragraph" w:styleId="TOC4">
    <w:name w:val="toc 4"/>
    <w:basedOn w:val="a1"/>
    <w:next w:val="a1"/>
    <w:autoRedefine/>
    <w:uiPriority w:val="39"/>
    <w:unhideWhenUsed/>
    <w:rsid w:val="003C378D"/>
    <w:pPr>
      <w:bidi/>
      <w:spacing w:after="100" w:line="259" w:lineRule="auto"/>
      <w:ind w:left="660"/>
    </w:pPr>
    <w:rPr>
      <w:rFonts w:asciiTheme="minorHAnsi" w:hAnsiTheme="minorHAnsi"/>
      <w:sz w:val="22"/>
      <w:rtl w:val="0"/>
      <w:lang w:bidi="he-IL"/>
    </w:rPr>
  </w:style>
  <w:style w:type="paragraph" w:styleId="TOC5">
    <w:name w:val="toc 5"/>
    <w:basedOn w:val="a1"/>
    <w:next w:val="a1"/>
    <w:autoRedefine/>
    <w:uiPriority w:val="39"/>
    <w:unhideWhenUsed/>
    <w:rsid w:val="003C378D"/>
    <w:pPr>
      <w:bidi/>
      <w:spacing w:after="100" w:line="259" w:lineRule="auto"/>
      <w:ind w:left="880"/>
    </w:pPr>
    <w:rPr>
      <w:rFonts w:asciiTheme="minorHAnsi" w:hAnsiTheme="minorHAnsi"/>
      <w:sz w:val="22"/>
      <w:rtl w:val="0"/>
      <w:lang w:bidi="he-IL"/>
    </w:rPr>
  </w:style>
  <w:style w:type="paragraph" w:styleId="TOC6">
    <w:name w:val="toc 6"/>
    <w:basedOn w:val="a1"/>
    <w:next w:val="a1"/>
    <w:autoRedefine/>
    <w:uiPriority w:val="39"/>
    <w:unhideWhenUsed/>
    <w:rsid w:val="003C378D"/>
    <w:pPr>
      <w:bidi/>
      <w:spacing w:after="100" w:line="259" w:lineRule="auto"/>
      <w:ind w:left="1100"/>
    </w:pPr>
    <w:rPr>
      <w:rFonts w:asciiTheme="minorHAnsi" w:hAnsiTheme="minorHAnsi"/>
      <w:sz w:val="22"/>
      <w:rtl w:val="0"/>
      <w:lang w:bidi="he-IL"/>
    </w:rPr>
  </w:style>
  <w:style w:type="paragraph" w:styleId="TOC7">
    <w:name w:val="toc 7"/>
    <w:basedOn w:val="a1"/>
    <w:next w:val="a1"/>
    <w:autoRedefine/>
    <w:uiPriority w:val="39"/>
    <w:unhideWhenUsed/>
    <w:rsid w:val="003C378D"/>
    <w:pPr>
      <w:bidi/>
      <w:spacing w:after="100" w:line="259" w:lineRule="auto"/>
      <w:ind w:left="1320"/>
    </w:pPr>
    <w:rPr>
      <w:rFonts w:asciiTheme="minorHAnsi" w:hAnsiTheme="minorHAnsi"/>
      <w:sz w:val="22"/>
      <w:rtl w:val="0"/>
      <w:lang w:bidi="he-IL"/>
    </w:rPr>
  </w:style>
  <w:style w:type="paragraph" w:styleId="TOC8">
    <w:name w:val="toc 8"/>
    <w:basedOn w:val="a1"/>
    <w:next w:val="a1"/>
    <w:autoRedefine/>
    <w:uiPriority w:val="39"/>
    <w:unhideWhenUsed/>
    <w:rsid w:val="003C378D"/>
    <w:pPr>
      <w:bidi/>
      <w:spacing w:after="100" w:line="259" w:lineRule="auto"/>
      <w:ind w:left="1540"/>
    </w:pPr>
    <w:rPr>
      <w:rFonts w:asciiTheme="minorHAnsi" w:hAnsiTheme="minorHAnsi"/>
      <w:sz w:val="22"/>
      <w:rtl w:val="0"/>
      <w:lang w:bidi="he-IL"/>
    </w:rPr>
  </w:style>
  <w:style w:type="paragraph" w:styleId="TOC9">
    <w:name w:val="toc 9"/>
    <w:basedOn w:val="a1"/>
    <w:next w:val="a1"/>
    <w:autoRedefine/>
    <w:uiPriority w:val="39"/>
    <w:unhideWhenUsed/>
    <w:rsid w:val="003C378D"/>
    <w:pPr>
      <w:bidi/>
      <w:spacing w:after="100" w:line="259" w:lineRule="auto"/>
      <w:ind w:left="1760"/>
    </w:pPr>
    <w:rPr>
      <w:rFonts w:asciiTheme="minorHAnsi" w:hAnsiTheme="minorHAnsi"/>
      <w:sz w:val="22"/>
      <w:rtl w:val="0"/>
      <w:lang w:bidi="he-IL"/>
    </w:rPr>
  </w:style>
  <w:style w:type="character" w:styleId="Hyperlink">
    <w:name w:val="Hyperlink"/>
    <w:basedOn w:val="a2"/>
    <w:uiPriority w:val="99"/>
    <w:unhideWhenUsed/>
    <w:rsid w:val="003C378D"/>
    <w:rPr>
      <w:color w:val="0000FF" w:themeColor="hyperlink"/>
      <w:u w:val="single"/>
    </w:rPr>
  </w:style>
  <w:style w:type="character" w:styleId="affa">
    <w:name w:val="Unresolved Mention"/>
    <w:basedOn w:val="a2"/>
    <w:uiPriority w:val="99"/>
    <w:semiHidden/>
    <w:unhideWhenUsed/>
    <w:rsid w:val="003C3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113</Pages>
  <Words>23780</Words>
  <Characters>118901</Characters>
  <Application>Microsoft Office Word</Application>
  <DocSecurity>0</DocSecurity>
  <Lines>990</Lines>
  <Paragraphs>284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142397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לביא גימדני</cp:lastModifiedBy>
  <cp:revision>4</cp:revision>
  <dcterms:created xsi:type="dcterms:W3CDTF">2013-12-23T23:15:00Z</dcterms:created>
  <dcterms:modified xsi:type="dcterms:W3CDTF">2023-09-20T12:52:00Z</dcterms:modified>
  <cp:category/>
</cp:coreProperties>
</file>