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B402" w14:textId="575B3363" w:rsidR="003E0E41" w:rsidRPr="00816E86" w:rsidRDefault="00144E24" w:rsidP="00816E86">
      <w:pPr>
        <w:pStyle w:val="Titolo"/>
        <w:spacing w:before="120"/>
        <w:jc w:val="center"/>
        <w:rPr>
          <w:rFonts w:ascii="Times New Roman" w:hAnsi="Times New Roman" w:cs="Times New Roman"/>
        </w:rPr>
      </w:pPr>
      <w:r w:rsidRPr="00DC48B6">
        <w:rPr>
          <w:rFonts w:ascii="Times New Roman" w:hAnsi="Times New Roman" w:cs="Times New Roman"/>
        </w:rPr>
        <w:t>Project Wor</w:t>
      </w:r>
      <w:r>
        <w:rPr>
          <w:rFonts w:ascii="Times New Roman" w:hAnsi="Times New Roman" w:cs="Times New Roman"/>
        </w:rPr>
        <w:t>k</w:t>
      </w:r>
    </w:p>
    <w:p w14:paraId="00430376" w14:textId="77777777" w:rsidR="00816E86" w:rsidRDefault="003E0E41" w:rsidP="00144E24">
      <w:pPr>
        <w:rPr>
          <w:i/>
          <w:iCs/>
        </w:rPr>
      </w:pPr>
      <w:r w:rsidRPr="00A00374">
        <w:rPr>
          <w:rFonts w:ascii="Times New Roman" w:hAnsi="Times New Roman" w:cs="Times New Roman"/>
          <w:i/>
          <w:iCs/>
          <w:color w:val="000000" w:themeColor="text1"/>
          <w:sz w:val="40"/>
          <w:szCs w:val="40"/>
          <w:u w:val="single"/>
        </w:rPr>
        <w:t>Storia :</w:t>
      </w:r>
      <w:r w:rsidR="00816E86" w:rsidRPr="00816E86">
        <w:rPr>
          <w:i/>
          <w:iCs/>
        </w:rPr>
        <w:t xml:space="preserve"> </w:t>
      </w:r>
    </w:p>
    <w:p w14:paraId="0CF57DB1" w14:textId="3F6E29B6" w:rsidR="00144E24" w:rsidRPr="00816E86" w:rsidRDefault="00816E86" w:rsidP="00816E86">
      <w:pPr>
        <w:jc w:val="center"/>
        <w:rPr>
          <w:rFonts w:ascii="Arial" w:hAnsi="Arial" w:cs="Arial"/>
          <w:i/>
          <w:iCs/>
          <w:color w:val="FF0000"/>
          <w:sz w:val="40"/>
          <w:szCs w:val="40"/>
          <w:u w:val="single"/>
        </w:rPr>
      </w:pPr>
      <w:r w:rsidRPr="00BF0644">
        <w:rPr>
          <w:rFonts w:ascii="Times New Roman" w:hAnsi="Times New Roman" w:cs="Times New Roman"/>
          <w:i/>
          <w:iCs/>
          <w:color w:val="000000" w:themeColor="text1"/>
          <w:sz w:val="40"/>
          <w:szCs w:val="40"/>
        </w:rPr>
        <w:t xml:space="preserve">The Radiance of </w:t>
      </w:r>
      <w:proofErr w:type="spellStart"/>
      <w:r w:rsidRPr="00BF0644">
        <w:rPr>
          <w:rFonts w:ascii="Times New Roman" w:hAnsi="Times New Roman" w:cs="Times New Roman"/>
          <w:i/>
          <w:iCs/>
          <w:color w:val="000000" w:themeColor="text1"/>
          <w:sz w:val="40"/>
          <w:szCs w:val="40"/>
        </w:rPr>
        <w:t>Darkness</w:t>
      </w:r>
      <w:proofErr w:type="spellEnd"/>
    </w:p>
    <w:p w14:paraId="5778F601" w14:textId="77777777" w:rsidR="00BD1E22" w:rsidRPr="00BD1E22" w:rsidRDefault="00BD1E22" w:rsidP="00BD1E22">
      <w:pPr>
        <w:pStyle w:val="NormaleWeb"/>
        <w:jc w:val="both"/>
        <w:rPr>
          <w:sz w:val="28"/>
          <w:szCs w:val="28"/>
        </w:rPr>
      </w:pPr>
      <w:r w:rsidRPr="00BD1E22">
        <w:rPr>
          <w:sz w:val="28"/>
          <w:szCs w:val="28"/>
        </w:rPr>
        <w:t>In un’epoca remota, alla fine del tempo, esiste un luogo spettrale chiamato il Mondo Dipinto. Questo regno non è fatto di terra e roccia, ma è una creazione artistica che sta letteralmente marcendo sotto il peso di una corruzione inarrestabile. In questo scenario di desolazione, dove la speranza è un ricordo lontano e le persone si riducono a gusci vuoti, una giovane ragazza nota come la Pittrice attende in una cattedrale solitaria tra le vette innevate. Il suo obiettivo è sacro e terribile: dipingere un nuovo mondo per sostituire quello ormai distrutto, offrendo una nuova casa a chi è sopravvissuto. Tuttavia, per completare la sua tela, la Pittrice ha bisogno di un elemento vitale: il Pigmento di Radianza. Questo pigmento non può essere trovato in natura, poiché è custodito all'interno di esseri viventi chiamati "Vasi", e recuperarlo significa compiere un sacrificio estremo, poiché la materia si manifesta solo uccidendo il Vaso che la contiene.</w:t>
      </w:r>
    </w:p>
    <w:p w14:paraId="568264CC" w14:textId="77777777" w:rsidR="00BD1E22" w:rsidRPr="00BD1E22" w:rsidRDefault="00BD1E22" w:rsidP="00BD1E22">
      <w:pPr>
        <w:pStyle w:val="NormaleWeb"/>
        <w:jc w:val="both"/>
        <w:rPr>
          <w:sz w:val="28"/>
          <w:szCs w:val="28"/>
        </w:rPr>
      </w:pPr>
      <w:r w:rsidRPr="00BD1E22">
        <w:rPr>
          <w:sz w:val="28"/>
          <w:szCs w:val="28"/>
        </w:rPr>
        <w:t xml:space="preserve">La storia segue il viaggio del </w:t>
      </w:r>
      <w:proofErr w:type="spellStart"/>
      <w:r w:rsidRPr="00BD1E22">
        <w:rPr>
          <w:sz w:val="28"/>
          <w:szCs w:val="28"/>
        </w:rPr>
        <w:t>Senzanome</w:t>
      </w:r>
      <w:proofErr w:type="spellEnd"/>
      <w:r w:rsidRPr="00BD1E22">
        <w:rPr>
          <w:sz w:val="28"/>
          <w:szCs w:val="28"/>
        </w:rPr>
        <w:t xml:space="preserve">, un giovane guerriero che porta con sé una fragile scintilla e che stringe un accordo con la ragazza per aiutarla in questa missione cruciale. La Pittrice lo esorta a mettersi in cammino per cercare suo Zio, un uomo veterano che ha già iniziato la caccia al pigmento. Tuttavia, quando il </w:t>
      </w:r>
      <w:proofErr w:type="spellStart"/>
      <w:r w:rsidRPr="00BD1E22">
        <w:rPr>
          <w:sz w:val="28"/>
          <w:szCs w:val="28"/>
        </w:rPr>
        <w:t>Senzanome</w:t>
      </w:r>
      <w:proofErr w:type="spellEnd"/>
      <w:r w:rsidRPr="00BD1E22">
        <w:rPr>
          <w:sz w:val="28"/>
          <w:szCs w:val="28"/>
        </w:rPr>
        <w:t xml:space="preserve"> raggiunge finalmente il campo di battaglia, scopre una realtà agghiacciante: lo Zio è circondato dai cadaveri di cavalieri che ha sterminato personalmente. Attraverso i suoi discorsi deliranti e il suo sguardo trasfigurato, lo Zio rivela di essere diventato preda di una follia fanatica: è convinto che la Radianza si manifesti solo portando un Vaso sulla soglia della morte.</w:t>
      </w:r>
    </w:p>
    <w:p w14:paraId="6361B72E" w14:textId="77777777" w:rsidR="00BD1E22" w:rsidRPr="00BD1E22" w:rsidRDefault="00BD1E22" w:rsidP="00BD1E22">
      <w:pPr>
        <w:pStyle w:val="NormaleWeb"/>
        <w:jc w:val="both"/>
        <w:rPr>
          <w:sz w:val="28"/>
          <w:szCs w:val="28"/>
        </w:rPr>
      </w:pPr>
      <w:r w:rsidRPr="00BD1E22">
        <w:rPr>
          <w:sz w:val="28"/>
          <w:szCs w:val="28"/>
        </w:rPr>
        <w:t xml:space="preserve">In quel momento, osservando la scia di sangue e l'aura oscura che circonda l'uomo, il </w:t>
      </w:r>
      <w:proofErr w:type="spellStart"/>
      <w:r w:rsidRPr="00BD1E22">
        <w:rPr>
          <w:sz w:val="28"/>
          <w:szCs w:val="28"/>
        </w:rPr>
        <w:t>Senzanome</w:t>
      </w:r>
      <w:proofErr w:type="spellEnd"/>
      <w:r w:rsidRPr="00BD1E22">
        <w:rPr>
          <w:sz w:val="28"/>
          <w:szCs w:val="28"/>
        </w:rPr>
        <w:t xml:space="preserve"> intuisce la tragica verità: nel suo desiderio ossessivo di adempiere al voto fatto alla nipote, lo Zio stesso è diventato l'ultimo Vaso. Consapevole che l'uomo che doveva aiutarlo è ormai diventato il sacrificio necessario, il </w:t>
      </w:r>
      <w:proofErr w:type="spellStart"/>
      <w:r w:rsidRPr="00BD1E22">
        <w:rPr>
          <w:sz w:val="28"/>
          <w:szCs w:val="28"/>
        </w:rPr>
        <w:t>Senzanome</w:t>
      </w:r>
      <w:proofErr w:type="spellEnd"/>
      <w:r w:rsidRPr="00BD1E22">
        <w:rPr>
          <w:sz w:val="28"/>
          <w:szCs w:val="28"/>
        </w:rPr>
        <w:t xml:space="preserve"> estrae la spada. Il duello esplode violento e termina con l'uccisione dello Zio, l'unico atto in grado di liberare finalmente la Radianza.</w:t>
      </w:r>
    </w:p>
    <w:p w14:paraId="36BD4E15" w14:textId="77777777" w:rsidR="00BD1E22" w:rsidRPr="00611C02" w:rsidRDefault="00BD1E22" w:rsidP="00BD1E22">
      <w:pPr>
        <w:pStyle w:val="NormaleWeb"/>
        <w:jc w:val="both"/>
        <w:rPr>
          <w:sz w:val="28"/>
          <w:szCs w:val="28"/>
        </w:rPr>
      </w:pPr>
      <w:r w:rsidRPr="00BD1E22">
        <w:rPr>
          <w:sz w:val="28"/>
          <w:szCs w:val="28"/>
        </w:rPr>
        <w:t>Con il pigmento ottenuto da questo doloroso scontro, il ragazzo torna trionfante dalla Pittrice nella cattedrale silenziosa. Ma mentre la ragazza intinge il pennello nel sangue luminoso dello Zio, il suo sguardo cambia. La gioia non appare sul suo volto; al suo posto emerge una freddezza glaciale e distante. La Pittrice smette di dipingere, lasciando la tela ancora grigia e incompleta.</w:t>
      </w:r>
    </w:p>
    <w:p w14:paraId="655B909F" w14:textId="77777777" w:rsidR="00BD1E22" w:rsidRPr="00611C02" w:rsidRDefault="00BD1E22" w:rsidP="00BD1E22">
      <w:pPr>
        <w:pStyle w:val="NormaleWeb"/>
        <w:jc w:val="both"/>
        <w:rPr>
          <w:sz w:val="28"/>
          <w:szCs w:val="28"/>
        </w:rPr>
      </w:pPr>
    </w:p>
    <w:p w14:paraId="09FF301A" w14:textId="77777777" w:rsidR="00BD1E22" w:rsidRPr="00BD1E22" w:rsidRDefault="00BD1E22" w:rsidP="00BD1E22">
      <w:pPr>
        <w:pStyle w:val="NormaleWeb"/>
        <w:jc w:val="both"/>
        <w:rPr>
          <w:sz w:val="28"/>
          <w:szCs w:val="28"/>
        </w:rPr>
      </w:pPr>
    </w:p>
    <w:p w14:paraId="17694476" w14:textId="77777777" w:rsidR="00BD1E22" w:rsidRPr="00BD1E22" w:rsidRDefault="00BD1E22" w:rsidP="00BD1E22">
      <w:pPr>
        <w:pStyle w:val="NormaleWeb"/>
        <w:jc w:val="both"/>
        <w:rPr>
          <w:sz w:val="28"/>
          <w:szCs w:val="28"/>
        </w:rPr>
      </w:pPr>
      <w:r w:rsidRPr="00BD1E22">
        <w:rPr>
          <w:sz w:val="28"/>
          <w:szCs w:val="28"/>
        </w:rPr>
        <w:t xml:space="preserve">Voltandosi verso il </w:t>
      </w:r>
      <w:proofErr w:type="spellStart"/>
      <w:r w:rsidRPr="00BD1E22">
        <w:rPr>
          <w:sz w:val="28"/>
          <w:szCs w:val="28"/>
        </w:rPr>
        <w:t>Senzanome</w:t>
      </w:r>
      <w:proofErr w:type="spellEnd"/>
      <w:r w:rsidRPr="00BD1E22">
        <w:rPr>
          <w:sz w:val="28"/>
          <w:szCs w:val="28"/>
        </w:rPr>
        <w:t xml:space="preserve">, gli rivela la verità più atroce: il sangue dello Zio era solo una scintilla, una minima parte del pigmento necessario. La "Radianza" richiede una purezza e una profondità che solo un altro sacrificio, ancora più vicino e brutale, può colmare. Il </w:t>
      </w:r>
      <w:proofErr w:type="spellStart"/>
      <w:r w:rsidRPr="00BD1E22">
        <w:rPr>
          <w:sz w:val="28"/>
          <w:szCs w:val="28"/>
        </w:rPr>
        <w:t>Senzanome</w:t>
      </w:r>
      <w:proofErr w:type="spellEnd"/>
      <w:r w:rsidRPr="00BD1E22">
        <w:rPr>
          <w:sz w:val="28"/>
          <w:szCs w:val="28"/>
        </w:rPr>
        <w:t xml:space="preserve"> comprende con orrore che la missione non è finita: è appena diventato lui stesso la preda. In quell'istante, l'oscurità della cattedrale sembra ridestarsi, avvolgendo i due protagonisti in un silenzio tombale mentre la speranza di un nuovo mondo svanisce nel vuoto di un tradimento senza fine.</w:t>
      </w:r>
    </w:p>
    <w:p w14:paraId="69AD5A41" w14:textId="527963D4" w:rsidR="00B67960" w:rsidRDefault="00B67960" w:rsidP="00BD1E22">
      <w:pPr>
        <w:pStyle w:val="NormaleWeb"/>
        <w:jc w:val="both"/>
      </w:pPr>
    </w:p>
    <w:sectPr w:rsidR="00B67960">
      <w:headerReference w:type="default" r:id="rId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12562" w14:textId="77777777" w:rsidR="00B50913" w:rsidRDefault="00B50913" w:rsidP="003E0E41">
      <w:pPr>
        <w:spacing w:after="0" w:line="240" w:lineRule="auto"/>
      </w:pPr>
      <w:r>
        <w:separator/>
      </w:r>
    </w:p>
  </w:endnote>
  <w:endnote w:type="continuationSeparator" w:id="0">
    <w:p w14:paraId="069D9AF2" w14:textId="77777777" w:rsidR="00B50913" w:rsidRDefault="00B50913" w:rsidP="003E0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FA583" w14:textId="77777777" w:rsidR="00B50913" w:rsidRDefault="00B50913" w:rsidP="003E0E41">
      <w:pPr>
        <w:spacing w:after="0" w:line="240" w:lineRule="auto"/>
      </w:pPr>
      <w:r>
        <w:separator/>
      </w:r>
    </w:p>
  </w:footnote>
  <w:footnote w:type="continuationSeparator" w:id="0">
    <w:p w14:paraId="5AA5B965" w14:textId="77777777" w:rsidR="00B50913" w:rsidRDefault="00B50913" w:rsidP="003E0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7AE7" w14:textId="77777777" w:rsidR="003E0E41" w:rsidRPr="00DC48B6" w:rsidRDefault="003E0E41" w:rsidP="003E0E41">
    <w:pPr>
      <w:pStyle w:val="Intestazione"/>
      <w:tabs>
        <w:tab w:val="left" w:pos="262"/>
      </w:tabs>
      <w:rPr>
        <w:rFonts w:ascii="Times New Roman" w:hAnsi="Times New Roman" w:cs="Times New Roman"/>
        <w:i/>
        <w:iCs/>
      </w:rPr>
    </w:pPr>
    <w:r w:rsidRPr="00DC48B6">
      <w:rPr>
        <w:rFonts w:ascii="Times New Roman" w:hAnsi="Times New Roman" w:cs="Times New Roman"/>
        <w:i/>
        <w:iCs/>
      </w:rPr>
      <w:t>Arcuri Federico Francesco</w:t>
    </w:r>
    <w:r>
      <w:rPr>
        <w:rFonts w:ascii="Times New Roman" w:hAnsi="Times New Roman" w:cs="Times New Roman"/>
        <w:i/>
        <w:iCs/>
      </w:rPr>
      <w:t xml:space="preserve"> </w:t>
    </w:r>
    <w:r w:rsidRPr="00DC48B6">
      <w:rPr>
        <w:rFonts w:ascii="Times New Roman" w:hAnsi="Times New Roman" w:cs="Times New Roman"/>
        <w:i/>
        <w:iCs/>
      </w:rPr>
      <w:t xml:space="preserve"> -</w:t>
    </w:r>
    <w:r>
      <w:rPr>
        <w:rFonts w:ascii="Times New Roman" w:hAnsi="Times New Roman" w:cs="Times New Roman"/>
        <w:i/>
        <w:iCs/>
      </w:rPr>
      <w:t xml:space="preserve"> </w:t>
    </w:r>
    <w:r w:rsidRPr="00DC48B6">
      <w:rPr>
        <w:rFonts w:ascii="Times New Roman" w:hAnsi="Times New Roman" w:cs="Times New Roman"/>
        <w:i/>
        <w:iCs/>
      </w:rPr>
      <w:t xml:space="preserve"> Mannarino Tommaso                    4°B ITIS E. Fermi di Fuscaldo (CS)</w:t>
    </w:r>
  </w:p>
  <w:p w14:paraId="73DEC57C" w14:textId="77777777" w:rsidR="003E0E41" w:rsidRPr="00DC48B6" w:rsidRDefault="003E0E41" w:rsidP="003E0E41">
    <w:pPr>
      <w:pStyle w:val="Intestazione"/>
      <w:tabs>
        <w:tab w:val="left" w:pos="262"/>
      </w:tabs>
      <w:rPr>
        <w:rFonts w:ascii="Times New Roman" w:hAnsi="Times New Roman" w:cs="Times New Roman"/>
        <w:i/>
        <w:iCs/>
      </w:rPr>
    </w:pPr>
    <w:r w:rsidRPr="00DC48B6">
      <w:rPr>
        <w:rFonts w:ascii="Times New Roman" w:hAnsi="Times New Roman" w:cs="Times New Roman"/>
        <w:i/>
        <w:iCs/>
      </w:rPr>
      <w:t>Ianni Andrea   -</w:t>
    </w:r>
    <w:r w:rsidRPr="003739BC">
      <w:rPr>
        <w:rFonts w:ascii="Times New Roman" w:hAnsi="Times New Roman" w:cs="Times New Roman"/>
        <w:i/>
        <w:iCs/>
      </w:rPr>
      <w:t xml:space="preserve">  </w:t>
    </w:r>
    <w:r w:rsidRPr="00DC48B6">
      <w:rPr>
        <w:rFonts w:ascii="Times New Roman" w:hAnsi="Times New Roman" w:cs="Times New Roman"/>
        <w:i/>
        <w:iCs/>
      </w:rPr>
      <w:t xml:space="preserve"> Lanza Alessio Francesco</w:t>
    </w:r>
    <w:r w:rsidRPr="00DC48B6">
      <w:rPr>
        <w:rFonts w:ascii="Times New Roman" w:hAnsi="Times New Roman" w:cs="Times New Roman"/>
        <w:i/>
        <w:iCs/>
      </w:rPr>
      <w:tab/>
      <w:t xml:space="preserve">                                                                </w:t>
    </w:r>
    <w:r>
      <w:rPr>
        <w:rFonts w:ascii="Times New Roman" w:hAnsi="Times New Roman" w:cs="Times New Roman"/>
        <w:i/>
        <w:iCs/>
      </w:rPr>
      <w:t xml:space="preserve"> </w:t>
    </w:r>
    <w:r w:rsidRPr="00DC48B6">
      <w:rPr>
        <w:rFonts w:ascii="Times New Roman" w:hAnsi="Times New Roman" w:cs="Times New Roman"/>
        <w:i/>
        <w:iCs/>
      </w:rPr>
      <w:t>Pixel Alchemists</w:t>
    </w:r>
  </w:p>
  <w:p w14:paraId="6485D946" w14:textId="77777777" w:rsidR="003E0E41" w:rsidRDefault="003E0E41">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EE1"/>
    <w:rsid w:val="000730C3"/>
    <w:rsid w:val="00131E0C"/>
    <w:rsid w:val="00144E24"/>
    <w:rsid w:val="0027017B"/>
    <w:rsid w:val="002B5D2D"/>
    <w:rsid w:val="00334EE1"/>
    <w:rsid w:val="003E0E41"/>
    <w:rsid w:val="00607418"/>
    <w:rsid w:val="00611C02"/>
    <w:rsid w:val="007C2983"/>
    <w:rsid w:val="007F6AB7"/>
    <w:rsid w:val="00816E86"/>
    <w:rsid w:val="00837135"/>
    <w:rsid w:val="00867A35"/>
    <w:rsid w:val="008F7240"/>
    <w:rsid w:val="00906220"/>
    <w:rsid w:val="00A00374"/>
    <w:rsid w:val="00A439D8"/>
    <w:rsid w:val="00B50913"/>
    <w:rsid w:val="00B64394"/>
    <w:rsid w:val="00B67960"/>
    <w:rsid w:val="00BD1E22"/>
    <w:rsid w:val="00BF0644"/>
    <w:rsid w:val="00C10A11"/>
    <w:rsid w:val="00FA3E46"/>
    <w:rsid w:val="00FC745B"/>
    <w:rsid w:val="00FF49D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75CE9"/>
  <w15:chartTrackingRefBased/>
  <w15:docId w15:val="{1ECA4632-49B7-4B6C-9FD0-C20427875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4E24"/>
    <w:pPr>
      <w:spacing w:after="120" w:line="276" w:lineRule="auto"/>
    </w:pPr>
  </w:style>
  <w:style w:type="paragraph" w:styleId="Titolo1">
    <w:name w:val="heading 1"/>
    <w:basedOn w:val="Normale"/>
    <w:next w:val="Normale"/>
    <w:link w:val="Titolo1Carattere"/>
    <w:uiPriority w:val="9"/>
    <w:qFormat/>
    <w:rsid w:val="00334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34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34EE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34EE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34EE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34EE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34EE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34EE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34EE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34EE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34EE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34EE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34EE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34EE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34EE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34EE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34EE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34EE1"/>
    <w:rPr>
      <w:rFonts w:eastAsiaTheme="majorEastAsia" w:cstheme="majorBidi"/>
      <w:color w:val="272727" w:themeColor="text1" w:themeTint="D8"/>
    </w:rPr>
  </w:style>
  <w:style w:type="paragraph" w:styleId="Titolo">
    <w:name w:val="Title"/>
    <w:basedOn w:val="Normale"/>
    <w:next w:val="Normale"/>
    <w:link w:val="TitoloCarattere"/>
    <w:uiPriority w:val="10"/>
    <w:qFormat/>
    <w:rsid w:val="00334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34EE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34EE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34EE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34EE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34EE1"/>
    <w:rPr>
      <w:i/>
      <w:iCs/>
      <w:color w:val="404040" w:themeColor="text1" w:themeTint="BF"/>
    </w:rPr>
  </w:style>
  <w:style w:type="paragraph" w:styleId="Paragrafoelenco">
    <w:name w:val="List Paragraph"/>
    <w:basedOn w:val="Normale"/>
    <w:uiPriority w:val="34"/>
    <w:qFormat/>
    <w:rsid w:val="00334EE1"/>
    <w:pPr>
      <w:ind w:left="720"/>
      <w:contextualSpacing/>
    </w:pPr>
  </w:style>
  <w:style w:type="character" w:styleId="Enfasiintensa">
    <w:name w:val="Intense Emphasis"/>
    <w:basedOn w:val="Carpredefinitoparagrafo"/>
    <w:uiPriority w:val="21"/>
    <w:qFormat/>
    <w:rsid w:val="00334EE1"/>
    <w:rPr>
      <w:i/>
      <w:iCs/>
      <w:color w:val="0F4761" w:themeColor="accent1" w:themeShade="BF"/>
    </w:rPr>
  </w:style>
  <w:style w:type="paragraph" w:styleId="Citazioneintensa">
    <w:name w:val="Intense Quote"/>
    <w:basedOn w:val="Normale"/>
    <w:next w:val="Normale"/>
    <w:link w:val="CitazioneintensaCarattere"/>
    <w:uiPriority w:val="30"/>
    <w:qFormat/>
    <w:rsid w:val="00334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34EE1"/>
    <w:rPr>
      <w:i/>
      <w:iCs/>
      <w:color w:val="0F4761" w:themeColor="accent1" w:themeShade="BF"/>
    </w:rPr>
  </w:style>
  <w:style w:type="character" w:styleId="Riferimentointenso">
    <w:name w:val="Intense Reference"/>
    <w:basedOn w:val="Carpredefinitoparagrafo"/>
    <w:uiPriority w:val="32"/>
    <w:qFormat/>
    <w:rsid w:val="00334EE1"/>
    <w:rPr>
      <w:b/>
      <w:bCs/>
      <w:smallCaps/>
      <w:color w:val="0F4761" w:themeColor="accent1" w:themeShade="BF"/>
      <w:spacing w:val="5"/>
    </w:rPr>
  </w:style>
  <w:style w:type="paragraph" w:styleId="NormaleWeb">
    <w:name w:val="Normal (Web)"/>
    <w:basedOn w:val="Normale"/>
    <w:uiPriority w:val="99"/>
    <w:unhideWhenUsed/>
    <w:rsid w:val="00144E24"/>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styleId="Intestazione">
    <w:name w:val="header"/>
    <w:basedOn w:val="Normale"/>
    <w:link w:val="IntestazioneCarattere"/>
    <w:uiPriority w:val="99"/>
    <w:unhideWhenUsed/>
    <w:rsid w:val="003E0E4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E0E41"/>
  </w:style>
  <w:style w:type="paragraph" w:styleId="Pidipagina">
    <w:name w:val="footer"/>
    <w:basedOn w:val="Normale"/>
    <w:link w:val="PidipaginaCarattere"/>
    <w:uiPriority w:val="99"/>
    <w:unhideWhenUsed/>
    <w:rsid w:val="003E0E4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E0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Francesco Arcuri</dc:creator>
  <cp:keywords/>
  <dc:description/>
  <cp:lastModifiedBy>Federico Francesco Arcuri</cp:lastModifiedBy>
  <cp:revision>23</cp:revision>
  <dcterms:created xsi:type="dcterms:W3CDTF">2026-03-11T14:26:00Z</dcterms:created>
  <dcterms:modified xsi:type="dcterms:W3CDTF">2026-03-16T17:42:00Z</dcterms:modified>
</cp:coreProperties>
</file>