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3073" w14:textId="1CD75AE5" w:rsidR="00541648" w:rsidRDefault="00541648" w:rsidP="00541648">
      <w:pPr>
        <w:rPr>
          <w:rFonts w:ascii="Arial" w:hAnsi="Arial" w:cs="Arial"/>
          <w:b/>
          <w:bCs/>
          <w:sz w:val="32"/>
          <w:szCs w:val="32"/>
        </w:rPr>
      </w:pPr>
      <w:r>
        <w:rPr>
          <w:rFonts w:ascii="Arial" w:hAnsi="Arial" w:cs="Arial"/>
          <w:b/>
          <w:bCs/>
          <w:sz w:val="32"/>
          <w:szCs w:val="32"/>
        </w:rPr>
        <w:t>Course Content Creation</w:t>
      </w:r>
      <w:r w:rsidRPr="00EC6EE2">
        <w:rPr>
          <w:rFonts w:ascii="Arial" w:hAnsi="Arial" w:cs="Arial"/>
          <w:b/>
          <w:bCs/>
          <w:sz w:val="32"/>
          <w:szCs w:val="32"/>
        </w:rPr>
        <w:t xml:space="preserve"> Module Documentation</w:t>
      </w:r>
    </w:p>
    <w:p w14:paraId="6B659CF3" w14:textId="77777777" w:rsidR="00956BAC" w:rsidRDefault="00956BAC" w:rsidP="00956BAC">
      <w:pPr>
        <w:rPr>
          <w:rFonts w:ascii="Arial" w:hAnsi="Arial" w:cs="Arial"/>
          <w:b/>
          <w:bCs/>
          <w:sz w:val="28"/>
          <w:szCs w:val="28"/>
        </w:rPr>
      </w:pPr>
      <w:r w:rsidRPr="005C6923">
        <w:rPr>
          <w:rFonts w:ascii="Arial" w:hAnsi="Arial" w:cs="Arial"/>
          <w:b/>
          <w:bCs/>
          <w:sz w:val="28"/>
          <w:szCs w:val="28"/>
        </w:rPr>
        <w:t>Purpose</w:t>
      </w:r>
    </w:p>
    <w:p w14:paraId="0CA507ED" w14:textId="62B551E7" w:rsidR="00C230C0" w:rsidRDefault="00956BAC">
      <w:pPr>
        <w:rPr>
          <w:rFonts w:ascii="Arial" w:hAnsi="Arial" w:cs="Arial"/>
          <w:sz w:val="24"/>
          <w:szCs w:val="24"/>
        </w:rPr>
      </w:pPr>
      <w:r>
        <w:rPr>
          <w:rFonts w:ascii="Arial" w:hAnsi="Arial" w:cs="Arial"/>
          <w:sz w:val="24"/>
          <w:szCs w:val="24"/>
        </w:rPr>
        <w:t>To facilitate the organization and delivery of educational content to learners.</w:t>
      </w:r>
    </w:p>
    <w:p w14:paraId="53E55084" w14:textId="77777777" w:rsidR="00956BAC" w:rsidRDefault="00956BAC">
      <w:pPr>
        <w:rPr>
          <w:rFonts w:ascii="Arial" w:hAnsi="Arial" w:cs="Arial"/>
          <w:sz w:val="24"/>
          <w:szCs w:val="24"/>
        </w:rPr>
      </w:pPr>
    </w:p>
    <w:p w14:paraId="1F34484E" w14:textId="77777777" w:rsidR="00956BAC" w:rsidRDefault="00956BAC" w:rsidP="00956BAC">
      <w:pPr>
        <w:rPr>
          <w:rFonts w:ascii="Arial" w:hAnsi="Arial" w:cs="Arial"/>
          <w:b/>
          <w:bCs/>
          <w:sz w:val="28"/>
          <w:szCs w:val="28"/>
        </w:rPr>
      </w:pPr>
      <w:r>
        <w:rPr>
          <w:rFonts w:ascii="Arial" w:hAnsi="Arial" w:cs="Arial"/>
          <w:b/>
          <w:bCs/>
          <w:sz w:val="28"/>
          <w:szCs w:val="28"/>
        </w:rPr>
        <w:t>Usage</w:t>
      </w:r>
    </w:p>
    <w:p w14:paraId="676C4880" w14:textId="59D9249D" w:rsidR="00956BAC" w:rsidRDefault="00956BAC" w:rsidP="00956BAC">
      <w:pPr>
        <w:rPr>
          <w:rFonts w:ascii="Arial" w:hAnsi="Arial" w:cs="Arial"/>
          <w:b/>
          <w:bCs/>
          <w:sz w:val="26"/>
          <w:szCs w:val="26"/>
        </w:rPr>
      </w:pPr>
      <w:r w:rsidRPr="007813B8">
        <w:rPr>
          <w:rFonts w:ascii="Arial" w:hAnsi="Arial" w:cs="Arial"/>
          <w:b/>
          <w:bCs/>
          <w:sz w:val="26"/>
          <w:szCs w:val="26"/>
        </w:rPr>
        <w:t xml:space="preserve">How to </w:t>
      </w:r>
      <w:r>
        <w:rPr>
          <w:rFonts w:ascii="Arial" w:hAnsi="Arial" w:cs="Arial"/>
          <w:b/>
          <w:bCs/>
          <w:sz w:val="26"/>
          <w:szCs w:val="26"/>
        </w:rPr>
        <w:t>add</w:t>
      </w:r>
      <w:r w:rsidRPr="007813B8">
        <w:rPr>
          <w:rFonts w:ascii="Arial" w:hAnsi="Arial" w:cs="Arial"/>
          <w:b/>
          <w:bCs/>
          <w:sz w:val="26"/>
          <w:szCs w:val="26"/>
        </w:rPr>
        <w:t xml:space="preserve"> course</w:t>
      </w:r>
      <w:r>
        <w:rPr>
          <w:rFonts w:ascii="Arial" w:hAnsi="Arial" w:cs="Arial"/>
          <w:b/>
          <w:bCs/>
          <w:sz w:val="26"/>
          <w:szCs w:val="26"/>
        </w:rPr>
        <w:t xml:space="preserve"> content</w:t>
      </w:r>
      <w:r>
        <w:rPr>
          <w:rFonts w:ascii="Arial" w:hAnsi="Arial" w:cs="Arial"/>
          <w:b/>
          <w:bCs/>
          <w:sz w:val="26"/>
          <w:szCs w:val="26"/>
        </w:rPr>
        <w:tab/>
      </w:r>
    </w:p>
    <w:p w14:paraId="35A05AB7"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Log in as an administrator or teacher and go into your course</w:t>
      </w:r>
    </w:p>
    <w:p w14:paraId="63C4F8FE"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Toggle Edit mode top right</w:t>
      </w:r>
    </w:p>
    <w:p w14:paraId="1691124D"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To add files such as documents or presentations, drag and drop from your desktop</w:t>
      </w:r>
    </w:p>
    <w:p w14:paraId="5677C846" w14:textId="77777777" w:rsidR="00956BAC" w:rsidRPr="00956BAC" w:rsidRDefault="00956BAC" w:rsidP="00956BAC">
      <w:pPr>
        <w:numPr>
          <w:ilvl w:val="0"/>
          <w:numId w:val="2"/>
        </w:numPr>
        <w:rPr>
          <w:rFonts w:ascii="Arial" w:hAnsi="Arial" w:cs="Arial"/>
          <w:sz w:val="24"/>
          <w:szCs w:val="24"/>
        </w:rPr>
      </w:pPr>
      <w:r w:rsidRPr="00956BAC">
        <w:rPr>
          <w:rFonts w:ascii="Arial" w:hAnsi="Arial" w:cs="Arial"/>
          <w:sz w:val="24"/>
          <w:szCs w:val="24"/>
        </w:rPr>
        <w:t>To add other activities, click the link </w:t>
      </w:r>
      <w:r w:rsidRPr="00956BAC">
        <w:rPr>
          <w:rFonts w:ascii="Arial" w:hAnsi="Arial" w:cs="Arial"/>
          <w:b/>
          <w:bCs/>
          <w:sz w:val="24"/>
          <w:szCs w:val="24"/>
        </w:rPr>
        <w:t>Add an activity or resource</w:t>
      </w:r>
      <w:r w:rsidRPr="00956BAC">
        <w:rPr>
          <w:rFonts w:ascii="Arial" w:hAnsi="Arial" w:cs="Arial"/>
          <w:sz w:val="24"/>
          <w:szCs w:val="24"/>
        </w:rPr>
        <w:t> wherever you want to add it:</w:t>
      </w:r>
    </w:p>
    <w:p w14:paraId="4C4AF707" w14:textId="77777777" w:rsidR="00956BAC" w:rsidRDefault="00956BAC" w:rsidP="00956BAC">
      <w:pPr>
        <w:numPr>
          <w:ilvl w:val="0"/>
          <w:numId w:val="2"/>
        </w:numPr>
        <w:rPr>
          <w:rFonts w:ascii="Arial" w:hAnsi="Arial" w:cs="Arial"/>
          <w:sz w:val="24"/>
          <w:szCs w:val="24"/>
        </w:rPr>
      </w:pPr>
      <w:r w:rsidRPr="00956BAC">
        <w:rPr>
          <w:rFonts w:ascii="Arial" w:hAnsi="Arial" w:cs="Arial"/>
          <w:sz w:val="24"/>
          <w:szCs w:val="24"/>
        </w:rPr>
        <w:t>Choose an item and double click to add it.</w:t>
      </w:r>
    </w:p>
    <w:p w14:paraId="2D353F3D" w14:textId="77777777" w:rsidR="00956BAC" w:rsidRDefault="00956BAC" w:rsidP="00956BAC">
      <w:pPr>
        <w:rPr>
          <w:rFonts w:ascii="Arial" w:hAnsi="Arial" w:cs="Arial"/>
          <w:sz w:val="24"/>
          <w:szCs w:val="24"/>
        </w:rPr>
      </w:pPr>
    </w:p>
    <w:p w14:paraId="2CC4BF5B" w14:textId="065522FF" w:rsidR="00956BAC" w:rsidRPr="00280474" w:rsidRDefault="00956BAC">
      <w:pPr>
        <w:rPr>
          <w:rFonts w:ascii="Arial" w:hAnsi="Arial" w:cs="Arial"/>
          <w:b/>
          <w:bCs/>
          <w:sz w:val="26"/>
          <w:szCs w:val="26"/>
        </w:rPr>
      </w:pPr>
      <w:r w:rsidRPr="007813B8">
        <w:rPr>
          <w:rFonts w:ascii="Arial" w:hAnsi="Arial" w:cs="Arial"/>
          <w:b/>
          <w:bCs/>
          <w:sz w:val="26"/>
          <w:szCs w:val="26"/>
        </w:rPr>
        <w:t xml:space="preserve">How to </w:t>
      </w:r>
      <w:r>
        <w:rPr>
          <w:rFonts w:ascii="Arial" w:hAnsi="Arial" w:cs="Arial"/>
          <w:b/>
          <w:bCs/>
          <w:sz w:val="26"/>
          <w:szCs w:val="26"/>
        </w:rPr>
        <w:t>add</w:t>
      </w:r>
      <w:r w:rsidRPr="007813B8">
        <w:rPr>
          <w:rFonts w:ascii="Arial" w:hAnsi="Arial" w:cs="Arial"/>
          <w:b/>
          <w:bCs/>
          <w:sz w:val="26"/>
          <w:szCs w:val="26"/>
        </w:rPr>
        <w:t xml:space="preserve"> course</w:t>
      </w:r>
      <w:r>
        <w:rPr>
          <w:rFonts w:ascii="Arial" w:hAnsi="Arial" w:cs="Arial"/>
          <w:b/>
          <w:bCs/>
          <w:sz w:val="26"/>
          <w:szCs w:val="26"/>
        </w:rPr>
        <w:t xml:space="preserve"> content for specific groups</w:t>
      </w:r>
    </w:p>
    <w:p w14:paraId="3DAB1F49" w14:textId="04AE5610" w:rsidR="00CE3245" w:rsidRDefault="00956BAC" w:rsidP="00CE3245">
      <w:pPr>
        <w:pStyle w:val="ListParagraph"/>
        <w:numPr>
          <w:ilvl w:val="0"/>
          <w:numId w:val="4"/>
        </w:numPr>
        <w:rPr>
          <w:rFonts w:ascii="Arial" w:hAnsi="Arial" w:cs="Arial"/>
          <w:sz w:val="24"/>
          <w:szCs w:val="24"/>
        </w:rPr>
      </w:pPr>
      <w:r w:rsidRPr="00956BAC">
        <w:rPr>
          <w:rFonts w:ascii="Arial" w:hAnsi="Arial" w:cs="Arial"/>
          <w:b/>
          <w:bCs/>
          <w:sz w:val="24"/>
          <w:szCs w:val="24"/>
        </w:rPr>
        <w:t>Create Groups</w:t>
      </w:r>
      <w:r>
        <w:rPr>
          <w:rFonts w:ascii="Arial" w:hAnsi="Arial" w:cs="Arial"/>
          <w:sz w:val="24"/>
          <w:szCs w:val="24"/>
        </w:rPr>
        <w:t xml:space="preserve">: You can create groups in your course by selecting the </w:t>
      </w:r>
      <w:r>
        <w:rPr>
          <w:rFonts w:ascii="Arial" w:hAnsi="Arial" w:cs="Arial"/>
          <w:b/>
          <w:bCs/>
          <w:sz w:val="24"/>
          <w:szCs w:val="24"/>
        </w:rPr>
        <w:t xml:space="preserve">Groups </w:t>
      </w:r>
      <w:r>
        <w:rPr>
          <w:rFonts w:ascii="Arial" w:hAnsi="Arial" w:cs="Arial"/>
          <w:sz w:val="24"/>
          <w:szCs w:val="24"/>
        </w:rPr>
        <w:t>option in the Participants drop-down menu.</w:t>
      </w:r>
    </w:p>
    <w:p w14:paraId="43378090" w14:textId="77777777" w:rsidR="00CE3245" w:rsidRPr="00CE3245" w:rsidRDefault="00CE3245" w:rsidP="00CE3245">
      <w:pPr>
        <w:pStyle w:val="ListParagraph"/>
        <w:rPr>
          <w:rFonts w:ascii="Arial" w:hAnsi="Arial" w:cs="Arial"/>
          <w:sz w:val="24"/>
          <w:szCs w:val="24"/>
        </w:rPr>
      </w:pPr>
    </w:p>
    <w:p w14:paraId="4042A12D" w14:textId="26A458B2" w:rsidR="00956BAC" w:rsidRDefault="00956BAC" w:rsidP="00956BAC">
      <w:pPr>
        <w:pStyle w:val="ListParagraph"/>
        <w:numPr>
          <w:ilvl w:val="0"/>
          <w:numId w:val="4"/>
        </w:numPr>
        <w:rPr>
          <w:rFonts w:ascii="Arial" w:hAnsi="Arial" w:cs="Arial"/>
          <w:sz w:val="24"/>
          <w:szCs w:val="24"/>
        </w:rPr>
      </w:pPr>
      <w:r w:rsidRPr="00956BAC">
        <w:rPr>
          <w:rFonts w:ascii="Arial" w:hAnsi="Arial" w:cs="Arial"/>
          <w:b/>
          <w:bCs/>
          <w:sz w:val="24"/>
          <w:szCs w:val="24"/>
        </w:rPr>
        <w:t>Create Groupings</w:t>
      </w:r>
      <w:r>
        <w:rPr>
          <w:rFonts w:ascii="Arial" w:hAnsi="Arial" w:cs="Arial"/>
          <w:sz w:val="24"/>
          <w:szCs w:val="24"/>
        </w:rPr>
        <w:t>:</w:t>
      </w:r>
    </w:p>
    <w:p w14:paraId="185B77DA" w14:textId="6B0B5BEC" w:rsidR="00956BAC" w:rsidRDefault="00956BAC" w:rsidP="00956BAC">
      <w:pPr>
        <w:pStyle w:val="ListParagraph"/>
        <w:rPr>
          <w:rFonts w:ascii="Arial" w:hAnsi="Arial" w:cs="Arial"/>
          <w:b/>
          <w:bCs/>
          <w:sz w:val="24"/>
          <w:szCs w:val="24"/>
        </w:rPr>
      </w:pPr>
      <w:r>
        <w:rPr>
          <w:rFonts w:ascii="Arial" w:hAnsi="Arial" w:cs="Arial"/>
          <w:b/>
          <w:bCs/>
          <w:sz w:val="24"/>
          <w:szCs w:val="24"/>
        </w:rPr>
        <w:t>What is a grouping?</w:t>
      </w:r>
    </w:p>
    <w:p w14:paraId="2FF470B4" w14:textId="43A8C54D" w:rsidR="00CE3245" w:rsidRDefault="00CE3245" w:rsidP="00CE324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A grouping is a collection of groups within a course. Using groupings allows you to direct tasks at one or more groups in your course, so that they can work together on the tasks.</w:t>
      </w:r>
    </w:p>
    <w:p w14:paraId="50A63ABD" w14:textId="77777777" w:rsidR="00CE3245" w:rsidRDefault="00CE3245" w:rsidP="00CE3245">
      <w:pPr>
        <w:pStyle w:val="ListParagraph"/>
        <w:rPr>
          <w:rFonts w:ascii="Arial" w:hAnsi="Arial" w:cs="Arial"/>
          <w:color w:val="212121"/>
          <w:sz w:val="24"/>
          <w:szCs w:val="24"/>
          <w:shd w:val="clear" w:color="auto" w:fill="FFFFFF"/>
        </w:rPr>
      </w:pPr>
    </w:p>
    <w:p w14:paraId="68DB302F" w14:textId="64B86C01" w:rsidR="00CE3245" w:rsidRDefault="00CE3245" w:rsidP="00CE324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To add a new grouping, select the </w:t>
      </w:r>
      <w:r w:rsidRPr="00CE3245">
        <w:rPr>
          <w:rFonts w:ascii="Arial" w:hAnsi="Arial" w:cs="Arial"/>
          <w:b/>
          <w:bCs/>
          <w:i/>
          <w:iCs/>
          <w:color w:val="212121"/>
          <w:sz w:val="24"/>
          <w:szCs w:val="24"/>
          <w:shd w:val="clear" w:color="auto" w:fill="FFFFFF"/>
        </w:rPr>
        <w:t>Groupings</w:t>
      </w:r>
      <w:r w:rsidRPr="00CE3245">
        <w:rPr>
          <w:rFonts w:ascii="Arial" w:hAnsi="Arial" w:cs="Arial"/>
          <w:color w:val="212121"/>
          <w:sz w:val="24"/>
          <w:szCs w:val="24"/>
          <w:shd w:val="clear" w:color="auto" w:fill="FFFFFF"/>
        </w:rPr>
        <w:t> option in the </w:t>
      </w:r>
      <w:r w:rsidRPr="00CE3245">
        <w:rPr>
          <w:rFonts w:ascii="Arial" w:hAnsi="Arial" w:cs="Arial"/>
          <w:b/>
          <w:bCs/>
          <w:i/>
          <w:iCs/>
          <w:color w:val="212121"/>
          <w:sz w:val="24"/>
          <w:szCs w:val="24"/>
          <w:shd w:val="clear" w:color="auto" w:fill="FFFFFF"/>
        </w:rPr>
        <w:t>Participants</w:t>
      </w:r>
      <w:r w:rsidRPr="00CE3245">
        <w:rPr>
          <w:rFonts w:ascii="Arial" w:hAnsi="Arial" w:cs="Arial"/>
          <w:color w:val="212121"/>
          <w:sz w:val="24"/>
          <w:szCs w:val="24"/>
          <w:shd w:val="clear" w:color="auto" w:fill="FFFFFF"/>
        </w:rPr>
        <w:t> drop-down inside a course and select </w:t>
      </w:r>
      <w:r w:rsidRPr="00CE3245">
        <w:rPr>
          <w:rFonts w:ascii="Arial" w:hAnsi="Arial" w:cs="Arial"/>
          <w:b/>
          <w:bCs/>
          <w:i/>
          <w:iCs/>
          <w:color w:val="212121"/>
          <w:sz w:val="24"/>
          <w:szCs w:val="24"/>
          <w:shd w:val="clear" w:color="auto" w:fill="FFFFFF"/>
        </w:rPr>
        <w:t>Create grouping</w:t>
      </w:r>
      <w:r w:rsidRPr="00CE3245">
        <w:rPr>
          <w:rFonts w:ascii="Arial" w:hAnsi="Arial" w:cs="Arial"/>
          <w:color w:val="212121"/>
          <w:sz w:val="24"/>
          <w:szCs w:val="24"/>
          <w:shd w:val="clear" w:color="auto" w:fill="FFFFFF"/>
        </w:rPr>
        <w:t>.</w:t>
      </w:r>
    </w:p>
    <w:p w14:paraId="0C836900" w14:textId="77777777" w:rsidR="00CE3245" w:rsidRDefault="00CE3245" w:rsidP="00CE3245">
      <w:pPr>
        <w:pStyle w:val="ListParagraph"/>
        <w:rPr>
          <w:rFonts w:ascii="Arial" w:hAnsi="Arial" w:cs="Arial"/>
          <w:color w:val="212121"/>
          <w:sz w:val="24"/>
          <w:szCs w:val="24"/>
          <w:shd w:val="clear" w:color="auto" w:fill="FFFFFF"/>
        </w:rPr>
      </w:pPr>
    </w:p>
    <w:p w14:paraId="023F7822" w14:textId="4200F6AD" w:rsidR="00CE3245" w:rsidRDefault="00CE3245" w:rsidP="00CE324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Add a </w:t>
      </w:r>
      <w:r w:rsidRPr="00CE3245">
        <w:rPr>
          <w:rFonts w:ascii="Arial" w:hAnsi="Arial" w:cs="Arial"/>
          <w:b/>
          <w:bCs/>
          <w:i/>
          <w:iCs/>
          <w:color w:val="212121"/>
          <w:sz w:val="24"/>
          <w:szCs w:val="24"/>
          <w:shd w:val="clear" w:color="auto" w:fill="FFFFFF"/>
        </w:rPr>
        <w:t>Grouping name</w:t>
      </w:r>
      <w:r w:rsidRPr="00CE3245">
        <w:rPr>
          <w:rFonts w:ascii="Arial" w:hAnsi="Arial" w:cs="Arial"/>
          <w:color w:val="212121"/>
          <w:sz w:val="24"/>
          <w:szCs w:val="24"/>
          <w:shd w:val="clear" w:color="auto" w:fill="FFFFFF"/>
        </w:rPr>
        <w:t> and, optionally, a </w:t>
      </w:r>
      <w:r w:rsidRPr="00CE3245">
        <w:rPr>
          <w:rFonts w:ascii="Arial" w:hAnsi="Arial" w:cs="Arial"/>
          <w:b/>
          <w:bCs/>
          <w:i/>
          <w:iCs/>
          <w:color w:val="212121"/>
          <w:sz w:val="24"/>
          <w:szCs w:val="24"/>
          <w:shd w:val="clear" w:color="auto" w:fill="FFFFFF"/>
        </w:rPr>
        <w:t>Grouping ID number</w:t>
      </w:r>
      <w:r w:rsidRPr="00CE3245">
        <w:rPr>
          <w:rFonts w:ascii="Arial" w:hAnsi="Arial" w:cs="Arial"/>
          <w:color w:val="212121"/>
          <w:sz w:val="24"/>
          <w:szCs w:val="24"/>
          <w:shd w:val="clear" w:color="auto" w:fill="FFFFFF"/>
        </w:rPr>
        <w:t> to and </w:t>
      </w:r>
      <w:r w:rsidRPr="00CE3245">
        <w:rPr>
          <w:rFonts w:ascii="Arial" w:hAnsi="Arial" w:cs="Arial"/>
          <w:b/>
          <w:bCs/>
          <w:i/>
          <w:iCs/>
          <w:color w:val="212121"/>
          <w:sz w:val="24"/>
          <w:szCs w:val="24"/>
          <w:shd w:val="clear" w:color="auto" w:fill="FFFFFF"/>
        </w:rPr>
        <w:t>Grouping description</w:t>
      </w:r>
      <w:r w:rsidRPr="00CE3245">
        <w:rPr>
          <w:rFonts w:ascii="Arial" w:hAnsi="Arial" w:cs="Arial"/>
          <w:color w:val="212121"/>
          <w:sz w:val="24"/>
          <w:szCs w:val="24"/>
          <w:shd w:val="clear" w:color="auto" w:fill="FFFFFF"/>
        </w:rPr>
        <w:t>. The optional grouping ID number may be added for matching the grouping against external systems or when when </w:t>
      </w:r>
      <w:hyperlink r:id="rId5" w:tooltip="Import groups" w:history="1">
        <w:r w:rsidRPr="00CE3245">
          <w:rPr>
            <w:rStyle w:val="Hyperlink"/>
            <w:rFonts w:ascii="Arial" w:hAnsi="Arial" w:cs="Arial"/>
            <w:sz w:val="24"/>
            <w:szCs w:val="24"/>
            <w:shd w:val="clear" w:color="auto" w:fill="FFFFFF"/>
          </w:rPr>
          <w:t>importing groups into groupings</w:t>
        </w:r>
      </w:hyperlink>
      <w:r w:rsidRPr="00CE3245">
        <w:rPr>
          <w:rFonts w:ascii="Arial" w:hAnsi="Arial" w:cs="Arial"/>
          <w:color w:val="212121"/>
          <w:sz w:val="24"/>
          <w:szCs w:val="24"/>
          <w:shd w:val="clear" w:color="auto" w:fill="FFFFFF"/>
        </w:rPr>
        <w:t>. Grouping ID numbers are not displayed anywhere on the site. Within a course, all grouping ID numbers must be unique.</w:t>
      </w:r>
    </w:p>
    <w:p w14:paraId="3F0C2688" w14:textId="77777777" w:rsidR="00CE3245" w:rsidRDefault="00CE3245" w:rsidP="00CE3245">
      <w:pPr>
        <w:pStyle w:val="ListParagraph"/>
        <w:rPr>
          <w:rFonts w:ascii="Arial" w:hAnsi="Arial" w:cs="Arial"/>
          <w:color w:val="212121"/>
          <w:sz w:val="24"/>
          <w:szCs w:val="24"/>
          <w:shd w:val="clear" w:color="auto" w:fill="FFFFFF"/>
        </w:rPr>
      </w:pPr>
    </w:p>
    <w:p w14:paraId="7D81E89F" w14:textId="0E1ED464" w:rsidR="00CE3245" w:rsidRDefault="00CE3245" w:rsidP="00CE3245">
      <w:pPr>
        <w:pStyle w:val="ListParagraph"/>
        <w:numPr>
          <w:ilvl w:val="0"/>
          <w:numId w:val="4"/>
        </w:numPr>
        <w:rPr>
          <w:rFonts w:ascii="Arial" w:hAnsi="Arial" w:cs="Arial"/>
          <w:color w:val="212121"/>
          <w:sz w:val="24"/>
          <w:szCs w:val="24"/>
          <w:shd w:val="clear" w:color="auto" w:fill="FFFFFF"/>
        </w:rPr>
      </w:pPr>
      <w:r>
        <w:rPr>
          <w:rFonts w:ascii="Arial" w:hAnsi="Arial" w:cs="Arial"/>
          <w:b/>
          <w:bCs/>
          <w:color w:val="212121"/>
          <w:sz w:val="24"/>
          <w:szCs w:val="24"/>
          <w:shd w:val="clear" w:color="auto" w:fill="FFFFFF"/>
        </w:rPr>
        <w:t>Add Groups to a Grouping</w:t>
      </w:r>
      <w:r>
        <w:rPr>
          <w:rFonts w:ascii="Arial" w:hAnsi="Arial" w:cs="Arial"/>
          <w:color w:val="212121"/>
          <w:sz w:val="24"/>
          <w:szCs w:val="24"/>
          <w:shd w:val="clear" w:color="auto" w:fill="FFFFFF"/>
        </w:rPr>
        <w:t>: You can add groups to a grouping by clicking the “Show groups in grouping” icon in the edit column.</w:t>
      </w:r>
    </w:p>
    <w:p w14:paraId="56C2FF1D" w14:textId="77777777" w:rsidR="00CE3245" w:rsidRPr="00CE3245" w:rsidRDefault="00CE3245" w:rsidP="00CE3245">
      <w:pPr>
        <w:pStyle w:val="ListParagraph"/>
        <w:rPr>
          <w:rFonts w:ascii="Arial" w:hAnsi="Arial" w:cs="Arial"/>
          <w:color w:val="212121"/>
          <w:sz w:val="24"/>
          <w:szCs w:val="24"/>
          <w:shd w:val="clear" w:color="auto" w:fill="FFFFFF"/>
        </w:rPr>
      </w:pPr>
    </w:p>
    <w:p w14:paraId="43AC6604" w14:textId="6AF7FEC9" w:rsidR="00C602F5" w:rsidRPr="00C602F5" w:rsidRDefault="00CE3245" w:rsidP="00C602F5">
      <w:pPr>
        <w:pStyle w:val="ListParagraph"/>
        <w:numPr>
          <w:ilvl w:val="0"/>
          <w:numId w:val="4"/>
        </w:numPr>
        <w:rPr>
          <w:rFonts w:ascii="Arial" w:hAnsi="Arial" w:cs="Arial"/>
          <w:b/>
          <w:bCs/>
          <w:color w:val="212121"/>
          <w:sz w:val="24"/>
          <w:szCs w:val="24"/>
          <w:shd w:val="clear" w:color="auto" w:fill="FFFFFF"/>
        </w:rPr>
      </w:pPr>
      <w:r w:rsidRPr="00CE3245">
        <w:rPr>
          <w:rFonts w:ascii="Arial" w:hAnsi="Arial" w:cs="Arial"/>
          <w:b/>
          <w:bCs/>
          <w:color w:val="212121"/>
          <w:sz w:val="24"/>
          <w:szCs w:val="24"/>
          <w:shd w:val="clear" w:color="auto" w:fill="FFFFFF"/>
        </w:rPr>
        <w:lastRenderedPageBreak/>
        <w:t>Selecting a grouping for an activity</w:t>
      </w:r>
      <w:r>
        <w:rPr>
          <w:rFonts w:ascii="Arial" w:hAnsi="Arial" w:cs="Arial"/>
          <w:b/>
          <w:bCs/>
          <w:color w:val="212121"/>
          <w:sz w:val="24"/>
          <w:szCs w:val="24"/>
          <w:shd w:val="clear" w:color="auto" w:fill="FFFFFF"/>
        </w:rPr>
        <w:t>:</w:t>
      </w:r>
    </w:p>
    <w:p w14:paraId="2D50D86B" w14:textId="77777777" w:rsidR="00C602F5" w:rsidRPr="00CE3245" w:rsidRDefault="00C602F5" w:rsidP="00C602F5">
      <w:pPr>
        <w:ind w:firstLine="720"/>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To use a particular grouping in an activity:</w:t>
      </w:r>
    </w:p>
    <w:p w14:paraId="118B40A3" w14:textId="77777777" w:rsidR="00C602F5" w:rsidRPr="00CE324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Click the 'Edit settings' link for the activity</w:t>
      </w:r>
    </w:p>
    <w:p w14:paraId="263B76CC" w14:textId="77777777" w:rsidR="00C602F5" w:rsidRPr="00CE324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In the Common module settings section, set a group mode</w:t>
      </w:r>
    </w:p>
    <w:p w14:paraId="524931D2" w14:textId="77777777" w:rsidR="00C602F5" w:rsidRPr="00CE324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Select the grouping from the grouping dropdown menu.</w:t>
      </w:r>
    </w:p>
    <w:p w14:paraId="5D092A97" w14:textId="77777777" w:rsidR="00C602F5" w:rsidRDefault="00C602F5" w:rsidP="00C602F5">
      <w:pPr>
        <w:pStyle w:val="ListParagraph"/>
        <w:numPr>
          <w:ilvl w:val="0"/>
          <w:numId w:val="5"/>
        </w:numPr>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Click the "Save changes" button at the bottom of the page.</w:t>
      </w:r>
    </w:p>
    <w:p w14:paraId="43B3D2E0" w14:textId="77777777" w:rsidR="00C602F5" w:rsidRPr="00CE3245" w:rsidRDefault="00C602F5" w:rsidP="00C602F5">
      <w:pPr>
        <w:pStyle w:val="ListParagraph"/>
        <w:ind w:left="1440"/>
        <w:rPr>
          <w:rFonts w:ascii="Arial" w:hAnsi="Arial" w:cs="Arial"/>
          <w:color w:val="212121"/>
          <w:sz w:val="24"/>
          <w:szCs w:val="24"/>
          <w:shd w:val="clear" w:color="auto" w:fill="FFFFFF"/>
        </w:rPr>
      </w:pPr>
    </w:p>
    <w:p w14:paraId="64ADA40E" w14:textId="77777777" w:rsidR="00C602F5" w:rsidRDefault="00C602F5" w:rsidP="00C602F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If the group mode is set to separate groups, students will only see the activities they have been assigned to. Teachers will see the name of the grouping in brackets after the activity name on the course page. A count of activities assigned to each grouping is kept on the groupings page.</w:t>
      </w:r>
    </w:p>
    <w:p w14:paraId="747B8E44" w14:textId="77777777" w:rsidR="00C602F5" w:rsidRPr="00CE3245" w:rsidRDefault="00C602F5" w:rsidP="00C602F5">
      <w:pPr>
        <w:pStyle w:val="ListParagraph"/>
        <w:rPr>
          <w:rFonts w:ascii="Arial" w:hAnsi="Arial" w:cs="Arial"/>
          <w:color w:val="212121"/>
          <w:sz w:val="24"/>
          <w:szCs w:val="24"/>
          <w:shd w:val="clear" w:color="auto" w:fill="FFFFFF"/>
        </w:rPr>
      </w:pPr>
    </w:p>
    <w:p w14:paraId="430DB718" w14:textId="77777777" w:rsidR="00C602F5" w:rsidRPr="00CE3245" w:rsidRDefault="00C602F5" w:rsidP="00C602F5">
      <w:pPr>
        <w:pStyle w:val="ListParagraph"/>
        <w:rPr>
          <w:rFonts w:ascii="Arial" w:hAnsi="Arial" w:cs="Arial"/>
          <w:color w:val="212121"/>
          <w:sz w:val="24"/>
          <w:szCs w:val="24"/>
          <w:shd w:val="clear" w:color="auto" w:fill="FFFFFF"/>
        </w:rPr>
      </w:pPr>
      <w:r w:rsidRPr="00CE3245">
        <w:rPr>
          <w:rFonts w:ascii="Arial" w:hAnsi="Arial" w:cs="Arial"/>
          <w:color w:val="212121"/>
          <w:sz w:val="24"/>
          <w:szCs w:val="24"/>
          <w:shd w:val="clear" w:color="auto" w:fill="FFFFFF"/>
        </w:rPr>
        <w:t>Please note that the grouping option appears by default only in activities that support group modes.</w:t>
      </w:r>
    </w:p>
    <w:p w14:paraId="3CF2A4E3" w14:textId="77777777" w:rsidR="00C602F5" w:rsidRDefault="00C602F5" w:rsidP="00C602F5">
      <w:pPr>
        <w:pStyle w:val="ListParagraph"/>
        <w:rPr>
          <w:rFonts w:ascii="Arial" w:hAnsi="Arial" w:cs="Arial"/>
          <w:b/>
          <w:bCs/>
          <w:color w:val="212121"/>
          <w:sz w:val="24"/>
          <w:szCs w:val="24"/>
          <w:shd w:val="clear" w:color="auto" w:fill="FFFFFF"/>
        </w:rPr>
      </w:pPr>
    </w:p>
    <w:p w14:paraId="773997C8" w14:textId="77777777" w:rsidR="00C602F5" w:rsidRPr="00C602F5" w:rsidRDefault="00C602F5" w:rsidP="00C602F5">
      <w:pPr>
        <w:pStyle w:val="ListParagraph"/>
        <w:rPr>
          <w:rFonts w:ascii="Arial" w:hAnsi="Arial" w:cs="Arial"/>
          <w:b/>
          <w:bCs/>
          <w:color w:val="212121"/>
          <w:sz w:val="24"/>
          <w:szCs w:val="24"/>
          <w:shd w:val="clear" w:color="auto" w:fill="FFFFFF"/>
        </w:rPr>
      </w:pPr>
    </w:p>
    <w:p w14:paraId="794BB93B" w14:textId="54607AEE" w:rsidR="00CE3245" w:rsidRDefault="00C602F5" w:rsidP="00C602F5">
      <w:pPr>
        <w:pStyle w:val="ListParagraph"/>
        <w:numPr>
          <w:ilvl w:val="0"/>
          <w:numId w:val="4"/>
        </w:numPr>
        <w:rPr>
          <w:rFonts w:ascii="Arial" w:hAnsi="Arial" w:cs="Arial"/>
          <w:b/>
          <w:bCs/>
          <w:color w:val="212121"/>
          <w:sz w:val="24"/>
          <w:szCs w:val="24"/>
          <w:shd w:val="clear" w:color="auto" w:fill="FFFFFF"/>
        </w:rPr>
      </w:pPr>
      <w:r w:rsidRPr="00C602F5">
        <w:rPr>
          <w:rFonts w:ascii="Arial" w:hAnsi="Arial" w:cs="Arial"/>
          <w:b/>
          <w:bCs/>
          <w:color w:val="212121"/>
          <w:sz w:val="24"/>
          <w:szCs w:val="24"/>
          <w:shd w:val="clear" w:color="auto" w:fill="FFFFFF"/>
        </w:rPr>
        <w:t>Restricting an activity, resource or course topic to a grouping</w:t>
      </w:r>
    </w:p>
    <w:p w14:paraId="327D92FA" w14:textId="67063311" w:rsidR="00C602F5" w:rsidRDefault="00C602F5" w:rsidP="00C602F5">
      <w:pPr>
        <w:pStyle w:val="ListParagraph"/>
        <w:rPr>
          <w:rFonts w:ascii="Arial" w:hAnsi="Arial" w:cs="Arial"/>
          <w:color w:val="212121"/>
          <w:sz w:val="24"/>
          <w:szCs w:val="24"/>
          <w:shd w:val="clear" w:color="auto" w:fill="FFFFFF"/>
        </w:rPr>
      </w:pPr>
      <w:r w:rsidRPr="00C602F5">
        <w:rPr>
          <w:rFonts w:ascii="Arial" w:hAnsi="Arial" w:cs="Arial"/>
          <w:color w:val="212121"/>
          <w:sz w:val="24"/>
          <w:szCs w:val="24"/>
          <w:shd w:val="clear" w:color="auto" w:fill="FFFFFF"/>
        </w:rPr>
        <w:t>To be able to restrict an activity, resource or course topic to a grouping, </w:t>
      </w:r>
      <w:hyperlink r:id="rId6" w:tooltip="Restrict access" w:history="1">
        <w:r w:rsidRPr="00C602F5">
          <w:rPr>
            <w:rStyle w:val="Hyperlink"/>
            <w:rFonts w:ascii="Arial" w:hAnsi="Arial" w:cs="Arial"/>
            <w:sz w:val="24"/>
            <w:szCs w:val="24"/>
            <w:shd w:val="clear" w:color="auto" w:fill="FFFFFF"/>
          </w:rPr>
          <w:t>Restrict access</w:t>
        </w:r>
      </w:hyperlink>
      <w:r w:rsidRPr="00C602F5">
        <w:rPr>
          <w:rFonts w:ascii="Arial" w:hAnsi="Arial" w:cs="Arial"/>
          <w:color w:val="212121"/>
          <w:sz w:val="24"/>
          <w:szCs w:val="24"/>
          <w:shd w:val="clear" w:color="auto" w:fill="FFFFFF"/>
        </w:rPr>
        <w:t> must be enabled. This will result in a 'Restrict access' section in the activity, resource or topic settings and a grouping restriction can then be added.</w:t>
      </w:r>
    </w:p>
    <w:p w14:paraId="20888174" w14:textId="77777777" w:rsidR="00C602F5" w:rsidRDefault="00C602F5" w:rsidP="00C602F5">
      <w:pPr>
        <w:pStyle w:val="ListParagraph"/>
        <w:rPr>
          <w:rFonts w:ascii="Arial" w:hAnsi="Arial" w:cs="Arial"/>
          <w:color w:val="212121"/>
          <w:sz w:val="24"/>
          <w:szCs w:val="24"/>
          <w:shd w:val="clear" w:color="auto" w:fill="FFFFFF"/>
        </w:rPr>
      </w:pPr>
    </w:p>
    <w:p w14:paraId="7D836A1A" w14:textId="495CA662" w:rsidR="00C602F5" w:rsidRDefault="00C602F5" w:rsidP="00C602F5">
      <w:pPr>
        <w:pStyle w:val="ListParagraph"/>
        <w:rPr>
          <w:rFonts w:ascii="Arial" w:hAnsi="Arial" w:cs="Arial"/>
          <w:color w:val="212121"/>
          <w:sz w:val="24"/>
          <w:szCs w:val="24"/>
          <w:shd w:val="clear" w:color="auto" w:fill="FFFFFF"/>
        </w:rPr>
      </w:pPr>
      <w:r w:rsidRPr="00C602F5">
        <w:rPr>
          <w:rFonts w:ascii="Arial" w:hAnsi="Arial" w:cs="Arial"/>
          <w:noProof/>
          <w:color w:val="212121"/>
          <w:sz w:val="24"/>
          <w:szCs w:val="24"/>
          <w:shd w:val="clear" w:color="auto" w:fill="FFFFFF"/>
        </w:rPr>
        <w:drawing>
          <wp:inline distT="0" distB="0" distL="0" distR="0" wp14:anchorId="0267DD37" wp14:editId="1F3CE8AA">
            <wp:extent cx="5943600" cy="2104390"/>
            <wp:effectExtent l="0" t="0" r="0" b="0"/>
            <wp:docPr id="10005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6913" name=""/>
                    <pic:cNvPicPr/>
                  </pic:nvPicPr>
                  <pic:blipFill>
                    <a:blip r:embed="rId7"/>
                    <a:stretch>
                      <a:fillRect/>
                    </a:stretch>
                  </pic:blipFill>
                  <pic:spPr>
                    <a:xfrm>
                      <a:off x="0" y="0"/>
                      <a:ext cx="5943600" cy="2104390"/>
                    </a:xfrm>
                    <a:prstGeom prst="rect">
                      <a:avLst/>
                    </a:prstGeom>
                  </pic:spPr>
                </pic:pic>
              </a:graphicData>
            </a:graphic>
          </wp:inline>
        </w:drawing>
      </w:r>
    </w:p>
    <w:p w14:paraId="3C31A8A3" w14:textId="77777777" w:rsidR="00C602F5" w:rsidRDefault="00C602F5" w:rsidP="00C602F5">
      <w:pPr>
        <w:pStyle w:val="ListParagraph"/>
        <w:rPr>
          <w:rFonts w:ascii="Arial" w:hAnsi="Arial" w:cs="Arial"/>
          <w:color w:val="212121"/>
          <w:sz w:val="24"/>
          <w:szCs w:val="24"/>
          <w:shd w:val="clear" w:color="auto" w:fill="FFFFFF"/>
        </w:rPr>
      </w:pPr>
    </w:p>
    <w:p w14:paraId="439EA3F7" w14:textId="613F0650" w:rsidR="00C602F5" w:rsidRDefault="00C602F5" w:rsidP="00C602F5">
      <w:pPr>
        <w:pStyle w:val="ListParagraph"/>
        <w:rPr>
          <w:rFonts w:ascii="Arial" w:hAnsi="Arial" w:cs="Arial"/>
          <w:color w:val="212121"/>
          <w:sz w:val="24"/>
          <w:szCs w:val="24"/>
          <w:shd w:val="clear" w:color="auto" w:fill="FFFFFF"/>
        </w:rPr>
      </w:pPr>
      <w:r w:rsidRPr="00C602F5">
        <w:rPr>
          <w:rFonts w:ascii="Arial" w:hAnsi="Arial" w:cs="Arial"/>
          <w:color w:val="212121"/>
          <w:sz w:val="24"/>
          <w:szCs w:val="24"/>
          <w:shd w:val="clear" w:color="auto" w:fill="FFFFFF"/>
        </w:rPr>
        <w:t>Ensure that the </w:t>
      </w:r>
      <w:r w:rsidRPr="00C602F5">
        <w:rPr>
          <w:rFonts w:ascii="Arial" w:hAnsi="Arial" w:cs="Arial"/>
          <w:b/>
          <w:bCs/>
          <w:i/>
          <w:iCs/>
          <w:color w:val="212121"/>
          <w:sz w:val="24"/>
          <w:szCs w:val="24"/>
          <w:shd w:val="clear" w:color="auto" w:fill="FFFFFF"/>
        </w:rPr>
        <w:t>Restriction by grouping</w:t>
      </w:r>
      <w:r w:rsidRPr="00C602F5">
        <w:rPr>
          <w:rFonts w:ascii="Arial" w:hAnsi="Arial" w:cs="Arial"/>
          <w:color w:val="212121"/>
          <w:sz w:val="24"/>
          <w:szCs w:val="24"/>
          <w:shd w:val="clear" w:color="auto" w:fill="FFFFFF"/>
        </w:rPr>
        <w:t> option is enabled in the </w:t>
      </w:r>
      <w:hyperlink r:id="rId8" w:tooltip="Restrict access settings" w:history="1">
        <w:r w:rsidRPr="00C602F5">
          <w:rPr>
            <w:rStyle w:val="Hyperlink"/>
            <w:rFonts w:ascii="Arial" w:hAnsi="Arial" w:cs="Arial"/>
            <w:sz w:val="24"/>
            <w:szCs w:val="24"/>
            <w:shd w:val="clear" w:color="auto" w:fill="FFFFFF"/>
          </w:rPr>
          <w:t>Restrict access settings</w:t>
        </w:r>
      </w:hyperlink>
      <w:r w:rsidRPr="00C602F5">
        <w:rPr>
          <w:rFonts w:ascii="Arial" w:hAnsi="Arial" w:cs="Arial"/>
          <w:color w:val="212121"/>
          <w:sz w:val="24"/>
          <w:szCs w:val="24"/>
          <w:shd w:val="clear" w:color="auto" w:fill="FFFFFF"/>
        </w:rPr>
        <w:t>; otherwise the </w:t>
      </w:r>
      <w:r w:rsidRPr="00C602F5">
        <w:rPr>
          <w:rFonts w:ascii="Arial" w:hAnsi="Arial" w:cs="Arial"/>
          <w:b/>
          <w:bCs/>
          <w:i/>
          <w:iCs/>
          <w:color w:val="212121"/>
          <w:sz w:val="24"/>
          <w:szCs w:val="24"/>
          <w:shd w:val="clear" w:color="auto" w:fill="FFFFFF"/>
        </w:rPr>
        <w:t>Grouping</w:t>
      </w:r>
      <w:r w:rsidRPr="00C602F5">
        <w:rPr>
          <w:rFonts w:ascii="Arial" w:hAnsi="Arial" w:cs="Arial"/>
          <w:color w:val="212121"/>
          <w:sz w:val="24"/>
          <w:szCs w:val="24"/>
          <w:shd w:val="clear" w:color="auto" w:fill="FFFFFF"/>
        </w:rPr>
        <w:t> button is not shown in your list of available restrictions.</w:t>
      </w:r>
    </w:p>
    <w:p w14:paraId="3A3E353A" w14:textId="77777777" w:rsidR="00280474" w:rsidRDefault="00280474" w:rsidP="00C602F5">
      <w:pPr>
        <w:pStyle w:val="ListParagraph"/>
        <w:rPr>
          <w:rFonts w:ascii="Arial" w:hAnsi="Arial" w:cs="Arial"/>
          <w:color w:val="212121"/>
          <w:sz w:val="24"/>
          <w:szCs w:val="24"/>
          <w:shd w:val="clear" w:color="auto" w:fill="FFFFFF"/>
        </w:rPr>
      </w:pPr>
    </w:p>
    <w:p w14:paraId="58187413" w14:textId="77777777" w:rsidR="00280474" w:rsidRDefault="00280474" w:rsidP="00C602F5">
      <w:pPr>
        <w:pStyle w:val="ListParagraph"/>
        <w:rPr>
          <w:rFonts w:ascii="Arial" w:hAnsi="Arial" w:cs="Arial"/>
          <w:color w:val="212121"/>
          <w:sz w:val="24"/>
          <w:szCs w:val="24"/>
          <w:shd w:val="clear" w:color="auto" w:fill="FFFFFF"/>
        </w:rPr>
      </w:pPr>
    </w:p>
    <w:p w14:paraId="38DC4EC2" w14:textId="3E82C53F" w:rsidR="00280474" w:rsidRPr="00280474" w:rsidRDefault="00280474" w:rsidP="00C602F5">
      <w:pPr>
        <w:pStyle w:val="ListParagraph"/>
        <w:rPr>
          <w:rFonts w:ascii="Arial" w:hAnsi="Arial" w:cs="Arial"/>
          <w:b/>
          <w:bCs/>
          <w:color w:val="212121"/>
          <w:sz w:val="28"/>
          <w:szCs w:val="28"/>
          <w:shd w:val="clear" w:color="auto" w:fill="FFFFFF"/>
        </w:rPr>
      </w:pPr>
      <w:r w:rsidRPr="00280474">
        <w:rPr>
          <w:rFonts w:ascii="Arial" w:hAnsi="Arial" w:cs="Arial"/>
          <w:b/>
          <w:bCs/>
          <w:color w:val="212121"/>
          <w:sz w:val="28"/>
          <w:szCs w:val="28"/>
          <w:shd w:val="clear" w:color="auto" w:fill="FFFFFF"/>
        </w:rPr>
        <w:t>How to View/Download Content</w:t>
      </w:r>
    </w:p>
    <w:p w14:paraId="08FD8A40" w14:textId="64EF8492" w:rsidR="00280474" w:rsidRPr="00C602F5" w:rsidRDefault="00280474" w:rsidP="00C602F5">
      <w:pPr>
        <w:pStyle w:val="ListParagraph"/>
        <w:rPr>
          <w:rFonts w:ascii="Arial" w:hAnsi="Arial" w:cs="Arial"/>
          <w:color w:val="212121"/>
          <w:sz w:val="24"/>
          <w:szCs w:val="24"/>
          <w:shd w:val="clear" w:color="auto" w:fill="FFFFFF"/>
        </w:rPr>
      </w:pPr>
      <w:r>
        <w:rPr>
          <w:rFonts w:ascii="Arial" w:hAnsi="Arial" w:cs="Arial"/>
          <w:color w:val="212121"/>
          <w:sz w:val="24"/>
          <w:szCs w:val="24"/>
          <w:shd w:val="clear" w:color="auto" w:fill="FFFFFF"/>
        </w:rPr>
        <w:t>To view content simply click on the course content in question. Some files my be automatically downloaded when opened. Otherwise click the download button when the file is opened.</w:t>
      </w:r>
    </w:p>
    <w:sectPr w:rsidR="00280474" w:rsidRPr="00C6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EB6"/>
    <w:multiLevelType w:val="hybridMultilevel"/>
    <w:tmpl w:val="4838E4FC"/>
    <w:lvl w:ilvl="0" w:tplc="27E49BD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604D5"/>
    <w:multiLevelType w:val="hybridMultilevel"/>
    <w:tmpl w:val="117C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80F52"/>
    <w:multiLevelType w:val="multilevel"/>
    <w:tmpl w:val="FCBC634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66813C6E"/>
    <w:multiLevelType w:val="multilevel"/>
    <w:tmpl w:val="066C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B624C"/>
    <w:multiLevelType w:val="multilevel"/>
    <w:tmpl w:val="745C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16023">
    <w:abstractNumId w:val="3"/>
  </w:num>
  <w:num w:numId="2" w16cid:durableId="1428038198">
    <w:abstractNumId w:val="4"/>
  </w:num>
  <w:num w:numId="3" w16cid:durableId="1216042176">
    <w:abstractNumId w:val="1"/>
  </w:num>
  <w:num w:numId="4" w16cid:durableId="991838041">
    <w:abstractNumId w:val="0"/>
  </w:num>
  <w:num w:numId="5" w16cid:durableId="1505706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48"/>
    <w:rsid w:val="00280474"/>
    <w:rsid w:val="00541648"/>
    <w:rsid w:val="00956BAC"/>
    <w:rsid w:val="00C230C0"/>
    <w:rsid w:val="00C602F5"/>
    <w:rsid w:val="00CE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04EC"/>
  <w15:chartTrackingRefBased/>
  <w15:docId w15:val="{A0A1808E-E2D4-4014-B653-5DE2430D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48"/>
    <w:pPr>
      <w:spacing w:after="160"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C"/>
    <w:rPr>
      <w:color w:val="0000FF"/>
      <w:u w:val="single"/>
    </w:rPr>
  </w:style>
  <w:style w:type="character" w:styleId="Strong">
    <w:name w:val="Strong"/>
    <w:basedOn w:val="DefaultParagraphFont"/>
    <w:uiPriority w:val="22"/>
    <w:qFormat/>
    <w:rsid w:val="00956BAC"/>
    <w:rPr>
      <w:b/>
      <w:bCs/>
    </w:rPr>
  </w:style>
  <w:style w:type="paragraph" w:styleId="ListParagraph">
    <w:name w:val="List Paragraph"/>
    <w:basedOn w:val="Normal"/>
    <w:uiPriority w:val="34"/>
    <w:qFormat/>
    <w:rsid w:val="00956BAC"/>
    <w:pPr>
      <w:ind w:left="720"/>
      <w:contextualSpacing/>
    </w:pPr>
  </w:style>
  <w:style w:type="character" w:styleId="UnresolvedMention">
    <w:name w:val="Unresolved Mention"/>
    <w:basedOn w:val="DefaultParagraphFont"/>
    <w:uiPriority w:val="99"/>
    <w:semiHidden/>
    <w:unhideWhenUsed/>
    <w:rsid w:val="00CE3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561">
      <w:bodyDiv w:val="1"/>
      <w:marLeft w:val="0"/>
      <w:marRight w:val="0"/>
      <w:marTop w:val="0"/>
      <w:marBottom w:val="0"/>
      <w:divBdr>
        <w:top w:val="none" w:sz="0" w:space="0" w:color="auto"/>
        <w:left w:val="none" w:sz="0" w:space="0" w:color="auto"/>
        <w:bottom w:val="none" w:sz="0" w:space="0" w:color="auto"/>
        <w:right w:val="none" w:sz="0" w:space="0" w:color="auto"/>
      </w:divBdr>
    </w:div>
    <w:div w:id="388848987">
      <w:bodyDiv w:val="1"/>
      <w:marLeft w:val="0"/>
      <w:marRight w:val="0"/>
      <w:marTop w:val="0"/>
      <w:marBottom w:val="0"/>
      <w:divBdr>
        <w:top w:val="none" w:sz="0" w:space="0" w:color="auto"/>
        <w:left w:val="none" w:sz="0" w:space="0" w:color="auto"/>
        <w:bottom w:val="none" w:sz="0" w:space="0" w:color="auto"/>
        <w:right w:val="none" w:sz="0" w:space="0" w:color="auto"/>
      </w:divBdr>
    </w:div>
    <w:div w:id="837186639">
      <w:bodyDiv w:val="1"/>
      <w:marLeft w:val="0"/>
      <w:marRight w:val="0"/>
      <w:marTop w:val="0"/>
      <w:marBottom w:val="0"/>
      <w:divBdr>
        <w:top w:val="none" w:sz="0" w:space="0" w:color="auto"/>
        <w:left w:val="none" w:sz="0" w:space="0" w:color="auto"/>
        <w:bottom w:val="none" w:sz="0" w:space="0" w:color="auto"/>
        <w:right w:val="none" w:sz="0" w:space="0" w:color="auto"/>
      </w:divBdr>
    </w:div>
    <w:div w:id="882642486">
      <w:bodyDiv w:val="1"/>
      <w:marLeft w:val="0"/>
      <w:marRight w:val="0"/>
      <w:marTop w:val="0"/>
      <w:marBottom w:val="0"/>
      <w:divBdr>
        <w:top w:val="none" w:sz="0" w:space="0" w:color="auto"/>
        <w:left w:val="none" w:sz="0" w:space="0" w:color="auto"/>
        <w:bottom w:val="none" w:sz="0" w:space="0" w:color="auto"/>
        <w:right w:val="none" w:sz="0" w:space="0" w:color="auto"/>
      </w:divBdr>
    </w:div>
    <w:div w:id="1161581612">
      <w:bodyDiv w:val="1"/>
      <w:marLeft w:val="0"/>
      <w:marRight w:val="0"/>
      <w:marTop w:val="0"/>
      <w:marBottom w:val="0"/>
      <w:divBdr>
        <w:top w:val="none" w:sz="0" w:space="0" w:color="auto"/>
        <w:left w:val="none" w:sz="0" w:space="0" w:color="auto"/>
        <w:bottom w:val="none" w:sz="0" w:space="0" w:color="auto"/>
        <w:right w:val="none" w:sz="0" w:space="0" w:color="auto"/>
      </w:divBdr>
    </w:div>
    <w:div w:id="1367365811">
      <w:bodyDiv w:val="1"/>
      <w:marLeft w:val="0"/>
      <w:marRight w:val="0"/>
      <w:marTop w:val="0"/>
      <w:marBottom w:val="0"/>
      <w:divBdr>
        <w:top w:val="none" w:sz="0" w:space="0" w:color="auto"/>
        <w:left w:val="none" w:sz="0" w:space="0" w:color="auto"/>
        <w:bottom w:val="none" w:sz="0" w:space="0" w:color="auto"/>
        <w:right w:val="none" w:sz="0" w:space="0" w:color="auto"/>
      </w:divBdr>
    </w:div>
    <w:div w:id="1537280371">
      <w:bodyDiv w:val="1"/>
      <w:marLeft w:val="0"/>
      <w:marRight w:val="0"/>
      <w:marTop w:val="0"/>
      <w:marBottom w:val="0"/>
      <w:divBdr>
        <w:top w:val="none" w:sz="0" w:space="0" w:color="auto"/>
        <w:left w:val="none" w:sz="0" w:space="0" w:color="auto"/>
        <w:bottom w:val="none" w:sz="0" w:space="0" w:color="auto"/>
        <w:right w:val="none" w:sz="0" w:space="0" w:color="auto"/>
      </w:divBdr>
    </w:div>
    <w:div w:id="16468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403/en/Restrict_access_sett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odle.org/403/en/Restrict_access" TargetMode="External"/><Relationship Id="rId5" Type="http://schemas.openxmlformats.org/officeDocument/2006/relationships/hyperlink" Target="https://docs.moodle.org/403/en/Import_grou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2</cp:revision>
  <dcterms:created xsi:type="dcterms:W3CDTF">2023-12-18T19:17:00Z</dcterms:created>
  <dcterms:modified xsi:type="dcterms:W3CDTF">2023-12-22T06:01:00Z</dcterms:modified>
</cp:coreProperties>
</file>