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2096" w14:textId="58605766" w:rsidR="00A80880" w:rsidRPr="00EF32E2" w:rsidRDefault="00EF32E2" w:rsidP="00EF32E2">
      <w:pPr>
        <w:rPr>
          <w:rFonts w:ascii="Arial" w:hAnsi="Arial" w:cs="Arial"/>
          <w:b/>
          <w:bCs/>
          <w:sz w:val="56"/>
          <w:szCs w:val="56"/>
          <w:u w:val="single"/>
        </w:rPr>
      </w:pPr>
      <w:r w:rsidRPr="00EF32E2">
        <w:rPr>
          <w:rFonts w:ascii="Arial" w:hAnsi="Arial" w:cs="Arial"/>
          <w:b/>
          <w:bCs/>
          <w:sz w:val="56"/>
          <w:szCs w:val="56"/>
          <w:u w:val="single"/>
        </w:rPr>
        <w:t>MESD Documentation LMS-</w:t>
      </w:r>
      <w:r w:rsidR="009817EF">
        <w:rPr>
          <w:rFonts w:ascii="Arial" w:hAnsi="Arial" w:cs="Arial"/>
          <w:b/>
          <w:bCs/>
          <w:sz w:val="56"/>
          <w:szCs w:val="56"/>
          <w:u w:val="single"/>
        </w:rPr>
        <w:t>63</w:t>
      </w:r>
      <w:r w:rsidRPr="00EF32E2">
        <w:rPr>
          <w:rFonts w:ascii="Arial" w:hAnsi="Arial" w:cs="Arial"/>
          <w:b/>
          <w:bCs/>
          <w:sz w:val="56"/>
          <w:szCs w:val="56"/>
          <w:u w:val="single"/>
        </w:rPr>
        <w:t>-</w:t>
      </w:r>
      <w:r w:rsidR="009817EF">
        <w:rPr>
          <w:rFonts w:ascii="Arial" w:hAnsi="Arial" w:cs="Arial"/>
          <w:b/>
          <w:bCs/>
          <w:sz w:val="56"/>
          <w:szCs w:val="56"/>
          <w:u w:val="single"/>
        </w:rPr>
        <w:t>Evaluations</w:t>
      </w:r>
    </w:p>
    <w:p w14:paraId="29287A69" w14:textId="77777777" w:rsidR="00A80880" w:rsidRDefault="00A80880" w:rsidP="00EF32E2">
      <w:pPr>
        <w:rPr>
          <w:rFonts w:ascii="Arial" w:hAnsi="Arial" w:cs="Arial"/>
          <w:b/>
          <w:bCs/>
          <w:sz w:val="24"/>
          <w:szCs w:val="24"/>
        </w:rPr>
      </w:pPr>
    </w:p>
    <w:p w14:paraId="5743C3DF" w14:textId="2373B661" w:rsidR="00EF32E2" w:rsidRPr="00EF32E2" w:rsidRDefault="00EF32E2" w:rsidP="00EF32E2">
      <w:pPr>
        <w:rPr>
          <w:rFonts w:ascii="Arial" w:hAnsi="Arial" w:cs="Arial"/>
          <w:b/>
          <w:bCs/>
          <w:sz w:val="24"/>
          <w:szCs w:val="24"/>
        </w:rPr>
      </w:pPr>
      <w:r w:rsidRPr="00EF32E2">
        <w:rPr>
          <w:rFonts w:ascii="Arial" w:hAnsi="Arial" w:cs="Arial"/>
          <w:b/>
          <w:bCs/>
          <w:sz w:val="24"/>
          <w:szCs w:val="24"/>
        </w:rPr>
        <w:t>Purpose</w:t>
      </w:r>
    </w:p>
    <w:p w14:paraId="5DBE1E2C" w14:textId="31EFDF50" w:rsidR="00EF32E2" w:rsidRDefault="00EF32E2" w:rsidP="00EF32E2">
      <w:pPr>
        <w:rPr>
          <w:rFonts w:ascii="Arial" w:hAnsi="Arial" w:cs="Arial"/>
        </w:rPr>
      </w:pPr>
      <w:r w:rsidRPr="00EF32E2">
        <w:rPr>
          <w:rFonts w:ascii="Arial" w:hAnsi="Arial" w:cs="Arial"/>
        </w:rPr>
        <w:t xml:space="preserve">To </w:t>
      </w:r>
      <w:r>
        <w:rPr>
          <w:rFonts w:ascii="Arial" w:hAnsi="Arial" w:cs="Arial"/>
        </w:rPr>
        <w:t>a</w:t>
      </w:r>
      <w:r w:rsidR="00FB6BA7">
        <w:rPr>
          <w:rFonts w:ascii="Arial" w:hAnsi="Arial" w:cs="Arial"/>
        </w:rPr>
        <w:t>llow for the detailed and robust evaluation of performance for a learner.</w:t>
      </w:r>
    </w:p>
    <w:p w14:paraId="695ED94E" w14:textId="77777777" w:rsidR="00A80880" w:rsidRPr="00EF32E2" w:rsidRDefault="00A80880" w:rsidP="00EF32E2">
      <w:pPr>
        <w:rPr>
          <w:rFonts w:ascii="Arial" w:hAnsi="Arial" w:cs="Arial"/>
        </w:rPr>
      </w:pPr>
    </w:p>
    <w:p w14:paraId="619867DB" w14:textId="77777777" w:rsidR="00EF32E2" w:rsidRPr="00EF32E2" w:rsidRDefault="00EF32E2" w:rsidP="00EF32E2">
      <w:pPr>
        <w:rPr>
          <w:rFonts w:ascii="Arial" w:hAnsi="Arial" w:cs="Arial"/>
          <w:b/>
          <w:bCs/>
          <w:sz w:val="24"/>
          <w:szCs w:val="24"/>
        </w:rPr>
      </w:pPr>
      <w:r w:rsidRPr="00EF32E2">
        <w:rPr>
          <w:rFonts w:ascii="Arial" w:hAnsi="Arial" w:cs="Arial"/>
          <w:b/>
          <w:bCs/>
          <w:sz w:val="24"/>
          <w:szCs w:val="24"/>
        </w:rPr>
        <w:t>Background</w:t>
      </w:r>
    </w:p>
    <w:p w14:paraId="1AD56758" w14:textId="26383490" w:rsidR="00245634" w:rsidRDefault="00FB6BA7" w:rsidP="00EF32E2">
      <w:pPr>
        <w:rPr>
          <w:rFonts w:ascii="Arial" w:hAnsi="Arial" w:cs="Arial"/>
        </w:rPr>
      </w:pPr>
      <w:r>
        <w:rPr>
          <w:rFonts w:ascii="Arial" w:hAnsi="Arial" w:cs="Arial"/>
        </w:rPr>
        <w:t>In the LMS we have access to a range of powerful evaluation tools we detail them and how to use them below.</w:t>
      </w:r>
    </w:p>
    <w:p w14:paraId="554535C1" w14:textId="5B2C04DA" w:rsidR="00FB6BA7" w:rsidRDefault="00FB6BA7" w:rsidP="00EF32E2">
      <w:pPr>
        <w:rPr>
          <w:rFonts w:ascii="Arial" w:hAnsi="Arial" w:cs="Arial"/>
        </w:rPr>
      </w:pPr>
    </w:p>
    <w:p w14:paraId="2525B976" w14:textId="0D7DB804" w:rsidR="00FB6BA7" w:rsidRPr="00FB6BA7" w:rsidRDefault="00FB6BA7" w:rsidP="00FB6BA7">
      <w:pPr>
        <w:rPr>
          <w:rFonts w:ascii="Arial" w:hAnsi="Arial" w:cs="Arial"/>
          <w:b/>
          <w:bCs/>
          <w:sz w:val="24"/>
          <w:szCs w:val="24"/>
        </w:rPr>
      </w:pPr>
      <w:r w:rsidRPr="00FB6BA7">
        <w:rPr>
          <w:rFonts w:ascii="Arial" w:hAnsi="Arial" w:cs="Arial"/>
          <w:b/>
          <w:bCs/>
          <w:sz w:val="24"/>
          <w:szCs w:val="24"/>
        </w:rPr>
        <w:t xml:space="preserve">Scales </w:t>
      </w:r>
    </w:p>
    <w:p w14:paraId="3348A4D5" w14:textId="77777777" w:rsidR="00FB6BA7" w:rsidRPr="00FB6BA7" w:rsidRDefault="00FB6BA7" w:rsidP="00FB6BA7">
      <w:pPr>
        <w:rPr>
          <w:rFonts w:ascii="Arial" w:hAnsi="Arial" w:cs="Arial"/>
          <w:lang w:val="en"/>
        </w:rPr>
      </w:pPr>
      <w:r w:rsidRPr="00FB6BA7">
        <w:rPr>
          <w:rFonts w:ascii="Arial" w:hAnsi="Arial" w:cs="Arial"/>
          <w:lang w:val="en"/>
        </w:rPr>
        <w:t>Scales are a way of evaluating or rating a students' performance. Administrators can create standard scales which are available across the site, and teachers can create custom scales just for their own course. (If you prefer, you can use </w:t>
      </w:r>
      <w:hyperlink r:id="rId5" w:tooltip="Grade points" w:history="1">
        <w:r w:rsidRPr="00FB6BA7">
          <w:rPr>
            <w:rStyle w:val="Hyperlink"/>
            <w:rFonts w:ascii="Arial" w:hAnsi="Arial" w:cs="Arial"/>
            <w:lang w:val="en"/>
          </w:rPr>
          <w:t>grade points</w:t>
        </w:r>
      </w:hyperlink>
      <w:r w:rsidRPr="00FB6BA7">
        <w:rPr>
          <w:rFonts w:ascii="Arial" w:hAnsi="Arial" w:cs="Arial"/>
          <w:lang w:val="en"/>
        </w:rPr>
        <w:t> or no grade at all.)</w:t>
      </w:r>
    </w:p>
    <w:p w14:paraId="04E8455E" w14:textId="77777777" w:rsidR="00FB6BA7" w:rsidRPr="00FB6BA7" w:rsidRDefault="00FB6BA7" w:rsidP="00FB6BA7">
      <w:pPr>
        <w:rPr>
          <w:rFonts w:ascii="Arial" w:hAnsi="Arial" w:cs="Arial"/>
          <w:lang w:val="en"/>
        </w:rPr>
      </w:pPr>
      <w:r w:rsidRPr="00FB6BA7">
        <w:rPr>
          <w:rFonts w:ascii="Arial" w:hAnsi="Arial" w:cs="Arial"/>
          <w:lang w:val="en"/>
        </w:rPr>
        <w:t>Scales may be used in </w:t>
      </w:r>
      <w:hyperlink r:id="rId6" w:tooltip="Forums" w:history="1">
        <w:r w:rsidRPr="00FB6BA7">
          <w:rPr>
            <w:rStyle w:val="Hyperlink"/>
            <w:rFonts w:ascii="Arial" w:hAnsi="Arial" w:cs="Arial"/>
            <w:lang w:val="en"/>
          </w:rPr>
          <w:t>Forums</w:t>
        </w:r>
      </w:hyperlink>
      <w:r w:rsidRPr="00FB6BA7">
        <w:rPr>
          <w:rFonts w:ascii="Arial" w:hAnsi="Arial" w:cs="Arial"/>
          <w:lang w:val="en"/>
        </w:rPr>
        <w:t>, </w:t>
      </w:r>
      <w:hyperlink r:id="rId7" w:tooltip="Glossaries" w:history="1">
        <w:r w:rsidRPr="00FB6BA7">
          <w:rPr>
            <w:rStyle w:val="Hyperlink"/>
            <w:rFonts w:ascii="Arial" w:hAnsi="Arial" w:cs="Arial"/>
            <w:lang w:val="en"/>
          </w:rPr>
          <w:t>Glossaries</w:t>
        </w:r>
      </w:hyperlink>
      <w:r w:rsidRPr="00FB6BA7">
        <w:rPr>
          <w:rFonts w:ascii="Arial" w:hAnsi="Arial" w:cs="Arial"/>
          <w:lang w:val="en"/>
        </w:rPr>
        <w:t> and </w:t>
      </w:r>
      <w:hyperlink r:id="rId8" w:tooltip="Assignments" w:history="1">
        <w:r w:rsidRPr="00FB6BA7">
          <w:rPr>
            <w:rStyle w:val="Hyperlink"/>
            <w:rFonts w:ascii="Arial" w:hAnsi="Arial" w:cs="Arial"/>
            <w:lang w:val="en"/>
          </w:rPr>
          <w:t>Assignments</w:t>
        </w:r>
      </w:hyperlink>
      <w:r w:rsidRPr="00FB6BA7">
        <w:rPr>
          <w:rFonts w:ascii="Arial" w:hAnsi="Arial" w:cs="Arial"/>
          <w:lang w:val="en"/>
        </w:rPr>
        <w:t> for rating and/or </w:t>
      </w:r>
      <w:hyperlink r:id="rId9" w:tooltip="Grades" w:history="1">
        <w:r w:rsidRPr="00FB6BA7">
          <w:rPr>
            <w:rStyle w:val="Hyperlink"/>
            <w:rFonts w:ascii="Arial" w:hAnsi="Arial" w:cs="Arial"/>
            <w:lang w:val="en"/>
          </w:rPr>
          <w:t>grading</w:t>
        </w:r>
      </w:hyperlink>
      <w:r w:rsidRPr="00FB6BA7">
        <w:rPr>
          <w:rFonts w:ascii="Arial" w:hAnsi="Arial" w:cs="Arial"/>
          <w:lang w:val="en"/>
        </w:rPr>
        <w:t> a student's activity.</w:t>
      </w:r>
    </w:p>
    <w:p w14:paraId="61D65C2C" w14:textId="77777777" w:rsidR="00FB6BA7" w:rsidRPr="00FB6BA7" w:rsidRDefault="00FB6BA7" w:rsidP="00FB6BA7">
      <w:pPr>
        <w:rPr>
          <w:rFonts w:ascii="Arial" w:hAnsi="Arial" w:cs="Arial"/>
          <w:b/>
          <w:bCs/>
        </w:rPr>
      </w:pPr>
      <w:r w:rsidRPr="00FB6BA7">
        <w:rPr>
          <w:rFonts w:ascii="Arial" w:hAnsi="Arial" w:cs="Arial"/>
          <w:b/>
          <w:bCs/>
        </w:rPr>
        <w:t>Creating a new scale</w:t>
      </w:r>
    </w:p>
    <w:p w14:paraId="779AE3D1" w14:textId="77777777" w:rsidR="00FB6BA7" w:rsidRPr="00FB6BA7" w:rsidRDefault="00FB6BA7" w:rsidP="00FB6BA7">
      <w:pPr>
        <w:rPr>
          <w:rFonts w:ascii="Arial" w:hAnsi="Arial" w:cs="Arial"/>
        </w:rPr>
      </w:pPr>
      <w:r w:rsidRPr="00FB6BA7">
        <w:rPr>
          <w:rFonts w:ascii="Arial" w:hAnsi="Arial" w:cs="Arial"/>
        </w:rPr>
        <w:t>New scales can be created by teachers with editing rights or by administrators or by any user with the </w:t>
      </w:r>
      <w:hyperlink r:id="rId10" w:tooltip="Capabilities/moodle/course:managescales" w:history="1">
        <w:r w:rsidRPr="00FB6BA7">
          <w:rPr>
            <w:rStyle w:val="Hyperlink"/>
            <w:rFonts w:ascii="Arial" w:hAnsi="Arial" w:cs="Arial"/>
          </w:rPr>
          <w:t>manage scales role capability</w:t>
        </w:r>
      </w:hyperlink>
      <w:r w:rsidRPr="00FB6BA7">
        <w:rPr>
          <w:rFonts w:ascii="Arial" w:hAnsi="Arial" w:cs="Arial"/>
        </w:rPr>
        <w:t>.</w:t>
      </w:r>
    </w:p>
    <w:p w14:paraId="0C22AEFB" w14:textId="77777777" w:rsidR="00FB6BA7" w:rsidRPr="00FB6BA7" w:rsidRDefault="00FB6BA7" w:rsidP="00FB6BA7">
      <w:pPr>
        <w:rPr>
          <w:rFonts w:ascii="Arial" w:hAnsi="Arial" w:cs="Arial"/>
          <w:b/>
          <w:bCs/>
        </w:rPr>
      </w:pPr>
      <w:r w:rsidRPr="00FB6BA7">
        <w:rPr>
          <w:rFonts w:ascii="Arial" w:hAnsi="Arial" w:cs="Arial"/>
          <w:b/>
          <w:bCs/>
        </w:rPr>
        <w:t>Creating course scales</w:t>
      </w:r>
    </w:p>
    <w:p w14:paraId="299F95F2" w14:textId="77777777" w:rsidR="00FB6BA7" w:rsidRPr="00FB6BA7" w:rsidRDefault="00FB6BA7" w:rsidP="00FB6BA7">
      <w:pPr>
        <w:numPr>
          <w:ilvl w:val="0"/>
          <w:numId w:val="2"/>
        </w:numPr>
        <w:rPr>
          <w:rFonts w:ascii="Arial" w:hAnsi="Arial" w:cs="Arial"/>
        </w:rPr>
      </w:pPr>
      <w:r w:rsidRPr="00FB6BA7">
        <w:rPr>
          <w:rFonts w:ascii="Arial" w:hAnsi="Arial" w:cs="Arial"/>
        </w:rPr>
        <w:t>Click the "Add a new scale" button in </w:t>
      </w:r>
      <w:r w:rsidRPr="00FB6BA7">
        <w:rPr>
          <w:rFonts w:ascii="Arial" w:hAnsi="Arial" w:cs="Arial"/>
          <w:i/>
          <w:iCs/>
        </w:rPr>
        <w:t>Course administration &gt; Grades &gt; Scales</w:t>
      </w:r>
      <w:r w:rsidRPr="00FB6BA7">
        <w:rPr>
          <w:rFonts w:ascii="Arial" w:hAnsi="Arial" w:cs="Arial"/>
        </w:rPr>
        <w:t>.</w:t>
      </w:r>
    </w:p>
    <w:p w14:paraId="6A4838AE" w14:textId="77777777" w:rsidR="00FB6BA7" w:rsidRPr="00FB6BA7" w:rsidRDefault="00FB6BA7" w:rsidP="00FB6BA7">
      <w:pPr>
        <w:numPr>
          <w:ilvl w:val="0"/>
          <w:numId w:val="2"/>
        </w:numPr>
        <w:rPr>
          <w:rFonts w:ascii="Arial" w:hAnsi="Arial" w:cs="Arial"/>
        </w:rPr>
      </w:pPr>
      <w:r w:rsidRPr="00FB6BA7">
        <w:rPr>
          <w:rFonts w:ascii="Arial" w:hAnsi="Arial" w:cs="Arial"/>
        </w:rPr>
        <w:t>On the next page give your scale a name in the Name box that will identify it among other scales.</w:t>
      </w:r>
    </w:p>
    <w:p w14:paraId="6FB36E42" w14:textId="77777777" w:rsidR="00FB6BA7" w:rsidRPr="00FB6BA7" w:rsidRDefault="00FB6BA7" w:rsidP="00FB6BA7">
      <w:pPr>
        <w:numPr>
          <w:ilvl w:val="0"/>
          <w:numId w:val="2"/>
        </w:numPr>
        <w:rPr>
          <w:rFonts w:ascii="Arial" w:hAnsi="Arial" w:cs="Arial"/>
        </w:rPr>
      </w:pPr>
      <w:r w:rsidRPr="00FB6BA7">
        <w:rPr>
          <w:rFonts w:ascii="Arial" w:hAnsi="Arial" w:cs="Arial"/>
        </w:rPr>
        <w:t>'Standard' scale is a scale which can be applied to every course in Moodle. Only those with site permissions such as administrators can make a new scale 'standard'. A regular teacher can only create a scale for their own course.</w:t>
      </w:r>
    </w:p>
    <w:p w14:paraId="5199CE44" w14:textId="515E3EED" w:rsidR="00FB6BA7" w:rsidRPr="00FB6BA7" w:rsidRDefault="00FB6BA7" w:rsidP="00FB6BA7">
      <w:pPr>
        <w:rPr>
          <w:rFonts w:ascii="Arial" w:hAnsi="Arial" w:cs="Arial"/>
        </w:rPr>
      </w:pPr>
      <w:r w:rsidRPr="00FB6BA7">
        <w:rPr>
          <w:rFonts w:ascii="Arial" w:hAnsi="Arial" w:cs="Arial"/>
          <w:noProof/>
        </w:rPr>
        <w:lastRenderedPageBreak/>
        <w:drawing>
          <wp:inline distT="0" distB="0" distL="0" distR="0" wp14:anchorId="4998115D" wp14:editId="4DEE7DD5">
            <wp:extent cx="4572000" cy="3192780"/>
            <wp:effectExtent l="0" t="0" r="0" b="7620"/>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192780"/>
                    </a:xfrm>
                    <a:prstGeom prst="rect">
                      <a:avLst/>
                    </a:prstGeom>
                    <a:noFill/>
                    <a:ln>
                      <a:noFill/>
                    </a:ln>
                  </pic:spPr>
                </pic:pic>
              </a:graphicData>
            </a:graphic>
          </wp:inline>
        </w:drawing>
      </w:r>
    </w:p>
    <w:p w14:paraId="148ADCF3" w14:textId="77777777" w:rsidR="00FB6BA7" w:rsidRPr="00FB6BA7" w:rsidRDefault="00FB6BA7" w:rsidP="00FB6BA7">
      <w:pPr>
        <w:rPr>
          <w:rFonts w:ascii="Arial" w:hAnsi="Arial" w:cs="Arial"/>
        </w:rPr>
      </w:pPr>
      <w:r w:rsidRPr="00FB6BA7">
        <w:rPr>
          <w:rFonts w:ascii="Arial" w:hAnsi="Arial" w:cs="Arial"/>
        </w:rPr>
        <w:t>Creating a new scale screen: Name, Scale, Description areas</w:t>
      </w:r>
    </w:p>
    <w:p w14:paraId="2E4B0C61" w14:textId="77777777" w:rsidR="00FB6BA7" w:rsidRPr="00FB6BA7" w:rsidRDefault="00FB6BA7" w:rsidP="00FB6BA7">
      <w:pPr>
        <w:rPr>
          <w:rFonts w:ascii="Arial" w:hAnsi="Arial" w:cs="Arial"/>
        </w:rPr>
      </w:pPr>
    </w:p>
    <w:p w14:paraId="10269E43" w14:textId="77777777" w:rsidR="00FB6BA7" w:rsidRPr="00FB6BA7" w:rsidRDefault="00FB6BA7" w:rsidP="00FB6BA7">
      <w:pPr>
        <w:numPr>
          <w:ilvl w:val="0"/>
          <w:numId w:val="3"/>
        </w:numPr>
        <w:rPr>
          <w:rFonts w:ascii="Arial" w:hAnsi="Arial" w:cs="Arial"/>
        </w:rPr>
      </w:pPr>
      <w:r w:rsidRPr="00FB6BA7">
        <w:rPr>
          <w:rFonts w:ascii="Arial" w:hAnsi="Arial" w:cs="Arial"/>
        </w:rPr>
        <w:t>In the Scale box, create your scale. Each item in the scale should be separated by a comma. You can use as many options here as you require. You must order the comma separated elements in increasing order of value. </w:t>
      </w:r>
      <w:r w:rsidRPr="00FB6BA7">
        <w:rPr>
          <w:rFonts w:ascii="Arial" w:hAnsi="Arial" w:cs="Arial"/>
          <w:b/>
          <w:bCs/>
        </w:rPr>
        <w:t xml:space="preserve">For example, an </w:t>
      </w:r>
      <w:proofErr w:type="gramStart"/>
      <w:r w:rsidRPr="00FB6BA7">
        <w:rPr>
          <w:rFonts w:ascii="Arial" w:hAnsi="Arial" w:cs="Arial"/>
          <w:b/>
          <w:bCs/>
        </w:rPr>
        <w:t>A,B</w:t>
      </w:r>
      <w:proofErr w:type="gramEnd"/>
      <w:r w:rsidRPr="00FB6BA7">
        <w:rPr>
          <w:rFonts w:ascii="Arial" w:hAnsi="Arial" w:cs="Arial"/>
          <w:b/>
          <w:bCs/>
        </w:rPr>
        <w:t>,C,D scale must be entered as D,C,B,A</w:t>
      </w:r>
      <w:r w:rsidRPr="00FB6BA7">
        <w:rPr>
          <w:rFonts w:ascii="Arial" w:hAnsi="Arial" w:cs="Arial"/>
        </w:rPr>
        <w:t>.</w:t>
      </w:r>
    </w:p>
    <w:p w14:paraId="34922C95" w14:textId="77777777" w:rsidR="00FB6BA7" w:rsidRPr="00FB6BA7" w:rsidRDefault="00FB6BA7" w:rsidP="00FB6BA7">
      <w:pPr>
        <w:numPr>
          <w:ilvl w:val="0"/>
          <w:numId w:val="3"/>
        </w:numPr>
        <w:rPr>
          <w:rFonts w:ascii="Arial" w:hAnsi="Arial" w:cs="Arial"/>
        </w:rPr>
      </w:pPr>
      <w:r w:rsidRPr="00FB6BA7">
        <w:rPr>
          <w:rFonts w:ascii="Arial" w:hAnsi="Arial" w:cs="Arial"/>
        </w:rPr>
        <w:t>Write a detailed description in the Description box to remind you (or other teachers) of how the scale is to be used.</w:t>
      </w:r>
    </w:p>
    <w:p w14:paraId="66C52B77" w14:textId="77777777" w:rsidR="00FB6BA7" w:rsidRPr="00FB6BA7" w:rsidRDefault="00FB6BA7" w:rsidP="00FB6BA7">
      <w:pPr>
        <w:numPr>
          <w:ilvl w:val="0"/>
          <w:numId w:val="3"/>
        </w:numPr>
        <w:rPr>
          <w:rFonts w:ascii="Arial" w:hAnsi="Arial" w:cs="Arial"/>
        </w:rPr>
      </w:pPr>
      <w:r w:rsidRPr="00FB6BA7">
        <w:rPr>
          <w:rFonts w:ascii="Arial" w:hAnsi="Arial" w:cs="Arial"/>
        </w:rPr>
        <w:t>Save the changes.</w:t>
      </w:r>
    </w:p>
    <w:p w14:paraId="35215E2E" w14:textId="77777777" w:rsidR="00FB6BA7" w:rsidRPr="00FB6BA7" w:rsidRDefault="00FB6BA7" w:rsidP="00FB6BA7">
      <w:pPr>
        <w:rPr>
          <w:rFonts w:ascii="Arial" w:hAnsi="Arial" w:cs="Arial"/>
          <w:b/>
          <w:bCs/>
        </w:rPr>
      </w:pPr>
      <w:r w:rsidRPr="00FB6BA7">
        <w:rPr>
          <w:rFonts w:ascii="Arial" w:hAnsi="Arial" w:cs="Arial"/>
          <w:b/>
          <w:bCs/>
        </w:rPr>
        <w:t>Single rating scale</w:t>
      </w:r>
    </w:p>
    <w:p w14:paraId="5C26DE68" w14:textId="77777777" w:rsidR="00FB6BA7" w:rsidRPr="00FB6BA7" w:rsidRDefault="00FB6BA7" w:rsidP="00FB6BA7">
      <w:pPr>
        <w:rPr>
          <w:rFonts w:ascii="Arial" w:hAnsi="Arial" w:cs="Arial"/>
        </w:rPr>
      </w:pPr>
      <w:r w:rsidRPr="00FB6BA7">
        <w:rPr>
          <w:rFonts w:ascii="Arial" w:hAnsi="Arial" w:cs="Arial"/>
        </w:rPr>
        <w:t>Only selecting one option allows you to create a "Like" scale similar to Facebook or a "Useful" scale similar to that on Moodle.org.</w:t>
      </w:r>
    </w:p>
    <w:p w14:paraId="5A2F117F" w14:textId="21B34B53" w:rsidR="00FB6BA7" w:rsidRPr="00FB6BA7" w:rsidRDefault="00FB6BA7" w:rsidP="00FB6BA7">
      <w:pPr>
        <w:rPr>
          <w:rFonts w:ascii="Arial" w:hAnsi="Arial" w:cs="Arial"/>
        </w:rPr>
      </w:pPr>
      <w:r w:rsidRPr="00FB6BA7">
        <w:rPr>
          <w:rFonts w:ascii="Arial" w:hAnsi="Arial" w:cs="Arial"/>
          <w:noProof/>
        </w:rPr>
        <w:drawing>
          <wp:inline distT="0" distB="0" distL="0" distR="0" wp14:anchorId="69DF0828" wp14:editId="22974EB5">
            <wp:extent cx="5715000" cy="1607820"/>
            <wp:effectExtent l="0" t="0" r="0" b="0"/>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607820"/>
                    </a:xfrm>
                    <a:prstGeom prst="rect">
                      <a:avLst/>
                    </a:prstGeom>
                    <a:noFill/>
                    <a:ln>
                      <a:noFill/>
                    </a:ln>
                  </pic:spPr>
                </pic:pic>
              </a:graphicData>
            </a:graphic>
          </wp:inline>
        </w:drawing>
      </w:r>
    </w:p>
    <w:p w14:paraId="5ABF2D8C" w14:textId="77777777" w:rsidR="00FB6BA7" w:rsidRPr="00FB6BA7" w:rsidRDefault="00FB6BA7" w:rsidP="00FB6BA7">
      <w:pPr>
        <w:rPr>
          <w:rFonts w:ascii="Arial" w:hAnsi="Arial" w:cs="Arial"/>
        </w:rPr>
      </w:pPr>
      <w:r w:rsidRPr="00FB6BA7">
        <w:rPr>
          <w:rFonts w:ascii="Arial" w:hAnsi="Arial" w:cs="Arial"/>
        </w:rPr>
        <w:t>Creating a standard scale</w:t>
      </w:r>
    </w:p>
    <w:p w14:paraId="734329B9" w14:textId="77777777" w:rsidR="00FB6BA7" w:rsidRPr="00FB6BA7" w:rsidRDefault="00FB6BA7" w:rsidP="00FB6BA7">
      <w:pPr>
        <w:rPr>
          <w:rFonts w:ascii="Arial" w:hAnsi="Arial" w:cs="Arial"/>
        </w:rPr>
      </w:pPr>
      <w:r w:rsidRPr="00FB6BA7">
        <w:rPr>
          <w:rFonts w:ascii="Arial" w:hAnsi="Arial" w:cs="Arial"/>
        </w:rPr>
        <w:lastRenderedPageBreak/>
        <w:t>An administrator can create a standard scale which can be used in any course in </w:t>
      </w:r>
      <w:r w:rsidRPr="00FB6BA7">
        <w:rPr>
          <w:rFonts w:ascii="Arial" w:hAnsi="Arial" w:cs="Arial"/>
          <w:i/>
          <w:iCs/>
        </w:rPr>
        <w:t>Administration &gt; Site administration &gt; Grades &gt; Scales</w:t>
      </w:r>
    </w:p>
    <w:p w14:paraId="72A4A48D" w14:textId="77777777" w:rsidR="00FB6BA7" w:rsidRPr="00FB6BA7" w:rsidRDefault="00FB6BA7" w:rsidP="00FB6BA7">
      <w:pPr>
        <w:rPr>
          <w:rFonts w:ascii="Arial" w:hAnsi="Arial" w:cs="Arial"/>
          <w:b/>
          <w:bCs/>
        </w:rPr>
      </w:pPr>
      <w:r w:rsidRPr="00FB6BA7">
        <w:rPr>
          <w:rFonts w:ascii="Arial" w:hAnsi="Arial" w:cs="Arial"/>
          <w:b/>
          <w:bCs/>
        </w:rPr>
        <w:t>Using scales</w:t>
      </w:r>
    </w:p>
    <w:p w14:paraId="3149A94A" w14:textId="77777777" w:rsidR="00FB6BA7" w:rsidRPr="00FB6BA7" w:rsidRDefault="00FB6BA7" w:rsidP="00FB6BA7">
      <w:pPr>
        <w:rPr>
          <w:rFonts w:ascii="Arial" w:hAnsi="Arial" w:cs="Arial"/>
        </w:rPr>
      </w:pPr>
      <w:r w:rsidRPr="00FB6BA7">
        <w:rPr>
          <w:rFonts w:ascii="Arial" w:hAnsi="Arial" w:cs="Arial"/>
        </w:rPr>
        <w:t>A teacher may select a scale by going to the </w:t>
      </w:r>
      <w:r w:rsidRPr="00FB6BA7">
        <w:rPr>
          <w:rFonts w:ascii="Arial" w:hAnsi="Arial" w:cs="Arial"/>
          <w:i/>
          <w:iCs/>
        </w:rPr>
        <w:t>Edit settings</w:t>
      </w:r>
      <w:r w:rsidRPr="00FB6BA7">
        <w:rPr>
          <w:rFonts w:ascii="Arial" w:hAnsi="Arial" w:cs="Arial"/>
        </w:rPr>
        <w:t> screen of an activity, for example an </w:t>
      </w:r>
      <w:hyperlink r:id="rId15" w:tooltip="Assignment" w:history="1">
        <w:r w:rsidRPr="00FB6BA7">
          <w:rPr>
            <w:rStyle w:val="Hyperlink"/>
            <w:rFonts w:ascii="Arial" w:hAnsi="Arial" w:cs="Arial"/>
          </w:rPr>
          <w:t>assignment</w:t>
        </w:r>
      </w:hyperlink>
      <w:r w:rsidRPr="00FB6BA7">
        <w:rPr>
          <w:rFonts w:ascii="Arial" w:hAnsi="Arial" w:cs="Arial"/>
        </w:rPr>
        <w:t>, scrolling to 'Grade' and then selecting 'Scale' from the </w:t>
      </w:r>
      <w:r w:rsidRPr="00FB6BA7">
        <w:rPr>
          <w:rFonts w:ascii="Arial" w:hAnsi="Arial" w:cs="Arial"/>
          <w:i/>
          <w:iCs/>
        </w:rPr>
        <w:t>Type</w:t>
      </w:r>
      <w:r w:rsidRPr="00FB6BA7">
        <w:rPr>
          <w:rFonts w:ascii="Arial" w:hAnsi="Arial" w:cs="Arial"/>
        </w:rPr>
        <w:t> dropdown:</w:t>
      </w:r>
    </w:p>
    <w:p w14:paraId="71F03D4B" w14:textId="641A76AE" w:rsidR="00FB6BA7" w:rsidRPr="00FB6BA7" w:rsidRDefault="00FB6BA7" w:rsidP="00FB6BA7">
      <w:pPr>
        <w:rPr>
          <w:rFonts w:ascii="Arial" w:hAnsi="Arial" w:cs="Arial"/>
        </w:rPr>
      </w:pPr>
      <w:r w:rsidRPr="00FB6BA7">
        <w:rPr>
          <w:rFonts w:ascii="Arial" w:hAnsi="Arial" w:cs="Arial"/>
          <w:noProof/>
        </w:rPr>
        <w:drawing>
          <wp:inline distT="0" distB="0" distL="0" distR="0" wp14:anchorId="2C48CB89" wp14:editId="4D5C2C40">
            <wp:extent cx="4762500" cy="1051560"/>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051560"/>
                    </a:xfrm>
                    <a:prstGeom prst="rect">
                      <a:avLst/>
                    </a:prstGeom>
                    <a:noFill/>
                    <a:ln>
                      <a:noFill/>
                    </a:ln>
                  </pic:spPr>
                </pic:pic>
              </a:graphicData>
            </a:graphic>
          </wp:inline>
        </w:drawing>
      </w:r>
    </w:p>
    <w:p w14:paraId="286C560A" w14:textId="77777777" w:rsidR="00FB6BA7" w:rsidRPr="00FB6BA7" w:rsidRDefault="00FB6BA7" w:rsidP="00FB6BA7">
      <w:pPr>
        <w:rPr>
          <w:rFonts w:ascii="Arial" w:hAnsi="Arial" w:cs="Arial"/>
        </w:rPr>
      </w:pPr>
      <w:r w:rsidRPr="00FB6BA7">
        <w:rPr>
          <w:rFonts w:ascii="Arial" w:hAnsi="Arial" w:cs="Arial"/>
        </w:rPr>
        <w:t>This will then open up the 'Scale' dropdown, allowing them to choose the scale they wish to use.</w:t>
      </w:r>
    </w:p>
    <w:p w14:paraId="5F2D97C5" w14:textId="77777777" w:rsidR="00FB6BA7" w:rsidRPr="00FB6BA7" w:rsidRDefault="00FB6BA7" w:rsidP="00FB6BA7">
      <w:pPr>
        <w:rPr>
          <w:rFonts w:ascii="Arial" w:hAnsi="Arial" w:cs="Arial"/>
        </w:rPr>
      </w:pPr>
      <w:r w:rsidRPr="00FB6BA7">
        <w:rPr>
          <w:rFonts w:ascii="Arial" w:hAnsi="Arial" w:cs="Arial"/>
        </w:rPr>
        <w:t>Editing a scale</w:t>
      </w:r>
    </w:p>
    <w:p w14:paraId="73244E1C" w14:textId="270EE4D0" w:rsidR="00FB6BA7" w:rsidRPr="00FB6BA7" w:rsidRDefault="00FB6BA7" w:rsidP="00FB6BA7">
      <w:pPr>
        <w:rPr>
          <w:rFonts w:ascii="Arial" w:hAnsi="Arial" w:cs="Arial"/>
        </w:rPr>
      </w:pPr>
      <w:r w:rsidRPr="00FB6BA7">
        <w:rPr>
          <w:rFonts w:ascii="Arial" w:hAnsi="Arial" w:cs="Arial"/>
        </w:rPr>
        <w:t>If a scale has not yet been used, you will see an edit and delete icon in the edit column.</w:t>
      </w:r>
      <w:r w:rsidRPr="00FB6BA7">
        <w:rPr>
          <w:rFonts w:ascii="Arial" w:hAnsi="Arial" w:cs="Arial"/>
          <w:noProof/>
        </w:rPr>
        <w:drawing>
          <wp:inline distT="0" distB="0" distL="0" distR="0" wp14:anchorId="7FB51AE9" wp14:editId="599793D3">
            <wp:extent cx="952500" cy="1089660"/>
            <wp:effectExtent l="0" t="0" r="0" b="0"/>
            <wp:docPr id="7" name="Picture 7" descr="Editing a scale">
              <a:hlinkClick xmlns:a="http://schemas.openxmlformats.org/drawingml/2006/main" r:id="rId18" tooltip="&quot;Editing a sca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iting a scale">
                      <a:hlinkClick r:id="rId18" tooltip="&quot;Editing a scal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1089660"/>
                    </a:xfrm>
                    <a:prstGeom prst="rect">
                      <a:avLst/>
                    </a:prstGeom>
                    <a:noFill/>
                    <a:ln>
                      <a:noFill/>
                    </a:ln>
                  </pic:spPr>
                </pic:pic>
              </a:graphicData>
            </a:graphic>
          </wp:inline>
        </w:drawing>
      </w:r>
    </w:p>
    <w:p w14:paraId="52D57771" w14:textId="77777777" w:rsidR="00FB6BA7" w:rsidRPr="00FB6BA7" w:rsidRDefault="00FB6BA7" w:rsidP="00FB6BA7">
      <w:pPr>
        <w:rPr>
          <w:rFonts w:ascii="Arial" w:hAnsi="Arial" w:cs="Arial"/>
        </w:rPr>
      </w:pPr>
      <w:r w:rsidRPr="00FB6BA7">
        <w:rPr>
          <w:rFonts w:ascii="Arial" w:hAnsi="Arial" w:cs="Arial"/>
        </w:rPr>
        <w:t>Once a scale is used for an activity, it is no longer possible to delete it, and you can only edit the scale name and description.</w:t>
      </w:r>
    </w:p>
    <w:p w14:paraId="6253F9D9" w14:textId="77777777" w:rsidR="00FB6BA7" w:rsidRPr="00FB6BA7" w:rsidRDefault="00FB6BA7" w:rsidP="00FB6BA7">
      <w:pPr>
        <w:rPr>
          <w:rFonts w:ascii="Arial" w:hAnsi="Arial" w:cs="Arial"/>
          <w:b/>
          <w:bCs/>
        </w:rPr>
      </w:pPr>
      <w:r w:rsidRPr="00FB6BA7">
        <w:rPr>
          <w:rFonts w:ascii="Arial" w:hAnsi="Arial" w:cs="Arial"/>
          <w:b/>
          <w:bCs/>
        </w:rPr>
        <w:t>Example scales</w:t>
      </w:r>
    </w:p>
    <w:p w14:paraId="4AA4E4D4" w14:textId="77777777" w:rsidR="00FB6BA7" w:rsidRPr="00FB6BA7" w:rsidRDefault="00FB6BA7" w:rsidP="00FB6BA7">
      <w:pPr>
        <w:numPr>
          <w:ilvl w:val="0"/>
          <w:numId w:val="4"/>
        </w:numPr>
        <w:rPr>
          <w:rFonts w:ascii="Arial" w:hAnsi="Arial" w:cs="Arial"/>
        </w:rPr>
      </w:pPr>
      <w:r w:rsidRPr="00FB6BA7">
        <w:rPr>
          <w:rFonts w:ascii="Arial" w:hAnsi="Arial" w:cs="Arial"/>
          <w:i/>
          <w:iCs/>
        </w:rPr>
        <w:t>The Cool Scale</w:t>
      </w:r>
      <w:r w:rsidRPr="00FB6BA7">
        <w:rPr>
          <w:rFonts w:ascii="Arial" w:hAnsi="Arial" w:cs="Arial"/>
        </w:rPr>
        <w:t xml:space="preserve"> - Not cool, </w:t>
      </w:r>
      <w:proofErr w:type="gramStart"/>
      <w:r w:rsidRPr="00FB6BA7">
        <w:rPr>
          <w:rFonts w:ascii="Arial" w:hAnsi="Arial" w:cs="Arial"/>
        </w:rPr>
        <w:t>Not</w:t>
      </w:r>
      <w:proofErr w:type="gramEnd"/>
      <w:r w:rsidRPr="00FB6BA7">
        <w:rPr>
          <w:rFonts w:ascii="Arial" w:hAnsi="Arial" w:cs="Arial"/>
        </w:rPr>
        <w:t xml:space="preserve"> very cool, Fairly cool, Cool, Very cool, The coolest thing ever!</w:t>
      </w:r>
    </w:p>
    <w:p w14:paraId="32EB818B" w14:textId="77777777" w:rsidR="00FB6BA7" w:rsidRPr="00FB6BA7" w:rsidRDefault="00FB6BA7" w:rsidP="00FB6BA7">
      <w:pPr>
        <w:numPr>
          <w:ilvl w:val="1"/>
          <w:numId w:val="4"/>
        </w:numPr>
        <w:rPr>
          <w:rFonts w:ascii="Arial" w:hAnsi="Arial" w:cs="Arial"/>
        </w:rPr>
      </w:pPr>
      <w:r w:rsidRPr="00FB6BA7">
        <w:rPr>
          <w:rFonts w:ascii="Arial" w:hAnsi="Arial" w:cs="Arial"/>
        </w:rPr>
        <w:t>(Valued as 0/5pts, 1/5pt, 2/5pts, 3/5pts, 4/5pts, and 5/5pts respectively in </w:t>
      </w:r>
      <w:r w:rsidRPr="00FB6BA7">
        <w:rPr>
          <w:rFonts w:ascii="Arial" w:hAnsi="Arial" w:cs="Arial"/>
          <w:b/>
          <w:bCs/>
        </w:rPr>
        <w:t>any normalized aggregation method</w:t>
      </w:r>
      <w:r w:rsidRPr="00FB6BA7">
        <w:rPr>
          <w:rFonts w:ascii="Arial" w:hAnsi="Arial" w:cs="Arial"/>
        </w:rPr>
        <w:t>)</w:t>
      </w:r>
    </w:p>
    <w:p w14:paraId="0FD573E3" w14:textId="77777777" w:rsidR="00FB6BA7" w:rsidRPr="00FB6BA7" w:rsidRDefault="00FB6BA7" w:rsidP="00FB6BA7">
      <w:pPr>
        <w:numPr>
          <w:ilvl w:val="1"/>
          <w:numId w:val="4"/>
        </w:numPr>
        <w:rPr>
          <w:rFonts w:ascii="Arial" w:hAnsi="Arial" w:cs="Arial"/>
        </w:rPr>
      </w:pPr>
      <w:r w:rsidRPr="00FB6BA7">
        <w:rPr>
          <w:rFonts w:ascii="Arial" w:hAnsi="Arial" w:cs="Arial"/>
        </w:rPr>
        <w:t>(Valued as 1, 2, 3, 4, 5, and 6 respectively in the </w:t>
      </w:r>
      <w:r w:rsidRPr="00FB6BA7">
        <w:rPr>
          <w:rFonts w:ascii="Arial" w:hAnsi="Arial" w:cs="Arial"/>
          <w:b/>
          <w:bCs/>
        </w:rPr>
        <w:t>sum aggregation method</w:t>
      </w:r>
      <w:r w:rsidRPr="00FB6BA7">
        <w:rPr>
          <w:rFonts w:ascii="Arial" w:hAnsi="Arial" w:cs="Arial"/>
        </w:rPr>
        <w:t>)</w:t>
      </w:r>
    </w:p>
    <w:p w14:paraId="0ACB7C66" w14:textId="77777777" w:rsidR="00FB6BA7" w:rsidRPr="00FB6BA7" w:rsidRDefault="00FB6BA7" w:rsidP="00FB6BA7">
      <w:pPr>
        <w:numPr>
          <w:ilvl w:val="0"/>
          <w:numId w:val="5"/>
        </w:numPr>
        <w:rPr>
          <w:rFonts w:ascii="Arial" w:hAnsi="Arial" w:cs="Arial"/>
        </w:rPr>
      </w:pPr>
      <w:r w:rsidRPr="00FB6BA7">
        <w:rPr>
          <w:rFonts w:ascii="Arial" w:hAnsi="Arial" w:cs="Arial"/>
          <w:i/>
          <w:iCs/>
        </w:rPr>
        <w:t>General Introductions (The Affirmative Scale)</w:t>
      </w:r>
      <w:r w:rsidRPr="00FB6BA7">
        <w:rPr>
          <w:rFonts w:ascii="Arial" w:hAnsi="Arial" w:cs="Arial"/>
        </w:rPr>
        <w:t xml:space="preserve"> - </w:t>
      </w:r>
      <w:proofErr w:type="gramStart"/>
      <w:r w:rsidRPr="00FB6BA7">
        <w:rPr>
          <w:rFonts w:ascii="Arial" w:hAnsi="Arial" w:cs="Arial"/>
        </w:rPr>
        <w:t>Welcome!,</w:t>
      </w:r>
      <w:proofErr w:type="gramEnd"/>
      <w:r w:rsidRPr="00FB6BA7">
        <w:rPr>
          <w:rFonts w:ascii="Arial" w:hAnsi="Arial" w:cs="Arial"/>
        </w:rPr>
        <w:t xml:space="preserve"> Glad to have you here!, Great post!</w:t>
      </w:r>
    </w:p>
    <w:p w14:paraId="3B6FF99F" w14:textId="77777777" w:rsidR="00FB6BA7" w:rsidRPr="00FB6BA7" w:rsidRDefault="00FB6BA7" w:rsidP="00FB6BA7">
      <w:pPr>
        <w:numPr>
          <w:ilvl w:val="1"/>
          <w:numId w:val="5"/>
        </w:numPr>
        <w:rPr>
          <w:rFonts w:ascii="Arial" w:hAnsi="Arial" w:cs="Arial"/>
        </w:rPr>
      </w:pPr>
      <w:r w:rsidRPr="00FB6BA7">
        <w:rPr>
          <w:rFonts w:ascii="Arial" w:hAnsi="Arial" w:cs="Arial"/>
        </w:rPr>
        <w:t>(Valued as 0/2pts, 1/2pt, and 2/2pts respectively in any </w:t>
      </w:r>
      <w:r w:rsidRPr="00FB6BA7">
        <w:rPr>
          <w:rFonts w:ascii="Arial" w:hAnsi="Arial" w:cs="Arial"/>
          <w:b/>
          <w:bCs/>
        </w:rPr>
        <w:t>normalized</w:t>
      </w:r>
      <w:r w:rsidRPr="00FB6BA7">
        <w:rPr>
          <w:rFonts w:ascii="Arial" w:hAnsi="Arial" w:cs="Arial"/>
        </w:rPr>
        <w:t> aggregation method)</w:t>
      </w:r>
    </w:p>
    <w:p w14:paraId="51C814D0" w14:textId="77777777" w:rsidR="00FB6BA7" w:rsidRPr="00FB6BA7" w:rsidRDefault="00FB6BA7" w:rsidP="00FB6BA7">
      <w:pPr>
        <w:numPr>
          <w:ilvl w:val="1"/>
          <w:numId w:val="5"/>
        </w:numPr>
        <w:rPr>
          <w:rFonts w:ascii="Arial" w:hAnsi="Arial" w:cs="Arial"/>
        </w:rPr>
      </w:pPr>
      <w:r w:rsidRPr="00FB6BA7">
        <w:rPr>
          <w:rFonts w:ascii="Arial" w:hAnsi="Arial" w:cs="Arial"/>
        </w:rPr>
        <w:t>(Valued as 1, 2, and 3 respectively in the </w:t>
      </w:r>
      <w:r w:rsidRPr="00FB6BA7">
        <w:rPr>
          <w:rFonts w:ascii="Arial" w:hAnsi="Arial" w:cs="Arial"/>
          <w:b/>
          <w:bCs/>
        </w:rPr>
        <w:t>sum</w:t>
      </w:r>
      <w:r w:rsidRPr="00FB6BA7">
        <w:rPr>
          <w:rFonts w:ascii="Arial" w:hAnsi="Arial" w:cs="Arial"/>
        </w:rPr>
        <w:t> aggregation method)</w:t>
      </w:r>
    </w:p>
    <w:p w14:paraId="03D3576B" w14:textId="77777777" w:rsidR="00FB6BA7" w:rsidRPr="00FB6BA7" w:rsidRDefault="00FB6BA7" w:rsidP="00FB6BA7">
      <w:pPr>
        <w:numPr>
          <w:ilvl w:val="0"/>
          <w:numId w:val="6"/>
        </w:numPr>
        <w:rPr>
          <w:rFonts w:ascii="Arial" w:hAnsi="Arial" w:cs="Arial"/>
        </w:rPr>
      </w:pPr>
      <w:r w:rsidRPr="00FB6BA7">
        <w:rPr>
          <w:rFonts w:ascii="Arial" w:hAnsi="Arial" w:cs="Arial"/>
        </w:rPr>
        <w:t>If you would like two options in your scale (incomplete and complete) type "incomplete, complete" in the scale box.</w:t>
      </w:r>
    </w:p>
    <w:p w14:paraId="5DCD4DE8" w14:textId="77777777" w:rsidR="00FB6BA7" w:rsidRPr="00FB6BA7" w:rsidRDefault="00FB6BA7" w:rsidP="00FB6BA7">
      <w:pPr>
        <w:numPr>
          <w:ilvl w:val="1"/>
          <w:numId w:val="6"/>
        </w:numPr>
        <w:rPr>
          <w:rFonts w:ascii="Arial" w:hAnsi="Arial" w:cs="Arial"/>
        </w:rPr>
      </w:pPr>
      <w:r w:rsidRPr="00FB6BA7">
        <w:rPr>
          <w:rFonts w:ascii="Arial" w:hAnsi="Arial" w:cs="Arial"/>
        </w:rPr>
        <w:t>(Valued as 0/1pts and 1/1pt respectively in any </w:t>
      </w:r>
      <w:r w:rsidRPr="00FB6BA7">
        <w:rPr>
          <w:rFonts w:ascii="Arial" w:hAnsi="Arial" w:cs="Arial"/>
          <w:b/>
          <w:bCs/>
        </w:rPr>
        <w:t>normalized</w:t>
      </w:r>
      <w:r w:rsidRPr="00FB6BA7">
        <w:rPr>
          <w:rFonts w:ascii="Arial" w:hAnsi="Arial" w:cs="Arial"/>
        </w:rPr>
        <w:t> aggregation method like weighted mean, mean, simple weighted mean, etc.)</w:t>
      </w:r>
    </w:p>
    <w:p w14:paraId="2832934D" w14:textId="77777777" w:rsidR="00FB6BA7" w:rsidRPr="00FB6BA7" w:rsidRDefault="00FB6BA7" w:rsidP="00FB6BA7">
      <w:pPr>
        <w:numPr>
          <w:ilvl w:val="1"/>
          <w:numId w:val="6"/>
        </w:numPr>
        <w:rPr>
          <w:rFonts w:ascii="Arial" w:hAnsi="Arial" w:cs="Arial"/>
        </w:rPr>
      </w:pPr>
      <w:r w:rsidRPr="00FB6BA7">
        <w:rPr>
          <w:rFonts w:ascii="Arial" w:hAnsi="Arial" w:cs="Arial"/>
        </w:rPr>
        <w:lastRenderedPageBreak/>
        <w:t>(Valued as 1 and 2 respectively in the </w:t>
      </w:r>
      <w:r w:rsidRPr="00FB6BA7">
        <w:rPr>
          <w:rFonts w:ascii="Arial" w:hAnsi="Arial" w:cs="Arial"/>
          <w:b/>
          <w:bCs/>
        </w:rPr>
        <w:t>sum</w:t>
      </w:r>
      <w:r w:rsidRPr="00FB6BA7">
        <w:rPr>
          <w:rFonts w:ascii="Arial" w:hAnsi="Arial" w:cs="Arial"/>
        </w:rPr>
        <w:t> aggregation method)</w:t>
      </w:r>
    </w:p>
    <w:p w14:paraId="3749B888" w14:textId="77777777" w:rsidR="00FB6BA7" w:rsidRPr="00FB6BA7" w:rsidRDefault="00FB6BA7" w:rsidP="00FB6BA7">
      <w:pPr>
        <w:numPr>
          <w:ilvl w:val="0"/>
          <w:numId w:val="7"/>
        </w:numPr>
        <w:rPr>
          <w:rFonts w:ascii="Arial" w:hAnsi="Arial" w:cs="Arial"/>
        </w:rPr>
      </w:pPr>
      <w:r w:rsidRPr="00FB6BA7">
        <w:rPr>
          <w:rFonts w:ascii="Arial" w:hAnsi="Arial" w:cs="Arial"/>
          <w:i/>
          <w:iCs/>
        </w:rPr>
        <w:t>Generic Social Forum</w:t>
      </w:r>
      <w:r w:rsidRPr="00FB6BA7">
        <w:rPr>
          <w:rFonts w:ascii="Arial" w:hAnsi="Arial" w:cs="Arial"/>
        </w:rPr>
        <w:t xml:space="preserve"> (This scale only worked prior to the averaging function) - Please clarify., I don’t understand., Hmmm. Tell me more., Interesting, </w:t>
      </w:r>
      <w:proofErr w:type="gramStart"/>
      <w:r w:rsidRPr="00FB6BA7">
        <w:rPr>
          <w:rFonts w:ascii="Arial" w:hAnsi="Arial" w:cs="Arial"/>
        </w:rPr>
        <w:t>Very</w:t>
      </w:r>
      <w:proofErr w:type="gramEnd"/>
      <w:r w:rsidRPr="00FB6BA7">
        <w:rPr>
          <w:rFonts w:ascii="Arial" w:hAnsi="Arial" w:cs="Arial"/>
        </w:rPr>
        <w:t xml:space="preserve"> cool., Awesome!</w:t>
      </w:r>
    </w:p>
    <w:p w14:paraId="2238FECB" w14:textId="77777777" w:rsidR="00FB6BA7" w:rsidRPr="00FB6BA7" w:rsidRDefault="00FB6BA7" w:rsidP="00FB6BA7">
      <w:pPr>
        <w:numPr>
          <w:ilvl w:val="1"/>
          <w:numId w:val="7"/>
        </w:numPr>
        <w:rPr>
          <w:rFonts w:ascii="Arial" w:hAnsi="Arial" w:cs="Arial"/>
        </w:rPr>
      </w:pPr>
      <w:r w:rsidRPr="00FB6BA7">
        <w:rPr>
          <w:rFonts w:ascii="Arial" w:hAnsi="Arial" w:cs="Arial"/>
        </w:rPr>
        <w:t>(Valued as 0/6pts, 1/6pt, 2/6pts, 3/6pts, 4/6pts, 5/6pts, and 6/6pts respectively in any </w:t>
      </w:r>
      <w:r w:rsidRPr="00FB6BA7">
        <w:rPr>
          <w:rFonts w:ascii="Arial" w:hAnsi="Arial" w:cs="Arial"/>
          <w:b/>
          <w:bCs/>
        </w:rPr>
        <w:t>normalized</w:t>
      </w:r>
      <w:r w:rsidRPr="00FB6BA7">
        <w:rPr>
          <w:rFonts w:ascii="Arial" w:hAnsi="Arial" w:cs="Arial"/>
        </w:rPr>
        <w:t> aggregation method)</w:t>
      </w:r>
    </w:p>
    <w:p w14:paraId="7F936CDC" w14:textId="77777777" w:rsidR="00FB6BA7" w:rsidRPr="00FB6BA7" w:rsidRDefault="00FB6BA7" w:rsidP="00FB6BA7">
      <w:pPr>
        <w:numPr>
          <w:ilvl w:val="1"/>
          <w:numId w:val="7"/>
        </w:numPr>
        <w:rPr>
          <w:rFonts w:ascii="Arial" w:hAnsi="Arial" w:cs="Arial"/>
        </w:rPr>
      </w:pPr>
      <w:r w:rsidRPr="00FB6BA7">
        <w:rPr>
          <w:rFonts w:ascii="Arial" w:hAnsi="Arial" w:cs="Arial"/>
        </w:rPr>
        <w:t>(Valued as 1, 2, 3, 4, 5, 6, and 7 respectively in the </w:t>
      </w:r>
      <w:r w:rsidRPr="00FB6BA7">
        <w:rPr>
          <w:rFonts w:ascii="Arial" w:hAnsi="Arial" w:cs="Arial"/>
          <w:b/>
          <w:bCs/>
        </w:rPr>
        <w:t>sum</w:t>
      </w:r>
      <w:r w:rsidRPr="00FB6BA7">
        <w:rPr>
          <w:rFonts w:ascii="Arial" w:hAnsi="Arial" w:cs="Arial"/>
        </w:rPr>
        <w:t> aggregation method)</w:t>
      </w:r>
    </w:p>
    <w:p w14:paraId="55C44030" w14:textId="77777777" w:rsidR="00FB6BA7" w:rsidRPr="00FB6BA7" w:rsidRDefault="00FB6BA7" w:rsidP="00FB6BA7">
      <w:pPr>
        <w:numPr>
          <w:ilvl w:val="0"/>
          <w:numId w:val="8"/>
        </w:numPr>
        <w:rPr>
          <w:rFonts w:ascii="Arial" w:hAnsi="Arial" w:cs="Arial"/>
        </w:rPr>
      </w:pPr>
      <w:r w:rsidRPr="00FB6BA7">
        <w:rPr>
          <w:rFonts w:ascii="Arial" w:hAnsi="Arial" w:cs="Arial"/>
        </w:rPr>
        <w:t>"Refer", pass, merit, distinction</w:t>
      </w:r>
    </w:p>
    <w:p w14:paraId="64DF4C79" w14:textId="77777777" w:rsidR="00FB6BA7" w:rsidRPr="00FB6BA7" w:rsidRDefault="00FB6BA7" w:rsidP="00FB6BA7">
      <w:pPr>
        <w:numPr>
          <w:ilvl w:val="1"/>
          <w:numId w:val="8"/>
        </w:numPr>
        <w:rPr>
          <w:rFonts w:ascii="Arial" w:hAnsi="Arial" w:cs="Arial"/>
        </w:rPr>
      </w:pPr>
      <w:r w:rsidRPr="00FB6BA7">
        <w:rPr>
          <w:rFonts w:ascii="Arial" w:hAnsi="Arial" w:cs="Arial"/>
        </w:rPr>
        <w:t>(Valued as 0/2pts, 1/2pt, and 2/2pts respectively in any </w:t>
      </w:r>
      <w:r w:rsidRPr="00FB6BA7">
        <w:rPr>
          <w:rFonts w:ascii="Arial" w:hAnsi="Arial" w:cs="Arial"/>
          <w:b/>
          <w:bCs/>
        </w:rPr>
        <w:t>normalized</w:t>
      </w:r>
      <w:r w:rsidRPr="00FB6BA7">
        <w:rPr>
          <w:rFonts w:ascii="Arial" w:hAnsi="Arial" w:cs="Arial"/>
        </w:rPr>
        <w:t> aggregation method)</w:t>
      </w:r>
    </w:p>
    <w:p w14:paraId="6585B265" w14:textId="77777777" w:rsidR="00FB6BA7" w:rsidRPr="00FB6BA7" w:rsidRDefault="00FB6BA7" w:rsidP="00FB6BA7">
      <w:pPr>
        <w:numPr>
          <w:ilvl w:val="1"/>
          <w:numId w:val="8"/>
        </w:numPr>
        <w:rPr>
          <w:rFonts w:ascii="Arial" w:hAnsi="Arial" w:cs="Arial"/>
        </w:rPr>
      </w:pPr>
      <w:r w:rsidRPr="00FB6BA7">
        <w:rPr>
          <w:rFonts w:ascii="Arial" w:hAnsi="Arial" w:cs="Arial"/>
        </w:rPr>
        <w:t>(Valued as 1, 2, and 3 respectively in the </w:t>
      </w:r>
      <w:r w:rsidRPr="00FB6BA7">
        <w:rPr>
          <w:rFonts w:ascii="Arial" w:hAnsi="Arial" w:cs="Arial"/>
          <w:b/>
          <w:bCs/>
        </w:rPr>
        <w:t>sum</w:t>
      </w:r>
      <w:r w:rsidRPr="00FB6BA7">
        <w:rPr>
          <w:rFonts w:ascii="Arial" w:hAnsi="Arial" w:cs="Arial"/>
        </w:rPr>
        <w:t> aggregation method)</w:t>
      </w:r>
    </w:p>
    <w:p w14:paraId="5519B0DF" w14:textId="77777777" w:rsidR="00FB6BA7" w:rsidRPr="00FB6BA7" w:rsidRDefault="00FB6BA7" w:rsidP="00FB6BA7">
      <w:pPr>
        <w:numPr>
          <w:ilvl w:val="0"/>
          <w:numId w:val="9"/>
        </w:numPr>
        <w:rPr>
          <w:rFonts w:ascii="Arial" w:hAnsi="Arial" w:cs="Arial"/>
        </w:rPr>
      </w:pPr>
      <w:r w:rsidRPr="00FB6BA7">
        <w:rPr>
          <w:rFonts w:ascii="Arial" w:hAnsi="Arial" w:cs="Arial"/>
        </w:rPr>
        <w:t>"Hesitant" Fail, Acceptable, Average, Excellent</w:t>
      </w:r>
    </w:p>
    <w:p w14:paraId="55A32F3B" w14:textId="77777777" w:rsidR="00FB6BA7" w:rsidRPr="00FB6BA7" w:rsidRDefault="00FB6BA7" w:rsidP="00FB6BA7">
      <w:pPr>
        <w:numPr>
          <w:ilvl w:val="1"/>
          <w:numId w:val="9"/>
        </w:numPr>
        <w:rPr>
          <w:rFonts w:ascii="Arial" w:hAnsi="Arial" w:cs="Arial"/>
        </w:rPr>
      </w:pPr>
      <w:r w:rsidRPr="00FB6BA7">
        <w:rPr>
          <w:rFonts w:ascii="Arial" w:hAnsi="Arial" w:cs="Arial"/>
        </w:rPr>
        <w:t>(Valued as 0/3pts, 1/3pt, 2/3pts, and 3/3pts respectively in any </w:t>
      </w:r>
      <w:r w:rsidRPr="00FB6BA7">
        <w:rPr>
          <w:rFonts w:ascii="Arial" w:hAnsi="Arial" w:cs="Arial"/>
          <w:b/>
          <w:bCs/>
        </w:rPr>
        <w:t>normalized</w:t>
      </w:r>
      <w:r w:rsidRPr="00FB6BA7">
        <w:rPr>
          <w:rFonts w:ascii="Arial" w:hAnsi="Arial" w:cs="Arial"/>
        </w:rPr>
        <w:t> aggregation method)</w:t>
      </w:r>
    </w:p>
    <w:p w14:paraId="7057CA90" w14:textId="77777777" w:rsidR="00FB6BA7" w:rsidRPr="00FB6BA7" w:rsidRDefault="00FB6BA7" w:rsidP="00FB6BA7">
      <w:pPr>
        <w:numPr>
          <w:ilvl w:val="1"/>
          <w:numId w:val="9"/>
        </w:numPr>
        <w:rPr>
          <w:rFonts w:ascii="Arial" w:hAnsi="Arial" w:cs="Arial"/>
        </w:rPr>
      </w:pPr>
      <w:r w:rsidRPr="00FB6BA7">
        <w:rPr>
          <w:rFonts w:ascii="Arial" w:hAnsi="Arial" w:cs="Arial"/>
        </w:rPr>
        <w:t>(Valued as 1, 2, 3, and 4 respectively in the </w:t>
      </w:r>
      <w:r w:rsidRPr="00FB6BA7">
        <w:rPr>
          <w:rFonts w:ascii="Arial" w:hAnsi="Arial" w:cs="Arial"/>
          <w:b/>
          <w:bCs/>
        </w:rPr>
        <w:t>sum</w:t>
      </w:r>
      <w:r w:rsidRPr="00FB6BA7">
        <w:rPr>
          <w:rFonts w:ascii="Arial" w:hAnsi="Arial" w:cs="Arial"/>
        </w:rPr>
        <w:t> aggregation method)</w:t>
      </w:r>
    </w:p>
    <w:p w14:paraId="7302F83C" w14:textId="77777777" w:rsidR="00FB6BA7" w:rsidRPr="00FB6BA7" w:rsidRDefault="00FB6BA7" w:rsidP="00FB6BA7">
      <w:pPr>
        <w:numPr>
          <w:ilvl w:val="0"/>
          <w:numId w:val="10"/>
        </w:numPr>
        <w:rPr>
          <w:rFonts w:ascii="Arial" w:hAnsi="Arial" w:cs="Arial"/>
        </w:rPr>
      </w:pPr>
      <w:r w:rsidRPr="00FB6BA7">
        <w:rPr>
          <w:rFonts w:ascii="Arial" w:hAnsi="Arial" w:cs="Arial"/>
        </w:rPr>
        <w:t xml:space="preserve">"Stars" </w:t>
      </w:r>
      <w:r w:rsidRPr="00FB6BA7">
        <w:rPr>
          <w:rFonts w:ascii="Segoe UI Symbol" w:hAnsi="Segoe UI Symbol" w:cs="Segoe UI Symbol"/>
        </w:rPr>
        <w:t>☆</w:t>
      </w:r>
      <w:r w:rsidRPr="00FB6BA7">
        <w:rPr>
          <w:rFonts w:ascii="Arial" w:hAnsi="Arial" w:cs="Arial"/>
        </w:rPr>
        <w:t xml:space="preserve">----, </w:t>
      </w:r>
      <w:r w:rsidRPr="00FB6BA7">
        <w:rPr>
          <w:rFonts w:ascii="Segoe UI Symbol" w:hAnsi="Segoe UI Symbol" w:cs="Segoe UI Symbol"/>
        </w:rPr>
        <w:t>☆☆</w:t>
      </w:r>
      <w:r w:rsidRPr="00FB6BA7">
        <w:rPr>
          <w:rFonts w:ascii="Arial" w:hAnsi="Arial" w:cs="Arial"/>
        </w:rPr>
        <w:t xml:space="preserve">---, </w:t>
      </w:r>
      <w:r w:rsidRPr="00FB6BA7">
        <w:rPr>
          <w:rFonts w:ascii="Segoe UI Symbol" w:hAnsi="Segoe UI Symbol" w:cs="Segoe UI Symbol"/>
        </w:rPr>
        <w:t>☆☆☆</w:t>
      </w:r>
      <w:r w:rsidRPr="00FB6BA7">
        <w:rPr>
          <w:rFonts w:ascii="Arial" w:hAnsi="Arial" w:cs="Arial"/>
        </w:rPr>
        <w:t xml:space="preserve">--, </w:t>
      </w:r>
      <w:r w:rsidRPr="00FB6BA7">
        <w:rPr>
          <w:rFonts w:ascii="Segoe UI Symbol" w:hAnsi="Segoe UI Symbol" w:cs="Segoe UI Symbol"/>
        </w:rPr>
        <w:t>☆☆☆☆</w:t>
      </w:r>
      <w:r w:rsidRPr="00FB6BA7">
        <w:rPr>
          <w:rFonts w:ascii="Arial" w:hAnsi="Arial" w:cs="Arial"/>
        </w:rPr>
        <w:t xml:space="preserve">-, </w:t>
      </w:r>
      <w:r w:rsidRPr="00FB6BA7">
        <w:rPr>
          <w:rFonts w:ascii="Segoe UI Symbol" w:hAnsi="Segoe UI Symbol" w:cs="Segoe UI Symbol"/>
        </w:rPr>
        <w:t>☆☆☆☆☆</w:t>
      </w:r>
    </w:p>
    <w:p w14:paraId="53FA14CD" w14:textId="77777777" w:rsidR="00FB6BA7" w:rsidRPr="00FB6BA7" w:rsidRDefault="00FB6BA7" w:rsidP="00FB6BA7">
      <w:pPr>
        <w:numPr>
          <w:ilvl w:val="1"/>
          <w:numId w:val="10"/>
        </w:numPr>
        <w:rPr>
          <w:rFonts w:ascii="Arial" w:hAnsi="Arial" w:cs="Arial"/>
        </w:rPr>
      </w:pPr>
      <w:r w:rsidRPr="00FB6BA7">
        <w:rPr>
          <w:rFonts w:ascii="Arial" w:hAnsi="Arial" w:cs="Arial"/>
        </w:rPr>
        <w:t>(Valued as 0/4pts, 1/4pt, 2/4pts, 3/4pts, and 4/4pts respectively in any </w:t>
      </w:r>
      <w:r w:rsidRPr="00FB6BA7">
        <w:rPr>
          <w:rFonts w:ascii="Arial" w:hAnsi="Arial" w:cs="Arial"/>
          <w:b/>
          <w:bCs/>
        </w:rPr>
        <w:t>normalized</w:t>
      </w:r>
      <w:r w:rsidRPr="00FB6BA7">
        <w:rPr>
          <w:rFonts w:ascii="Arial" w:hAnsi="Arial" w:cs="Arial"/>
        </w:rPr>
        <w:t> aggregation method)</w:t>
      </w:r>
    </w:p>
    <w:p w14:paraId="3BFCD1D1" w14:textId="77777777" w:rsidR="00FB6BA7" w:rsidRPr="00FB6BA7" w:rsidRDefault="00FB6BA7" w:rsidP="00FB6BA7">
      <w:pPr>
        <w:numPr>
          <w:ilvl w:val="1"/>
          <w:numId w:val="10"/>
        </w:numPr>
        <w:rPr>
          <w:rFonts w:ascii="Arial" w:hAnsi="Arial" w:cs="Arial"/>
        </w:rPr>
      </w:pPr>
      <w:r w:rsidRPr="00FB6BA7">
        <w:rPr>
          <w:rFonts w:ascii="Arial" w:hAnsi="Arial" w:cs="Arial"/>
        </w:rPr>
        <w:t>(Valued as 1, 2, 3, 4, and 5 respectively in the </w:t>
      </w:r>
      <w:r w:rsidRPr="00FB6BA7">
        <w:rPr>
          <w:rFonts w:ascii="Arial" w:hAnsi="Arial" w:cs="Arial"/>
          <w:b/>
          <w:bCs/>
        </w:rPr>
        <w:t>sum</w:t>
      </w:r>
      <w:r w:rsidRPr="00FB6BA7">
        <w:rPr>
          <w:rFonts w:ascii="Arial" w:hAnsi="Arial" w:cs="Arial"/>
        </w:rPr>
        <w:t> aggregation method)</w:t>
      </w:r>
    </w:p>
    <w:p w14:paraId="6D0A147E" w14:textId="77777777" w:rsidR="00FB6BA7" w:rsidRPr="00FB6BA7" w:rsidRDefault="00FB6BA7" w:rsidP="00FB6BA7">
      <w:pPr>
        <w:rPr>
          <w:rFonts w:ascii="Arial" w:hAnsi="Arial" w:cs="Arial"/>
          <w:b/>
          <w:bCs/>
        </w:rPr>
      </w:pPr>
      <w:r w:rsidRPr="00FB6BA7">
        <w:rPr>
          <w:rFonts w:ascii="Arial" w:hAnsi="Arial" w:cs="Arial"/>
          <w:b/>
          <w:bCs/>
        </w:rPr>
        <w:t>Values calculated as percentage scores</w:t>
      </w:r>
    </w:p>
    <w:p w14:paraId="36C1103F" w14:textId="77777777" w:rsidR="00FB6BA7" w:rsidRPr="00FB6BA7" w:rsidRDefault="00FB6BA7" w:rsidP="00FB6BA7">
      <w:pPr>
        <w:rPr>
          <w:rFonts w:ascii="Arial" w:hAnsi="Arial" w:cs="Arial"/>
        </w:rPr>
      </w:pPr>
      <w:r w:rsidRPr="00FB6BA7">
        <w:rPr>
          <w:rFonts w:ascii="Arial" w:hAnsi="Arial" w:cs="Arial"/>
        </w:rPr>
        <w:t xml:space="preserve">Moodle uses the last entry to determine the number of points in the scale for computing percentages. For example, if your scale is 0,5,6,7,8,9,10 then Moodle will use a </w:t>
      </w:r>
      <w:proofErr w:type="gramStart"/>
      <w:r w:rsidRPr="00FB6BA7">
        <w:rPr>
          <w:rFonts w:ascii="Arial" w:hAnsi="Arial" w:cs="Arial"/>
        </w:rPr>
        <w:t>0-6 or 1-7 point</w:t>
      </w:r>
      <w:proofErr w:type="gramEnd"/>
      <w:r w:rsidRPr="00FB6BA7">
        <w:rPr>
          <w:rFonts w:ascii="Arial" w:hAnsi="Arial" w:cs="Arial"/>
        </w:rPr>
        <w:t xml:space="preserve"> scale depending on your chosen aggregation method.</w:t>
      </w:r>
    </w:p>
    <w:p w14:paraId="27991F13" w14:textId="77777777" w:rsidR="00FB6BA7" w:rsidRPr="00FB6BA7" w:rsidRDefault="00FB6BA7" w:rsidP="00FB6BA7">
      <w:pPr>
        <w:numPr>
          <w:ilvl w:val="0"/>
          <w:numId w:val="11"/>
        </w:numPr>
        <w:rPr>
          <w:rFonts w:ascii="Arial" w:hAnsi="Arial" w:cs="Arial"/>
        </w:rPr>
      </w:pPr>
      <w:r w:rsidRPr="00FB6BA7">
        <w:rPr>
          <w:rFonts w:ascii="Arial" w:hAnsi="Arial" w:cs="Arial"/>
        </w:rPr>
        <w:t>When using a </w:t>
      </w:r>
      <w:r w:rsidRPr="00FB6BA7">
        <w:rPr>
          <w:rFonts w:ascii="Arial" w:hAnsi="Arial" w:cs="Arial"/>
          <w:b/>
          <w:bCs/>
        </w:rPr>
        <w:t>normalized</w:t>
      </w:r>
      <w:r w:rsidRPr="00FB6BA7">
        <w:rPr>
          <w:rFonts w:ascii="Arial" w:hAnsi="Arial" w:cs="Arial"/>
        </w:rPr>
        <w:t> aggregation method, 0 will become 0/6, 5 will become 1/6, 6 will become 2/6, 7 will become 3/6, 8 will become 4/6, 9 will become 5/6, and 10 will become 6/6 for grade computation, respectively.</w:t>
      </w:r>
    </w:p>
    <w:p w14:paraId="3849DBBE" w14:textId="77777777" w:rsidR="00FB6BA7" w:rsidRPr="00FB6BA7" w:rsidRDefault="00FB6BA7" w:rsidP="00FB6BA7">
      <w:pPr>
        <w:numPr>
          <w:ilvl w:val="0"/>
          <w:numId w:val="11"/>
        </w:numPr>
        <w:rPr>
          <w:rFonts w:ascii="Arial" w:hAnsi="Arial" w:cs="Arial"/>
        </w:rPr>
      </w:pPr>
      <w:r w:rsidRPr="00FB6BA7">
        <w:rPr>
          <w:rFonts w:ascii="Arial" w:hAnsi="Arial" w:cs="Arial"/>
        </w:rPr>
        <w:t>When using the </w:t>
      </w:r>
      <w:r w:rsidRPr="00FB6BA7">
        <w:rPr>
          <w:rFonts w:ascii="Arial" w:hAnsi="Arial" w:cs="Arial"/>
          <w:b/>
          <w:bCs/>
        </w:rPr>
        <w:t>sum</w:t>
      </w:r>
      <w:r w:rsidRPr="00FB6BA7">
        <w:rPr>
          <w:rFonts w:ascii="Arial" w:hAnsi="Arial" w:cs="Arial"/>
        </w:rPr>
        <w:t> aggregation method, 0 will become 1, 5 will become 2, 6 will become 3, 7 will become 4, 8 will become 5, 9 will become 6, and 10 will become 7.</w:t>
      </w:r>
    </w:p>
    <w:p w14:paraId="047FD893" w14:textId="77777777" w:rsidR="00FB6BA7" w:rsidRPr="00FB6BA7" w:rsidRDefault="00FB6BA7" w:rsidP="00FB6BA7">
      <w:pPr>
        <w:rPr>
          <w:rFonts w:ascii="Arial" w:hAnsi="Arial" w:cs="Arial"/>
        </w:rPr>
      </w:pPr>
      <w:r w:rsidRPr="00FB6BA7">
        <w:rPr>
          <w:rFonts w:ascii="Arial" w:hAnsi="Arial" w:cs="Arial"/>
        </w:rPr>
        <w:t>Either way, the numbers you enter for your scale are </w:t>
      </w:r>
      <w:r w:rsidRPr="00FB6BA7">
        <w:rPr>
          <w:rFonts w:ascii="Arial" w:hAnsi="Arial" w:cs="Arial"/>
          <w:b/>
          <w:bCs/>
        </w:rPr>
        <w:t>NOT</w:t>
      </w:r>
      <w:r w:rsidRPr="00FB6BA7">
        <w:rPr>
          <w:rFonts w:ascii="Arial" w:hAnsi="Arial" w:cs="Arial"/>
        </w:rPr>
        <w:t> calculated as entered, the system calculates the number of non-zero entries and then creates a scale from 0 to the total number of entries (n) with their values calculates as 0/n, 1/n, 2/n, 3/n....</w:t>
      </w:r>
    </w:p>
    <w:p w14:paraId="37A43CFF" w14:textId="77777777" w:rsidR="00FB6BA7" w:rsidRPr="00FB6BA7" w:rsidRDefault="00FB6BA7" w:rsidP="00FB6BA7">
      <w:pPr>
        <w:rPr>
          <w:rFonts w:ascii="Arial" w:hAnsi="Arial" w:cs="Arial"/>
        </w:rPr>
      </w:pPr>
      <w:r w:rsidRPr="00FB6BA7">
        <w:rPr>
          <w:rFonts w:ascii="Arial" w:hAnsi="Arial" w:cs="Arial"/>
          <w:i/>
          <w:iCs/>
        </w:rPr>
        <w:t>TIP:</w:t>
      </w:r>
      <w:r w:rsidRPr="00FB6BA7">
        <w:rPr>
          <w:rFonts w:ascii="Arial" w:hAnsi="Arial" w:cs="Arial"/>
        </w:rPr>
        <w:t> If your scale is a custom non-value (not a number), Moodle's behavior in combining or averaging the scores into a percentage value is unpredictable. When an average or aggregate is important, then it is a good idea to stick with the standard 100% scale to compute an overall grade.</w:t>
      </w:r>
    </w:p>
    <w:p w14:paraId="626D60A3" w14:textId="0DD33E4B" w:rsidR="00EF32E2" w:rsidRDefault="00FB6BA7">
      <w:pPr>
        <w:rPr>
          <w:rFonts w:ascii="Arial" w:hAnsi="Arial" w:cs="Arial"/>
        </w:rPr>
      </w:pPr>
      <w:r w:rsidRPr="00FB6BA7">
        <w:rPr>
          <w:rFonts w:ascii="Arial" w:hAnsi="Arial" w:cs="Arial"/>
          <w:i/>
          <w:iCs/>
        </w:rPr>
        <w:t>T</w:t>
      </w:r>
      <w:r>
        <w:rPr>
          <w:rFonts w:ascii="Arial" w:hAnsi="Arial" w:cs="Arial"/>
          <w:i/>
          <w:iCs/>
        </w:rPr>
        <w:t>IP</w:t>
      </w:r>
      <w:r w:rsidRPr="00FB6BA7">
        <w:rPr>
          <w:rFonts w:ascii="Arial" w:hAnsi="Arial" w:cs="Arial"/>
          <w:i/>
          <w:iCs/>
        </w:rPr>
        <w:t>:</w:t>
      </w:r>
      <w:r w:rsidRPr="00FB6BA7">
        <w:rPr>
          <w:rFonts w:ascii="Arial" w:hAnsi="Arial" w:cs="Arial"/>
        </w:rPr>
        <w:t> Some sites do not like the "0" (zero) in any normalized aggregation method.</w:t>
      </w:r>
    </w:p>
    <w:p w14:paraId="7C098734" w14:textId="3F787D2F" w:rsidR="00FB6BA7" w:rsidRDefault="00FB6BA7">
      <w:pPr>
        <w:rPr>
          <w:rFonts w:ascii="Arial" w:hAnsi="Arial" w:cs="Arial"/>
          <w:b/>
          <w:bCs/>
          <w:sz w:val="24"/>
          <w:szCs w:val="24"/>
        </w:rPr>
      </w:pPr>
      <w:r w:rsidRPr="00FB6BA7">
        <w:rPr>
          <w:rFonts w:ascii="Arial" w:hAnsi="Arial" w:cs="Arial"/>
          <w:b/>
          <w:bCs/>
          <w:sz w:val="24"/>
          <w:szCs w:val="24"/>
        </w:rPr>
        <w:lastRenderedPageBreak/>
        <w:t>Outcomes</w:t>
      </w:r>
    </w:p>
    <w:p w14:paraId="3C9CEE33" w14:textId="77777777" w:rsidR="00FB6BA7" w:rsidRPr="00FB6BA7" w:rsidRDefault="00FB6BA7" w:rsidP="00FB6BA7">
      <w:pPr>
        <w:rPr>
          <w:rFonts w:ascii="Arial" w:hAnsi="Arial" w:cs="Arial"/>
          <w:b/>
          <w:bCs/>
        </w:rPr>
      </w:pPr>
      <w:r w:rsidRPr="00FB6BA7">
        <w:rPr>
          <w:rFonts w:ascii="Arial" w:hAnsi="Arial" w:cs="Arial"/>
          <w:b/>
          <w:bCs/>
        </w:rPr>
        <w:t>What are outcomes?</w:t>
      </w:r>
    </w:p>
    <w:p w14:paraId="6B6ADFD5" w14:textId="77777777" w:rsidR="00FB6BA7" w:rsidRPr="00FB6BA7" w:rsidRDefault="00FB6BA7" w:rsidP="00FB6BA7">
      <w:pPr>
        <w:rPr>
          <w:rFonts w:ascii="Arial" w:hAnsi="Arial" w:cs="Arial"/>
        </w:rPr>
      </w:pPr>
      <w:r w:rsidRPr="00FB6BA7">
        <w:rPr>
          <w:rFonts w:ascii="Arial" w:hAnsi="Arial" w:cs="Arial"/>
        </w:rPr>
        <w:t>Outcomes are specific descriptions of what a student has demonstrated and understood at the completion of an activity or course. Each outcome is rated by some sort of </w:t>
      </w:r>
      <w:hyperlink r:id="rId20" w:tooltip="Scales" w:history="1">
        <w:r w:rsidRPr="00FB6BA7">
          <w:rPr>
            <w:rStyle w:val="Hyperlink"/>
            <w:rFonts w:ascii="Arial" w:hAnsi="Arial" w:cs="Arial"/>
          </w:rPr>
          <w:t>scale</w:t>
        </w:r>
      </w:hyperlink>
      <w:r w:rsidRPr="00FB6BA7">
        <w:rPr>
          <w:rFonts w:ascii="Arial" w:hAnsi="Arial" w:cs="Arial"/>
        </w:rPr>
        <w:t>. Other terms for outcomes are 'Competencies' and 'Goals'.</w:t>
      </w:r>
    </w:p>
    <w:p w14:paraId="7E19EF41" w14:textId="5A42601E" w:rsidR="00FB6BA7" w:rsidRDefault="00FB6BA7" w:rsidP="00FB6BA7">
      <w:pPr>
        <w:rPr>
          <w:rFonts w:ascii="Arial" w:hAnsi="Arial" w:cs="Arial"/>
        </w:rPr>
      </w:pPr>
      <w:r w:rsidRPr="00FB6BA7">
        <w:rPr>
          <w:rFonts w:ascii="Arial" w:hAnsi="Arial" w:cs="Arial"/>
        </w:rPr>
        <w:t xml:space="preserve">In simple terms outcomes are similar to sub components of a grade. A grade is an assessment of overall performance that may include tests, participation, attendance and projects. Outcomes assess specific levels of knowledge through a series of statements, that maybe coded with numbers or letters. </w:t>
      </w:r>
      <w:proofErr w:type="gramStart"/>
      <w:r w:rsidRPr="00FB6BA7">
        <w:rPr>
          <w:rFonts w:ascii="Arial" w:hAnsi="Arial" w:cs="Arial"/>
        </w:rPr>
        <w:t>Thus</w:t>
      </w:r>
      <w:proofErr w:type="gramEnd"/>
      <w:r w:rsidRPr="00FB6BA7">
        <w:rPr>
          <w:rFonts w:ascii="Arial" w:hAnsi="Arial" w:cs="Arial"/>
        </w:rPr>
        <w:t xml:space="preserve"> an overall grade can be given for a course, along with statements about specific competencies in the form of outcomes.</w:t>
      </w:r>
    </w:p>
    <w:p w14:paraId="5DC63447" w14:textId="77777777" w:rsidR="00FB6BA7" w:rsidRPr="00FB6BA7" w:rsidRDefault="00FB6BA7" w:rsidP="00FB6BA7">
      <w:pPr>
        <w:rPr>
          <w:rFonts w:ascii="Arial" w:hAnsi="Arial" w:cs="Arial"/>
          <w:b/>
          <w:bCs/>
        </w:rPr>
      </w:pPr>
      <w:r w:rsidRPr="00FB6BA7">
        <w:rPr>
          <w:rFonts w:ascii="Arial" w:hAnsi="Arial" w:cs="Arial"/>
          <w:b/>
          <w:bCs/>
        </w:rPr>
        <w:t>Enabling outcomes</w:t>
      </w:r>
    </w:p>
    <w:p w14:paraId="17D08154" w14:textId="77777777" w:rsidR="00FB6BA7" w:rsidRPr="00FB6BA7" w:rsidRDefault="00FB6BA7" w:rsidP="00FB6BA7">
      <w:pPr>
        <w:rPr>
          <w:rFonts w:ascii="Arial" w:hAnsi="Arial" w:cs="Arial"/>
        </w:rPr>
      </w:pPr>
      <w:r w:rsidRPr="00FB6BA7">
        <w:rPr>
          <w:rFonts w:ascii="Arial" w:hAnsi="Arial" w:cs="Arial"/>
        </w:rPr>
        <w:t>To enable outcomes to be used in any course on the site</w:t>
      </w:r>
    </w:p>
    <w:p w14:paraId="34FE3ED2" w14:textId="77777777" w:rsidR="00FB6BA7" w:rsidRPr="00FB6BA7" w:rsidRDefault="00FB6BA7" w:rsidP="00FB6BA7">
      <w:pPr>
        <w:numPr>
          <w:ilvl w:val="0"/>
          <w:numId w:val="12"/>
        </w:numPr>
        <w:rPr>
          <w:rFonts w:ascii="Arial" w:hAnsi="Arial" w:cs="Arial"/>
        </w:rPr>
      </w:pPr>
      <w:r w:rsidRPr="00FB6BA7">
        <w:rPr>
          <w:rFonts w:ascii="Arial" w:hAnsi="Arial" w:cs="Arial"/>
        </w:rPr>
        <w:t>Go to </w:t>
      </w:r>
      <w:r w:rsidRPr="00FB6BA7">
        <w:rPr>
          <w:rFonts w:ascii="Arial" w:hAnsi="Arial" w:cs="Arial"/>
          <w:i/>
          <w:iCs/>
        </w:rPr>
        <w:t>Site administration &gt; Advanced features</w:t>
      </w:r>
    </w:p>
    <w:p w14:paraId="18BCC6D3" w14:textId="77777777" w:rsidR="00FB6BA7" w:rsidRPr="00FB6BA7" w:rsidRDefault="00FB6BA7" w:rsidP="00FB6BA7">
      <w:pPr>
        <w:numPr>
          <w:ilvl w:val="0"/>
          <w:numId w:val="12"/>
        </w:numPr>
        <w:rPr>
          <w:rFonts w:ascii="Arial" w:hAnsi="Arial" w:cs="Arial"/>
        </w:rPr>
      </w:pPr>
      <w:r w:rsidRPr="00FB6BA7">
        <w:rPr>
          <w:rFonts w:ascii="Arial" w:hAnsi="Arial" w:cs="Arial"/>
        </w:rPr>
        <w:t>Tick the </w:t>
      </w:r>
      <w:r w:rsidRPr="00FB6BA7">
        <w:rPr>
          <w:rFonts w:ascii="Arial" w:hAnsi="Arial" w:cs="Arial"/>
          <w:i/>
          <w:iCs/>
        </w:rPr>
        <w:t>Enable outcomes</w:t>
      </w:r>
      <w:r w:rsidRPr="00FB6BA7">
        <w:rPr>
          <w:rFonts w:ascii="Arial" w:hAnsi="Arial" w:cs="Arial"/>
        </w:rPr>
        <w:t> checkbox</w:t>
      </w:r>
    </w:p>
    <w:p w14:paraId="1D243989" w14:textId="77777777" w:rsidR="00FB6BA7" w:rsidRPr="00FB6BA7" w:rsidRDefault="00FB6BA7" w:rsidP="00FB6BA7">
      <w:pPr>
        <w:numPr>
          <w:ilvl w:val="0"/>
          <w:numId w:val="12"/>
        </w:numPr>
        <w:rPr>
          <w:rFonts w:ascii="Arial" w:hAnsi="Arial" w:cs="Arial"/>
        </w:rPr>
      </w:pPr>
      <w:r w:rsidRPr="00FB6BA7">
        <w:rPr>
          <w:rFonts w:ascii="Arial" w:hAnsi="Arial" w:cs="Arial"/>
        </w:rPr>
        <w:t>Save changes</w:t>
      </w:r>
    </w:p>
    <w:p w14:paraId="11C00F0B" w14:textId="77777777" w:rsidR="00FB6BA7" w:rsidRPr="00FB6BA7" w:rsidRDefault="00FB6BA7" w:rsidP="00FB6BA7">
      <w:pPr>
        <w:rPr>
          <w:rFonts w:ascii="Arial" w:hAnsi="Arial" w:cs="Arial"/>
          <w:b/>
          <w:bCs/>
        </w:rPr>
      </w:pPr>
      <w:r w:rsidRPr="00FB6BA7">
        <w:rPr>
          <w:rFonts w:ascii="Arial" w:hAnsi="Arial" w:cs="Arial"/>
          <w:b/>
          <w:bCs/>
        </w:rPr>
        <w:t>Adding course-level outcomes</w:t>
      </w:r>
    </w:p>
    <w:p w14:paraId="100DDD69" w14:textId="34111702" w:rsidR="00FB6BA7" w:rsidRPr="00FB6BA7" w:rsidRDefault="00FB6BA7" w:rsidP="00FB6BA7">
      <w:pPr>
        <w:rPr>
          <w:rFonts w:ascii="Arial" w:hAnsi="Arial" w:cs="Arial"/>
        </w:rPr>
      </w:pPr>
      <w:r w:rsidRPr="00FB6BA7">
        <w:rPr>
          <w:rFonts w:ascii="Arial" w:hAnsi="Arial" w:cs="Arial"/>
          <w:noProof/>
        </w:rPr>
        <w:drawing>
          <wp:inline distT="0" distB="0" distL="0" distR="0" wp14:anchorId="3E0EEDD1" wp14:editId="425AE507">
            <wp:extent cx="2857500" cy="1478280"/>
            <wp:effectExtent l="0" t="0" r="0" b="7620"/>
            <wp:docPr id="12" name="Picture 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478280"/>
                    </a:xfrm>
                    <a:prstGeom prst="rect">
                      <a:avLst/>
                    </a:prstGeom>
                    <a:noFill/>
                    <a:ln>
                      <a:noFill/>
                    </a:ln>
                  </pic:spPr>
                </pic:pic>
              </a:graphicData>
            </a:graphic>
          </wp:inline>
        </w:drawing>
      </w:r>
    </w:p>
    <w:p w14:paraId="7EF3B266" w14:textId="77777777" w:rsidR="00FB6BA7" w:rsidRPr="00FB6BA7" w:rsidRDefault="00FB6BA7" w:rsidP="00FB6BA7">
      <w:pPr>
        <w:rPr>
          <w:rFonts w:ascii="Arial" w:hAnsi="Arial" w:cs="Arial"/>
          <w:b/>
          <w:bCs/>
        </w:rPr>
      </w:pPr>
      <w:r w:rsidRPr="00FB6BA7">
        <w:rPr>
          <w:rFonts w:ascii="Arial" w:hAnsi="Arial" w:cs="Arial"/>
          <w:b/>
          <w:bCs/>
        </w:rPr>
        <w:t>Adding an outcome</w:t>
      </w:r>
    </w:p>
    <w:p w14:paraId="660FE82A" w14:textId="77777777" w:rsidR="00FB6BA7" w:rsidRPr="00FB6BA7" w:rsidRDefault="00FB6BA7" w:rsidP="00FB6BA7">
      <w:pPr>
        <w:rPr>
          <w:rFonts w:ascii="Arial" w:hAnsi="Arial" w:cs="Arial"/>
        </w:rPr>
      </w:pPr>
      <w:r w:rsidRPr="00FB6BA7">
        <w:rPr>
          <w:rFonts w:ascii="Arial" w:hAnsi="Arial" w:cs="Arial"/>
        </w:rPr>
        <w:t>To add a course-level outcome:</w:t>
      </w:r>
    </w:p>
    <w:p w14:paraId="0B4A8FDE" w14:textId="77777777" w:rsidR="00FB6BA7" w:rsidRPr="00FB6BA7" w:rsidRDefault="00FB6BA7" w:rsidP="00FB6BA7">
      <w:pPr>
        <w:numPr>
          <w:ilvl w:val="0"/>
          <w:numId w:val="13"/>
        </w:numPr>
        <w:rPr>
          <w:rFonts w:ascii="Arial" w:hAnsi="Arial" w:cs="Arial"/>
        </w:rPr>
      </w:pPr>
      <w:r w:rsidRPr="00FB6BA7">
        <w:rPr>
          <w:rFonts w:ascii="Arial" w:hAnsi="Arial" w:cs="Arial"/>
        </w:rPr>
        <w:t>Click the 'Edit outcomes' link in </w:t>
      </w:r>
      <w:r w:rsidRPr="00FB6BA7">
        <w:rPr>
          <w:rFonts w:ascii="Arial" w:hAnsi="Arial" w:cs="Arial"/>
          <w:i/>
          <w:iCs/>
        </w:rPr>
        <w:t>Course administration &gt; Outcomes</w:t>
      </w:r>
    </w:p>
    <w:p w14:paraId="467DEDBF" w14:textId="77777777" w:rsidR="00FB6BA7" w:rsidRPr="00FB6BA7" w:rsidRDefault="00FB6BA7" w:rsidP="00FB6BA7">
      <w:pPr>
        <w:numPr>
          <w:ilvl w:val="0"/>
          <w:numId w:val="13"/>
        </w:numPr>
        <w:rPr>
          <w:rFonts w:ascii="Arial" w:hAnsi="Arial" w:cs="Arial"/>
        </w:rPr>
      </w:pPr>
      <w:r w:rsidRPr="00FB6BA7">
        <w:rPr>
          <w:rFonts w:ascii="Arial" w:hAnsi="Arial" w:cs="Arial"/>
        </w:rPr>
        <w:t>Click the 'Add a new outcome' button</w:t>
      </w:r>
    </w:p>
    <w:p w14:paraId="681697C5" w14:textId="77777777" w:rsidR="00FB6BA7" w:rsidRPr="00FB6BA7" w:rsidRDefault="00FB6BA7" w:rsidP="00FB6BA7">
      <w:pPr>
        <w:numPr>
          <w:ilvl w:val="0"/>
          <w:numId w:val="13"/>
        </w:numPr>
        <w:rPr>
          <w:rFonts w:ascii="Arial" w:hAnsi="Arial" w:cs="Arial"/>
        </w:rPr>
      </w:pPr>
      <w:r w:rsidRPr="00FB6BA7">
        <w:rPr>
          <w:rFonts w:ascii="Arial" w:hAnsi="Arial" w:cs="Arial"/>
        </w:rPr>
        <w:t>Complete the form then click the 'Save changes' button.</w:t>
      </w:r>
    </w:p>
    <w:p w14:paraId="45C9432C" w14:textId="77777777" w:rsidR="00FB6BA7" w:rsidRPr="00FB6BA7" w:rsidRDefault="00FB6BA7" w:rsidP="00FB6BA7">
      <w:pPr>
        <w:rPr>
          <w:rFonts w:ascii="Arial" w:hAnsi="Arial" w:cs="Arial"/>
          <w:b/>
          <w:bCs/>
        </w:rPr>
      </w:pPr>
      <w:r w:rsidRPr="00FB6BA7">
        <w:rPr>
          <w:rFonts w:ascii="Arial" w:hAnsi="Arial" w:cs="Arial"/>
          <w:b/>
          <w:bCs/>
        </w:rPr>
        <w:t>Adding standard outcomes</w:t>
      </w:r>
    </w:p>
    <w:p w14:paraId="5522CA52" w14:textId="77777777" w:rsidR="00FB6BA7" w:rsidRPr="00FB6BA7" w:rsidRDefault="00FB6BA7" w:rsidP="00FB6BA7">
      <w:pPr>
        <w:rPr>
          <w:rFonts w:ascii="Arial" w:hAnsi="Arial" w:cs="Arial"/>
        </w:rPr>
      </w:pPr>
      <w:r w:rsidRPr="00FB6BA7">
        <w:rPr>
          <w:rFonts w:ascii="Arial" w:hAnsi="Arial" w:cs="Arial"/>
        </w:rPr>
        <w:t>An administrator can add standard outcomes, which are available site-wide, in </w:t>
      </w:r>
      <w:r w:rsidRPr="00FB6BA7">
        <w:rPr>
          <w:rFonts w:ascii="Arial" w:hAnsi="Arial" w:cs="Arial"/>
          <w:i/>
          <w:iCs/>
        </w:rPr>
        <w:t>Site administration &gt; Grades &gt; Outcomes</w:t>
      </w:r>
      <w:r w:rsidRPr="00FB6BA7">
        <w:rPr>
          <w:rFonts w:ascii="Arial" w:hAnsi="Arial" w:cs="Arial"/>
        </w:rPr>
        <w:t>. Multiple standard outcomes can be added using the import outcomes functionality (see below).</w:t>
      </w:r>
    </w:p>
    <w:p w14:paraId="32B895BD" w14:textId="77777777" w:rsidR="00FB6BA7" w:rsidRPr="00FB6BA7" w:rsidRDefault="00FB6BA7" w:rsidP="00FB6BA7">
      <w:pPr>
        <w:rPr>
          <w:rFonts w:ascii="Arial" w:hAnsi="Arial" w:cs="Arial"/>
          <w:b/>
          <w:bCs/>
        </w:rPr>
      </w:pPr>
      <w:r w:rsidRPr="00FB6BA7">
        <w:rPr>
          <w:rFonts w:ascii="Arial" w:hAnsi="Arial" w:cs="Arial"/>
          <w:b/>
          <w:bCs/>
        </w:rPr>
        <w:t>Using outcomes</w:t>
      </w:r>
    </w:p>
    <w:p w14:paraId="6E55475A" w14:textId="77777777" w:rsidR="00FB6BA7" w:rsidRPr="00FB6BA7" w:rsidRDefault="00FB6BA7" w:rsidP="00FB6BA7">
      <w:pPr>
        <w:numPr>
          <w:ilvl w:val="0"/>
          <w:numId w:val="14"/>
        </w:numPr>
        <w:rPr>
          <w:rFonts w:ascii="Arial" w:hAnsi="Arial" w:cs="Arial"/>
        </w:rPr>
      </w:pPr>
      <w:r w:rsidRPr="00FB6BA7">
        <w:rPr>
          <w:rFonts w:ascii="Arial" w:hAnsi="Arial" w:cs="Arial"/>
        </w:rPr>
        <w:t>Choose or define some outcomes for your course (as described above).</w:t>
      </w:r>
    </w:p>
    <w:p w14:paraId="589F43C6" w14:textId="77777777" w:rsidR="00FB6BA7" w:rsidRPr="00FB6BA7" w:rsidRDefault="00FB6BA7" w:rsidP="00FB6BA7">
      <w:pPr>
        <w:numPr>
          <w:ilvl w:val="0"/>
          <w:numId w:val="14"/>
        </w:numPr>
        <w:rPr>
          <w:rFonts w:ascii="Arial" w:hAnsi="Arial" w:cs="Arial"/>
        </w:rPr>
      </w:pPr>
      <w:r w:rsidRPr="00FB6BA7">
        <w:rPr>
          <w:rFonts w:ascii="Arial" w:hAnsi="Arial" w:cs="Arial"/>
        </w:rPr>
        <w:lastRenderedPageBreak/>
        <w:t>For each activity, choose which of these outcomes apply using the checkbox in the activity's settings page.</w:t>
      </w:r>
    </w:p>
    <w:p w14:paraId="70F7FB56" w14:textId="77777777" w:rsidR="00FB6BA7" w:rsidRPr="00FB6BA7" w:rsidRDefault="00FB6BA7" w:rsidP="00FB6BA7">
      <w:pPr>
        <w:numPr>
          <w:ilvl w:val="0"/>
          <w:numId w:val="14"/>
        </w:numPr>
        <w:rPr>
          <w:rFonts w:ascii="Arial" w:hAnsi="Arial" w:cs="Arial"/>
        </w:rPr>
      </w:pPr>
      <w:r w:rsidRPr="00FB6BA7">
        <w:rPr>
          <w:rFonts w:ascii="Arial" w:hAnsi="Arial" w:cs="Arial"/>
        </w:rPr>
        <w:t>When grading that activity, grade each student using the Outcome scales. Note: You can also edit the grades in the </w:t>
      </w:r>
      <w:hyperlink r:id="rId23" w:tooltip="Grader report" w:history="1">
        <w:r w:rsidRPr="00FB6BA7">
          <w:rPr>
            <w:rStyle w:val="Hyperlink"/>
            <w:rFonts w:ascii="Arial" w:hAnsi="Arial" w:cs="Arial"/>
          </w:rPr>
          <w:t>Grader report</w:t>
        </w:r>
      </w:hyperlink>
      <w:r w:rsidRPr="00FB6BA7">
        <w:rPr>
          <w:rFonts w:ascii="Arial" w:hAnsi="Arial" w:cs="Arial"/>
        </w:rPr>
        <w:t> (useful for modules that don't feature inbuilt grading).</w:t>
      </w:r>
    </w:p>
    <w:p w14:paraId="74720E78" w14:textId="77777777" w:rsidR="00FB6BA7" w:rsidRPr="00FB6BA7" w:rsidRDefault="00FB6BA7" w:rsidP="00FB6BA7">
      <w:pPr>
        <w:numPr>
          <w:ilvl w:val="0"/>
          <w:numId w:val="14"/>
        </w:numPr>
        <w:rPr>
          <w:rFonts w:ascii="Arial" w:hAnsi="Arial" w:cs="Arial"/>
        </w:rPr>
      </w:pPr>
      <w:r w:rsidRPr="00FB6BA7">
        <w:rPr>
          <w:rFonts w:ascii="Arial" w:hAnsi="Arial" w:cs="Arial"/>
        </w:rPr>
        <w:t>Use the outcomes as part of the assessment for students, or look at the Outcomes report for some useful feedback on how students in the class in general are performing.</w:t>
      </w:r>
    </w:p>
    <w:p w14:paraId="56A21817" w14:textId="77777777" w:rsidR="00FB6BA7" w:rsidRPr="00FB6BA7" w:rsidRDefault="00FB6BA7" w:rsidP="00FB6BA7">
      <w:pPr>
        <w:rPr>
          <w:rFonts w:ascii="Arial" w:hAnsi="Arial" w:cs="Arial"/>
          <w:b/>
          <w:bCs/>
        </w:rPr>
      </w:pPr>
      <w:r w:rsidRPr="00FB6BA7">
        <w:rPr>
          <w:rFonts w:ascii="Arial" w:hAnsi="Arial" w:cs="Arial"/>
          <w:b/>
          <w:bCs/>
        </w:rPr>
        <w:t>How do I remove a selected outcome from an activity?</w:t>
      </w:r>
    </w:p>
    <w:p w14:paraId="238305FF" w14:textId="77777777" w:rsidR="00FB6BA7" w:rsidRPr="00FB6BA7" w:rsidRDefault="00FB6BA7" w:rsidP="00FB6BA7">
      <w:pPr>
        <w:rPr>
          <w:rFonts w:ascii="Arial" w:hAnsi="Arial" w:cs="Arial"/>
        </w:rPr>
      </w:pPr>
      <w:r w:rsidRPr="00FB6BA7">
        <w:rPr>
          <w:rFonts w:ascii="Arial" w:hAnsi="Arial" w:cs="Arial"/>
        </w:rPr>
        <w:t>Previously selected outcomes are greyed out on the update activity page. To remove an outcome</w:t>
      </w:r>
    </w:p>
    <w:p w14:paraId="7489C0BB" w14:textId="77777777" w:rsidR="00FB6BA7" w:rsidRPr="00FB6BA7" w:rsidRDefault="00FB6BA7" w:rsidP="00FB6BA7">
      <w:pPr>
        <w:numPr>
          <w:ilvl w:val="0"/>
          <w:numId w:val="15"/>
        </w:numPr>
        <w:rPr>
          <w:rFonts w:ascii="Arial" w:hAnsi="Arial" w:cs="Arial"/>
        </w:rPr>
      </w:pPr>
      <w:r w:rsidRPr="00FB6BA7">
        <w:rPr>
          <w:rFonts w:ascii="Arial" w:hAnsi="Arial" w:cs="Arial"/>
        </w:rPr>
        <w:t>Go to </w:t>
      </w:r>
      <w:r w:rsidRPr="00FB6BA7">
        <w:rPr>
          <w:rFonts w:ascii="Arial" w:hAnsi="Arial" w:cs="Arial"/>
          <w:i/>
          <w:iCs/>
        </w:rPr>
        <w:t>Course administration &gt; Gradebook setup</w:t>
      </w:r>
    </w:p>
    <w:p w14:paraId="63B3AF81" w14:textId="77777777" w:rsidR="00FB6BA7" w:rsidRPr="00FB6BA7" w:rsidRDefault="00FB6BA7" w:rsidP="00FB6BA7">
      <w:pPr>
        <w:numPr>
          <w:ilvl w:val="0"/>
          <w:numId w:val="15"/>
        </w:numPr>
        <w:rPr>
          <w:rFonts w:ascii="Arial" w:hAnsi="Arial" w:cs="Arial"/>
        </w:rPr>
      </w:pPr>
      <w:r w:rsidRPr="00FB6BA7">
        <w:rPr>
          <w:rFonts w:ascii="Arial" w:hAnsi="Arial" w:cs="Arial"/>
        </w:rPr>
        <w:t xml:space="preserve">Locate the outcome (below or above the activity they have been enabled in) then in the </w:t>
      </w:r>
      <w:proofErr w:type="gramStart"/>
      <w:r w:rsidRPr="00FB6BA7">
        <w:rPr>
          <w:rFonts w:ascii="Arial" w:hAnsi="Arial" w:cs="Arial"/>
        </w:rPr>
        <w:t>actions</w:t>
      </w:r>
      <w:proofErr w:type="gramEnd"/>
      <w:r w:rsidRPr="00FB6BA7">
        <w:rPr>
          <w:rFonts w:ascii="Arial" w:hAnsi="Arial" w:cs="Arial"/>
        </w:rPr>
        <w:t xml:space="preserve"> column click edit and then delete.</w:t>
      </w:r>
    </w:p>
    <w:p w14:paraId="7F60E584" w14:textId="77777777" w:rsidR="00FB6BA7" w:rsidRPr="00FB6BA7" w:rsidRDefault="00FB6BA7" w:rsidP="00FB6BA7">
      <w:pPr>
        <w:rPr>
          <w:rFonts w:ascii="Arial" w:hAnsi="Arial" w:cs="Arial"/>
        </w:rPr>
      </w:pPr>
      <w:r w:rsidRPr="00FB6BA7">
        <w:rPr>
          <w:rFonts w:ascii="Arial" w:hAnsi="Arial" w:cs="Arial"/>
        </w:rPr>
        <w:t>Deleting the outcome will result in the outcome being deselected on the update activity page.</w:t>
      </w:r>
    </w:p>
    <w:p w14:paraId="4351EA3F" w14:textId="77777777" w:rsidR="00FB6BA7" w:rsidRPr="00FB6BA7" w:rsidRDefault="00FB6BA7" w:rsidP="00FB6BA7">
      <w:pPr>
        <w:rPr>
          <w:rFonts w:ascii="Arial" w:hAnsi="Arial" w:cs="Arial"/>
          <w:b/>
          <w:bCs/>
        </w:rPr>
      </w:pPr>
      <w:r w:rsidRPr="00FB6BA7">
        <w:rPr>
          <w:rFonts w:ascii="Arial" w:hAnsi="Arial" w:cs="Arial"/>
          <w:b/>
          <w:bCs/>
        </w:rPr>
        <w:t>How do I change the scale associated with an outcome?</w:t>
      </w:r>
    </w:p>
    <w:p w14:paraId="38943EF1" w14:textId="77777777" w:rsidR="00FB6BA7" w:rsidRPr="00FB6BA7" w:rsidRDefault="00FB6BA7" w:rsidP="00FB6BA7">
      <w:pPr>
        <w:rPr>
          <w:rFonts w:ascii="Arial" w:hAnsi="Arial" w:cs="Arial"/>
        </w:rPr>
      </w:pPr>
      <w:r w:rsidRPr="00FB6BA7">
        <w:rPr>
          <w:rFonts w:ascii="Arial" w:hAnsi="Arial" w:cs="Arial"/>
        </w:rPr>
        <w:t>The scale associated with an outcome can only be changed if the outcome is not selected for use with an activity.</w:t>
      </w:r>
    </w:p>
    <w:p w14:paraId="2A3F650A" w14:textId="77777777" w:rsidR="00FB6BA7" w:rsidRPr="00FB6BA7" w:rsidRDefault="00FB6BA7" w:rsidP="00FB6BA7">
      <w:pPr>
        <w:numPr>
          <w:ilvl w:val="0"/>
          <w:numId w:val="16"/>
        </w:numPr>
        <w:rPr>
          <w:rFonts w:ascii="Arial" w:hAnsi="Arial" w:cs="Arial"/>
        </w:rPr>
      </w:pPr>
      <w:r w:rsidRPr="00FB6BA7">
        <w:rPr>
          <w:rFonts w:ascii="Arial" w:hAnsi="Arial" w:cs="Arial"/>
        </w:rPr>
        <w:t>Go to </w:t>
      </w:r>
      <w:r w:rsidRPr="00FB6BA7">
        <w:rPr>
          <w:rFonts w:ascii="Arial" w:hAnsi="Arial" w:cs="Arial"/>
          <w:i/>
          <w:iCs/>
        </w:rPr>
        <w:t>Course administration &gt; Outcomes</w:t>
      </w:r>
    </w:p>
    <w:p w14:paraId="5D140108" w14:textId="77777777" w:rsidR="00FB6BA7" w:rsidRPr="00FB6BA7" w:rsidRDefault="00FB6BA7" w:rsidP="00FB6BA7">
      <w:pPr>
        <w:numPr>
          <w:ilvl w:val="0"/>
          <w:numId w:val="16"/>
        </w:numPr>
        <w:rPr>
          <w:rFonts w:ascii="Arial" w:hAnsi="Arial" w:cs="Arial"/>
        </w:rPr>
      </w:pPr>
      <w:r w:rsidRPr="00FB6BA7">
        <w:rPr>
          <w:rFonts w:ascii="Arial" w:hAnsi="Arial" w:cs="Arial"/>
        </w:rPr>
        <w:t xml:space="preserve">Check that the outcome has zero in the </w:t>
      </w:r>
      <w:proofErr w:type="gramStart"/>
      <w:r w:rsidRPr="00FB6BA7">
        <w:rPr>
          <w:rFonts w:ascii="Arial" w:hAnsi="Arial" w:cs="Arial"/>
        </w:rPr>
        <w:t>items</w:t>
      </w:r>
      <w:proofErr w:type="gramEnd"/>
      <w:r w:rsidRPr="00FB6BA7">
        <w:rPr>
          <w:rFonts w:ascii="Arial" w:hAnsi="Arial" w:cs="Arial"/>
        </w:rPr>
        <w:t xml:space="preserve"> column i.e. it is not used in any activity. If not, go to </w:t>
      </w:r>
      <w:r w:rsidRPr="00FB6BA7">
        <w:rPr>
          <w:rFonts w:ascii="Arial" w:hAnsi="Arial" w:cs="Arial"/>
          <w:i/>
          <w:iCs/>
        </w:rPr>
        <w:t>Course administration &gt; Gradebook setup</w:t>
      </w:r>
      <w:r w:rsidRPr="00FB6BA7">
        <w:rPr>
          <w:rFonts w:ascii="Arial" w:hAnsi="Arial" w:cs="Arial"/>
        </w:rPr>
        <w:t> and delete all instances of the outcome.</w:t>
      </w:r>
    </w:p>
    <w:p w14:paraId="637865EC" w14:textId="77777777" w:rsidR="00FB6BA7" w:rsidRPr="00FB6BA7" w:rsidRDefault="00FB6BA7" w:rsidP="00FB6BA7">
      <w:pPr>
        <w:numPr>
          <w:ilvl w:val="0"/>
          <w:numId w:val="16"/>
        </w:numPr>
        <w:rPr>
          <w:rFonts w:ascii="Arial" w:hAnsi="Arial" w:cs="Arial"/>
        </w:rPr>
      </w:pPr>
      <w:r w:rsidRPr="00FB6BA7">
        <w:rPr>
          <w:rFonts w:ascii="Arial" w:hAnsi="Arial" w:cs="Arial"/>
        </w:rPr>
        <w:t>Return to </w:t>
      </w:r>
      <w:r w:rsidRPr="00FB6BA7">
        <w:rPr>
          <w:rFonts w:ascii="Arial" w:hAnsi="Arial" w:cs="Arial"/>
          <w:i/>
          <w:iCs/>
        </w:rPr>
        <w:t>Course administration &gt; Outcomes</w:t>
      </w:r>
      <w:r w:rsidRPr="00FB6BA7">
        <w:rPr>
          <w:rFonts w:ascii="Arial" w:hAnsi="Arial" w:cs="Arial"/>
        </w:rPr>
        <w:t> and click the edit icon opposite the outcome</w:t>
      </w:r>
    </w:p>
    <w:p w14:paraId="1CEAFCA8" w14:textId="77777777" w:rsidR="00FB6BA7" w:rsidRPr="00FB6BA7" w:rsidRDefault="00FB6BA7" w:rsidP="00FB6BA7">
      <w:pPr>
        <w:numPr>
          <w:ilvl w:val="0"/>
          <w:numId w:val="16"/>
        </w:numPr>
        <w:rPr>
          <w:rFonts w:ascii="Arial" w:hAnsi="Arial" w:cs="Arial"/>
        </w:rPr>
      </w:pPr>
      <w:r w:rsidRPr="00FB6BA7">
        <w:rPr>
          <w:rFonts w:ascii="Arial" w:hAnsi="Arial" w:cs="Arial"/>
        </w:rPr>
        <w:t>Change the scale</w:t>
      </w:r>
    </w:p>
    <w:p w14:paraId="7DEB7E69" w14:textId="77777777" w:rsidR="00FB6BA7" w:rsidRPr="00FB6BA7" w:rsidRDefault="00FB6BA7" w:rsidP="00FB6BA7">
      <w:pPr>
        <w:numPr>
          <w:ilvl w:val="0"/>
          <w:numId w:val="16"/>
        </w:numPr>
        <w:rPr>
          <w:rFonts w:ascii="Arial" w:hAnsi="Arial" w:cs="Arial"/>
        </w:rPr>
      </w:pPr>
      <w:r w:rsidRPr="00FB6BA7">
        <w:rPr>
          <w:rFonts w:ascii="Arial" w:hAnsi="Arial" w:cs="Arial"/>
        </w:rPr>
        <w:t>Click the 'Save changes' button.</w:t>
      </w:r>
    </w:p>
    <w:p w14:paraId="4E5D89FD" w14:textId="77777777" w:rsidR="00FB6BA7" w:rsidRPr="00FB6BA7" w:rsidRDefault="00FB6BA7" w:rsidP="00FB6BA7">
      <w:pPr>
        <w:rPr>
          <w:rFonts w:ascii="Arial" w:hAnsi="Arial" w:cs="Arial"/>
          <w:b/>
          <w:bCs/>
        </w:rPr>
      </w:pPr>
      <w:proofErr w:type="gramStart"/>
      <w:r w:rsidRPr="00FB6BA7">
        <w:rPr>
          <w:rFonts w:ascii="Arial" w:hAnsi="Arial" w:cs="Arial"/>
          <w:b/>
          <w:bCs/>
        </w:rPr>
        <w:t>Outcomes</w:t>
      </w:r>
      <w:proofErr w:type="gramEnd"/>
      <w:r w:rsidRPr="00FB6BA7">
        <w:rPr>
          <w:rFonts w:ascii="Arial" w:hAnsi="Arial" w:cs="Arial"/>
          <w:b/>
          <w:bCs/>
        </w:rPr>
        <w:t xml:space="preserve"> report</w:t>
      </w:r>
    </w:p>
    <w:p w14:paraId="758394E2" w14:textId="77777777" w:rsidR="00FB6BA7" w:rsidRPr="00FB6BA7" w:rsidRDefault="00FB6BA7" w:rsidP="00FB6BA7">
      <w:pPr>
        <w:rPr>
          <w:rFonts w:ascii="Arial" w:hAnsi="Arial" w:cs="Arial"/>
        </w:rPr>
      </w:pPr>
      <w:r w:rsidRPr="00FB6BA7">
        <w:rPr>
          <w:rFonts w:ascii="Arial" w:hAnsi="Arial" w:cs="Arial"/>
        </w:rPr>
        <w:t>The outcomes report in </w:t>
      </w:r>
      <w:r w:rsidRPr="00FB6BA7">
        <w:rPr>
          <w:rFonts w:ascii="Arial" w:hAnsi="Arial" w:cs="Arial"/>
          <w:i/>
          <w:iCs/>
        </w:rPr>
        <w:t xml:space="preserve">Course administration &gt; Grades &gt; </w:t>
      </w:r>
      <w:proofErr w:type="gramStart"/>
      <w:r w:rsidRPr="00FB6BA7">
        <w:rPr>
          <w:rFonts w:ascii="Arial" w:hAnsi="Arial" w:cs="Arial"/>
          <w:i/>
          <w:iCs/>
        </w:rPr>
        <w:t>Outcomes</w:t>
      </w:r>
      <w:proofErr w:type="gramEnd"/>
      <w:r w:rsidRPr="00FB6BA7">
        <w:rPr>
          <w:rFonts w:ascii="Arial" w:hAnsi="Arial" w:cs="Arial"/>
          <w:i/>
          <w:iCs/>
        </w:rPr>
        <w:t xml:space="preserve"> report</w:t>
      </w:r>
      <w:r w:rsidRPr="00FB6BA7">
        <w:rPr>
          <w:rFonts w:ascii="Arial" w:hAnsi="Arial" w:cs="Arial"/>
        </w:rPr>
        <w:t> helps teachers monitor their students' progress using outcomes. It lists site-wide outcomes and custom outcomes used in the current course, their overall average (each outcome can be measured through many </w:t>
      </w:r>
      <w:hyperlink r:id="rId24" w:tooltip="Grade items" w:history="1">
        <w:r w:rsidRPr="00FB6BA7">
          <w:rPr>
            <w:rStyle w:val="Hyperlink"/>
            <w:rFonts w:ascii="Arial" w:hAnsi="Arial" w:cs="Arial"/>
          </w:rPr>
          <w:t>grade items</w:t>
        </w:r>
      </w:hyperlink>
      <w:r w:rsidRPr="00FB6BA7">
        <w:rPr>
          <w:rFonts w:ascii="Arial" w:hAnsi="Arial" w:cs="Arial"/>
        </w:rPr>
        <w:t>). It will show the name, course and site wide average, the activity, the average values and the number of "grades" given.</w:t>
      </w:r>
    </w:p>
    <w:p w14:paraId="53F3AA78" w14:textId="77777777" w:rsidR="00FB6BA7" w:rsidRPr="00FB6BA7" w:rsidRDefault="00FB6BA7" w:rsidP="00FB6BA7">
      <w:pPr>
        <w:rPr>
          <w:rFonts w:ascii="Arial" w:hAnsi="Arial" w:cs="Arial"/>
        </w:rPr>
      </w:pPr>
      <w:r w:rsidRPr="00FB6BA7">
        <w:rPr>
          <w:rFonts w:ascii="Arial" w:hAnsi="Arial" w:cs="Arial"/>
        </w:rPr>
        <w:t>The outcomes report is a table with 6 columns:</w:t>
      </w:r>
    </w:p>
    <w:p w14:paraId="45DFADE9" w14:textId="77777777" w:rsidR="00FB6BA7" w:rsidRPr="00FB6BA7" w:rsidRDefault="00FB6BA7" w:rsidP="00FB6BA7">
      <w:pPr>
        <w:numPr>
          <w:ilvl w:val="0"/>
          <w:numId w:val="17"/>
        </w:numPr>
        <w:rPr>
          <w:rFonts w:ascii="Arial" w:hAnsi="Arial" w:cs="Arial"/>
        </w:rPr>
      </w:pPr>
      <w:r w:rsidRPr="00FB6BA7">
        <w:rPr>
          <w:rFonts w:ascii="Arial" w:hAnsi="Arial" w:cs="Arial"/>
        </w:rPr>
        <w:t>Short name - the short name of the outcome used in this course.</w:t>
      </w:r>
    </w:p>
    <w:p w14:paraId="311FA833" w14:textId="77777777" w:rsidR="00FB6BA7" w:rsidRPr="00FB6BA7" w:rsidRDefault="00FB6BA7" w:rsidP="00FB6BA7">
      <w:pPr>
        <w:numPr>
          <w:ilvl w:val="0"/>
          <w:numId w:val="17"/>
        </w:numPr>
        <w:rPr>
          <w:rFonts w:ascii="Arial" w:hAnsi="Arial" w:cs="Arial"/>
        </w:rPr>
      </w:pPr>
      <w:r w:rsidRPr="00FB6BA7">
        <w:rPr>
          <w:rFonts w:ascii="Arial" w:hAnsi="Arial" w:cs="Arial"/>
        </w:rPr>
        <w:t>Course average -shows two values representing the average scores given to students for each outcome used in this course.</w:t>
      </w:r>
    </w:p>
    <w:p w14:paraId="26847D3A" w14:textId="77777777" w:rsidR="00FB6BA7" w:rsidRPr="00FB6BA7" w:rsidRDefault="00FB6BA7" w:rsidP="00FB6BA7">
      <w:pPr>
        <w:numPr>
          <w:ilvl w:val="0"/>
          <w:numId w:val="17"/>
        </w:numPr>
        <w:rPr>
          <w:rFonts w:ascii="Arial" w:hAnsi="Arial" w:cs="Arial"/>
        </w:rPr>
      </w:pPr>
      <w:r w:rsidRPr="00FB6BA7">
        <w:rPr>
          <w:rFonts w:ascii="Arial" w:hAnsi="Arial" w:cs="Arial"/>
        </w:rPr>
        <w:lastRenderedPageBreak/>
        <w:t>Site-wide - Whether the outcome is a site-wide outcome or not.</w:t>
      </w:r>
    </w:p>
    <w:p w14:paraId="43C4E599" w14:textId="77777777" w:rsidR="00FB6BA7" w:rsidRPr="00FB6BA7" w:rsidRDefault="00FB6BA7" w:rsidP="00FB6BA7">
      <w:pPr>
        <w:numPr>
          <w:ilvl w:val="0"/>
          <w:numId w:val="17"/>
        </w:numPr>
        <w:rPr>
          <w:rFonts w:ascii="Arial" w:hAnsi="Arial" w:cs="Arial"/>
        </w:rPr>
      </w:pPr>
      <w:r w:rsidRPr="00FB6BA7">
        <w:rPr>
          <w:rFonts w:ascii="Arial" w:hAnsi="Arial" w:cs="Arial"/>
        </w:rPr>
        <w:t>Activities - This lists the activities that use this outcome in this course. A new row is created for each activity, and the activity name is linked to the activity's page.</w:t>
      </w:r>
    </w:p>
    <w:p w14:paraId="73A8FC04" w14:textId="77777777" w:rsidR="00FB6BA7" w:rsidRPr="00FB6BA7" w:rsidRDefault="00FB6BA7" w:rsidP="00FB6BA7">
      <w:pPr>
        <w:numPr>
          <w:ilvl w:val="0"/>
          <w:numId w:val="17"/>
        </w:numPr>
        <w:rPr>
          <w:rFonts w:ascii="Arial" w:hAnsi="Arial" w:cs="Arial"/>
        </w:rPr>
      </w:pPr>
      <w:r w:rsidRPr="00FB6BA7">
        <w:rPr>
          <w:rFonts w:ascii="Arial" w:hAnsi="Arial" w:cs="Arial"/>
        </w:rPr>
        <w:t>Average - the average score for each activity using the outcome in this course.</w:t>
      </w:r>
    </w:p>
    <w:p w14:paraId="34D912B3" w14:textId="77777777" w:rsidR="00FB6BA7" w:rsidRPr="00FB6BA7" w:rsidRDefault="00FB6BA7" w:rsidP="00FB6BA7">
      <w:pPr>
        <w:numPr>
          <w:ilvl w:val="0"/>
          <w:numId w:val="17"/>
        </w:numPr>
        <w:rPr>
          <w:rFonts w:ascii="Arial" w:hAnsi="Arial" w:cs="Arial"/>
        </w:rPr>
      </w:pPr>
      <w:r w:rsidRPr="00FB6BA7">
        <w:rPr>
          <w:rFonts w:ascii="Arial" w:hAnsi="Arial" w:cs="Arial"/>
        </w:rPr>
        <w:t>Number of Grades - The number of grades given to students for each activity using the outcome.</w:t>
      </w:r>
    </w:p>
    <w:p w14:paraId="06AF3094" w14:textId="77777777" w:rsidR="00FB6BA7" w:rsidRPr="00FB6BA7" w:rsidRDefault="00FB6BA7" w:rsidP="00FB6BA7">
      <w:pPr>
        <w:rPr>
          <w:rFonts w:ascii="Arial" w:hAnsi="Arial" w:cs="Arial"/>
          <w:b/>
          <w:bCs/>
        </w:rPr>
      </w:pPr>
      <w:r w:rsidRPr="00FB6BA7">
        <w:rPr>
          <w:rFonts w:ascii="Arial" w:hAnsi="Arial" w:cs="Arial"/>
          <w:b/>
          <w:bCs/>
        </w:rPr>
        <w:t>Outcomes used in course</w:t>
      </w:r>
    </w:p>
    <w:p w14:paraId="09E73F30" w14:textId="77777777" w:rsidR="00FB6BA7" w:rsidRPr="00FB6BA7" w:rsidRDefault="00FB6BA7" w:rsidP="00FB6BA7">
      <w:pPr>
        <w:rPr>
          <w:rFonts w:ascii="Arial" w:hAnsi="Arial" w:cs="Arial"/>
        </w:rPr>
      </w:pPr>
      <w:r w:rsidRPr="00FB6BA7">
        <w:rPr>
          <w:rFonts w:ascii="Arial" w:hAnsi="Arial" w:cs="Arial"/>
        </w:rPr>
        <w:t>Outcomes may be set at site and/or course level. To choose outcomes for use in your course:</w:t>
      </w:r>
    </w:p>
    <w:p w14:paraId="076FC85E" w14:textId="77777777" w:rsidR="00FB6BA7" w:rsidRPr="00FB6BA7" w:rsidRDefault="00FB6BA7" w:rsidP="00FB6BA7">
      <w:pPr>
        <w:numPr>
          <w:ilvl w:val="0"/>
          <w:numId w:val="18"/>
        </w:numPr>
        <w:rPr>
          <w:rFonts w:ascii="Arial" w:hAnsi="Arial" w:cs="Arial"/>
        </w:rPr>
      </w:pPr>
      <w:r w:rsidRPr="00FB6BA7">
        <w:rPr>
          <w:rFonts w:ascii="Arial" w:hAnsi="Arial" w:cs="Arial"/>
        </w:rPr>
        <w:t>View available standard outcomes in </w:t>
      </w:r>
      <w:r w:rsidRPr="00FB6BA7">
        <w:rPr>
          <w:rFonts w:ascii="Arial" w:hAnsi="Arial" w:cs="Arial"/>
          <w:i/>
          <w:iCs/>
        </w:rPr>
        <w:t>Course administration &gt; Outcomes</w:t>
      </w:r>
      <w:r w:rsidRPr="00FB6BA7">
        <w:rPr>
          <w:rFonts w:ascii="Arial" w:hAnsi="Arial" w:cs="Arial"/>
        </w:rPr>
        <w:t> or via the gradebook Outcomes tab</w:t>
      </w:r>
    </w:p>
    <w:p w14:paraId="66666CE7" w14:textId="77777777" w:rsidR="00FB6BA7" w:rsidRPr="00FB6BA7" w:rsidRDefault="00FB6BA7" w:rsidP="00FB6BA7">
      <w:pPr>
        <w:numPr>
          <w:ilvl w:val="0"/>
          <w:numId w:val="18"/>
        </w:numPr>
        <w:rPr>
          <w:rFonts w:ascii="Arial" w:hAnsi="Arial" w:cs="Arial"/>
        </w:rPr>
      </w:pPr>
      <w:r w:rsidRPr="00FB6BA7">
        <w:rPr>
          <w:rFonts w:ascii="Arial" w:hAnsi="Arial" w:cs="Arial"/>
        </w:rPr>
        <w:t>Add outcomes from the standard available list (right side), and use the left-facing arrow button to add them to outcomes used list (left side). Multiple outcomes may be selected by holding down the Apple or Ctrl key whilst clicking on the individual outcomes.</w:t>
      </w:r>
    </w:p>
    <w:p w14:paraId="026CC0F3" w14:textId="77777777" w:rsidR="00FB6BA7" w:rsidRPr="00FB6BA7" w:rsidRDefault="00FB6BA7" w:rsidP="00FB6BA7">
      <w:pPr>
        <w:rPr>
          <w:rFonts w:ascii="Arial" w:hAnsi="Arial" w:cs="Arial"/>
          <w:b/>
          <w:bCs/>
        </w:rPr>
      </w:pPr>
      <w:r w:rsidRPr="00FB6BA7">
        <w:rPr>
          <w:rFonts w:ascii="Arial" w:hAnsi="Arial" w:cs="Arial"/>
          <w:b/>
          <w:bCs/>
        </w:rPr>
        <w:t>Exporting outcomes</w:t>
      </w:r>
    </w:p>
    <w:p w14:paraId="2132D464" w14:textId="77777777" w:rsidR="00FB6BA7" w:rsidRPr="00FB6BA7" w:rsidRDefault="00FB6BA7" w:rsidP="00FB6BA7">
      <w:pPr>
        <w:rPr>
          <w:rFonts w:ascii="Arial" w:hAnsi="Arial" w:cs="Arial"/>
        </w:rPr>
      </w:pPr>
      <w:r w:rsidRPr="00FB6BA7">
        <w:rPr>
          <w:rFonts w:ascii="Arial" w:hAnsi="Arial" w:cs="Arial"/>
        </w:rPr>
        <w:t>Outcomes (and their associated scales) can be exported by clicking the "Export all outcomes" button. This will send a file (in .csv format) that can be read by Excel, OpenOffice.org or by any text editor.</w:t>
      </w:r>
    </w:p>
    <w:p w14:paraId="360AB6F4" w14:textId="77777777" w:rsidR="00FB6BA7" w:rsidRPr="00FB6BA7" w:rsidRDefault="00FB6BA7" w:rsidP="00FB6BA7">
      <w:pPr>
        <w:rPr>
          <w:rFonts w:ascii="Arial" w:hAnsi="Arial" w:cs="Arial"/>
          <w:b/>
          <w:bCs/>
        </w:rPr>
      </w:pPr>
      <w:r w:rsidRPr="00FB6BA7">
        <w:rPr>
          <w:rFonts w:ascii="Arial" w:hAnsi="Arial" w:cs="Arial"/>
          <w:b/>
          <w:bCs/>
        </w:rPr>
        <w:t>Importing outcomes</w:t>
      </w:r>
    </w:p>
    <w:p w14:paraId="54198914" w14:textId="77777777" w:rsidR="00FB6BA7" w:rsidRPr="00FB6BA7" w:rsidRDefault="00FB6BA7" w:rsidP="00FB6BA7">
      <w:pPr>
        <w:rPr>
          <w:rFonts w:ascii="Arial" w:hAnsi="Arial" w:cs="Arial"/>
        </w:rPr>
      </w:pPr>
      <w:r w:rsidRPr="00FB6BA7">
        <w:rPr>
          <w:rFonts w:ascii="Arial" w:hAnsi="Arial" w:cs="Arial"/>
        </w:rPr>
        <w:t>Outcomes (and associated scales) may be imported by submitting a csv file. The format should be as follows: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23"/>
        <w:gridCol w:w="3897"/>
        <w:gridCol w:w="1146"/>
        <w:gridCol w:w="938"/>
      </w:tblGrid>
      <w:tr w:rsidR="00FB6BA7" w:rsidRPr="00FB6BA7" w14:paraId="294C2405"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CA751" w14:textId="77777777" w:rsidR="00FB6BA7" w:rsidRPr="00FB6BA7" w:rsidRDefault="00FB6BA7" w:rsidP="00FB6BA7">
            <w:pPr>
              <w:rPr>
                <w:rFonts w:ascii="Arial" w:hAnsi="Arial" w:cs="Arial"/>
                <w:b/>
                <w:bCs/>
              </w:rPr>
            </w:pPr>
            <w:r w:rsidRPr="00FB6BA7">
              <w:rPr>
                <w:rFonts w:ascii="Arial" w:hAnsi="Arial" w:cs="Arial"/>
                <w:b/>
                <w:bCs/>
              </w:rPr>
              <w:t>Field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9BD392" w14:textId="77777777" w:rsidR="00FB6BA7" w:rsidRPr="00FB6BA7" w:rsidRDefault="00FB6BA7" w:rsidP="00FB6BA7">
            <w:pPr>
              <w:rPr>
                <w:rFonts w:ascii="Arial" w:hAnsi="Arial" w:cs="Arial"/>
                <w:b/>
                <w:bCs/>
              </w:rPr>
            </w:pPr>
            <w:r w:rsidRPr="00FB6BA7">
              <w:rPr>
                <w:rFonts w:ascii="Arial" w:hAnsi="Arial" w:cs="Arial"/>
                <w:b/>
                <w:bCs/>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107FB3" w14:textId="77777777" w:rsidR="00FB6BA7" w:rsidRPr="00FB6BA7" w:rsidRDefault="00FB6BA7" w:rsidP="00FB6BA7">
            <w:pPr>
              <w:rPr>
                <w:rFonts w:ascii="Arial" w:hAnsi="Arial" w:cs="Arial"/>
                <w:b/>
                <w:bCs/>
              </w:rPr>
            </w:pPr>
            <w:r w:rsidRPr="00FB6BA7">
              <w:rPr>
                <w:rFonts w:ascii="Arial" w:hAnsi="Arial" w:cs="Arial"/>
                <w:b/>
                <w:bCs/>
              </w:rPr>
              <w:t>Required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FFD2F1" w14:textId="77777777" w:rsidR="00FB6BA7" w:rsidRPr="00FB6BA7" w:rsidRDefault="00FB6BA7" w:rsidP="00FB6BA7">
            <w:pPr>
              <w:rPr>
                <w:rFonts w:ascii="Arial" w:hAnsi="Arial" w:cs="Arial"/>
                <w:b/>
                <w:bCs/>
              </w:rPr>
            </w:pPr>
            <w:r w:rsidRPr="00FB6BA7">
              <w:rPr>
                <w:rFonts w:ascii="Arial" w:hAnsi="Arial" w:cs="Arial"/>
                <w:b/>
                <w:bCs/>
              </w:rPr>
              <w:t>Format</w:t>
            </w:r>
          </w:p>
        </w:tc>
      </w:tr>
      <w:tr w:rsidR="00FB6BA7" w:rsidRPr="00FB6BA7" w14:paraId="125B7B43"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E9DB2" w14:textId="77777777" w:rsidR="00FB6BA7" w:rsidRPr="00FB6BA7" w:rsidRDefault="00FB6BA7" w:rsidP="00FB6BA7">
            <w:pPr>
              <w:rPr>
                <w:rFonts w:ascii="Arial" w:hAnsi="Arial" w:cs="Arial"/>
              </w:rPr>
            </w:pPr>
            <w:proofErr w:type="spellStart"/>
            <w:r w:rsidRPr="00FB6BA7">
              <w:rPr>
                <w:rFonts w:ascii="Arial" w:hAnsi="Arial" w:cs="Arial"/>
              </w:rPr>
              <w:t>outcome_name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4933F" w14:textId="77777777" w:rsidR="00FB6BA7" w:rsidRPr="00FB6BA7" w:rsidRDefault="00FB6BA7" w:rsidP="00FB6BA7">
            <w:pPr>
              <w:rPr>
                <w:rFonts w:ascii="Arial" w:hAnsi="Arial" w:cs="Arial"/>
              </w:rPr>
            </w:pPr>
            <w:r w:rsidRPr="00FB6BA7">
              <w:rPr>
                <w:rFonts w:ascii="Arial" w:hAnsi="Arial" w:cs="Arial"/>
              </w:rPr>
              <w:t>The full name of the outcome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51D312" w14:textId="77777777" w:rsidR="00FB6BA7" w:rsidRPr="00FB6BA7" w:rsidRDefault="00FB6BA7" w:rsidP="00FB6BA7">
            <w:pPr>
              <w:rPr>
                <w:rFonts w:ascii="Arial" w:hAnsi="Arial" w:cs="Arial"/>
              </w:rPr>
            </w:pPr>
            <w:r w:rsidRPr="00FB6BA7">
              <w:rPr>
                <w:rFonts w:ascii="Arial" w:hAnsi="Arial" w:cs="Arial"/>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1B24B2"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77BBBE71"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946E76" w14:textId="77777777" w:rsidR="00FB6BA7" w:rsidRPr="00FB6BA7" w:rsidRDefault="00FB6BA7" w:rsidP="00FB6BA7">
            <w:pPr>
              <w:rPr>
                <w:rFonts w:ascii="Arial" w:hAnsi="Arial" w:cs="Arial"/>
              </w:rPr>
            </w:pPr>
            <w:proofErr w:type="spellStart"/>
            <w:r w:rsidRPr="00FB6BA7">
              <w:rPr>
                <w:rFonts w:ascii="Arial" w:hAnsi="Arial" w:cs="Arial"/>
              </w:rPr>
              <w:t>outcome_shortname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E9CC2" w14:textId="77777777" w:rsidR="00FB6BA7" w:rsidRPr="00FB6BA7" w:rsidRDefault="00FB6BA7" w:rsidP="00FB6BA7">
            <w:pPr>
              <w:rPr>
                <w:rFonts w:ascii="Arial" w:hAnsi="Arial" w:cs="Arial"/>
              </w:rPr>
            </w:pPr>
            <w:r w:rsidRPr="00FB6BA7">
              <w:rPr>
                <w:rFonts w:ascii="Arial" w:hAnsi="Arial" w:cs="Arial"/>
              </w:rPr>
              <w:t>The short name of the outcome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B06391" w14:textId="77777777" w:rsidR="00FB6BA7" w:rsidRPr="00FB6BA7" w:rsidRDefault="00FB6BA7" w:rsidP="00FB6BA7">
            <w:pPr>
              <w:rPr>
                <w:rFonts w:ascii="Arial" w:hAnsi="Arial" w:cs="Arial"/>
              </w:rPr>
            </w:pPr>
            <w:r w:rsidRPr="00FB6BA7">
              <w:rPr>
                <w:rFonts w:ascii="Arial" w:hAnsi="Arial" w:cs="Arial"/>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88824"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5F188B13"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5EE6E" w14:textId="77777777" w:rsidR="00FB6BA7" w:rsidRPr="00FB6BA7" w:rsidRDefault="00FB6BA7" w:rsidP="00FB6BA7">
            <w:pPr>
              <w:rPr>
                <w:rFonts w:ascii="Arial" w:hAnsi="Arial" w:cs="Arial"/>
              </w:rPr>
            </w:pPr>
            <w:proofErr w:type="spellStart"/>
            <w:r w:rsidRPr="00FB6BA7">
              <w:rPr>
                <w:rFonts w:ascii="Arial" w:hAnsi="Arial" w:cs="Arial"/>
              </w:rPr>
              <w:t>outcome_description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18FC0E" w14:textId="77777777" w:rsidR="00FB6BA7" w:rsidRPr="00FB6BA7" w:rsidRDefault="00FB6BA7" w:rsidP="00FB6BA7">
            <w:pPr>
              <w:rPr>
                <w:rFonts w:ascii="Arial" w:hAnsi="Arial" w:cs="Arial"/>
              </w:rPr>
            </w:pPr>
            <w:r w:rsidRPr="00FB6BA7">
              <w:rPr>
                <w:rFonts w:ascii="Arial" w:hAnsi="Arial" w:cs="Arial"/>
              </w:rPr>
              <w:t>The description of the outcome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A75EE" w14:textId="77777777" w:rsidR="00FB6BA7" w:rsidRPr="00FB6BA7" w:rsidRDefault="00FB6BA7" w:rsidP="00FB6BA7">
            <w:pPr>
              <w:rPr>
                <w:rFonts w:ascii="Arial" w:hAnsi="Arial" w:cs="Arial"/>
              </w:rPr>
            </w:pPr>
            <w:r w:rsidRPr="00FB6BA7">
              <w:rPr>
                <w:rFonts w:ascii="Arial" w:hAnsi="Arial" w:cs="Arial"/>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B2B4A"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109EAB14"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C45E6" w14:textId="77777777" w:rsidR="00FB6BA7" w:rsidRPr="00FB6BA7" w:rsidRDefault="00FB6BA7" w:rsidP="00FB6BA7">
            <w:pPr>
              <w:rPr>
                <w:rFonts w:ascii="Arial" w:hAnsi="Arial" w:cs="Arial"/>
              </w:rPr>
            </w:pPr>
            <w:proofErr w:type="spellStart"/>
            <w:r w:rsidRPr="00FB6BA7">
              <w:rPr>
                <w:rFonts w:ascii="Arial" w:hAnsi="Arial" w:cs="Arial"/>
              </w:rPr>
              <w:t>scale_name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3254E8" w14:textId="77777777" w:rsidR="00FB6BA7" w:rsidRPr="00FB6BA7" w:rsidRDefault="00FB6BA7" w:rsidP="00FB6BA7">
            <w:pPr>
              <w:rPr>
                <w:rFonts w:ascii="Arial" w:hAnsi="Arial" w:cs="Arial"/>
              </w:rPr>
            </w:pPr>
            <w:r w:rsidRPr="00FB6BA7">
              <w:rPr>
                <w:rFonts w:ascii="Arial" w:hAnsi="Arial" w:cs="Arial"/>
              </w:rPr>
              <w:t>The name of the scale used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025A5" w14:textId="77777777" w:rsidR="00FB6BA7" w:rsidRPr="00FB6BA7" w:rsidRDefault="00FB6BA7" w:rsidP="00FB6BA7">
            <w:pPr>
              <w:rPr>
                <w:rFonts w:ascii="Arial" w:hAnsi="Arial" w:cs="Arial"/>
              </w:rPr>
            </w:pPr>
            <w:r w:rsidRPr="00FB6BA7">
              <w:rPr>
                <w:rFonts w:ascii="Arial" w:hAnsi="Arial" w:cs="Arial"/>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0EADB"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448B4A56"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15D7BD" w14:textId="77777777" w:rsidR="00FB6BA7" w:rsidRPr="00FB6BA7" w:rsidRDefault="00FB6BA7" w:rsidP="00FB6BA7">
            <w:pPr>
              <w:rPr>
                <w:rFonts w:ascii="Arial" w:hAnsi="Arial" w:cs="Arial"/>
              </w:rPr>
            </w:pPr>
            <w:proofErr w:type="spellStart"/>
            <w:r w:rsidRPr="00FB6BA7">
              <w:rPr>
                <w:rFonts w:ascii="Arial" w:hAnsi="Arial" w:cs="Arial"/>
              </w:rPr>
              <w:t>scale_items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22D5A" w14:textId="77777777" w:rsidR="00FB6BA7" w:rsidRPr="00FB6BA7" w:rsidRDefault="00FB6BA7" w:rsidP="00FB6BA7">
            <w:pPr>
              <w:rPr>
                <w:rFonts w:ascii="Arial" w:hAnsi="Arial" w:cs="Arial"/>
              </w:rPr>
            </w:pPr>
            <w:r w:rsidRPr="00FB6BA7">
              <w:rPr>
                <w:rFonts w:ascii="Arial" w:hAnsi="Arial" w:cs="Arial"/>
              </w:rPr>
              <w:t>A comma-separated list of scale items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2984E" w14:textId="77777777" w:rsidR="00FB6BA7" w:rsidRPr="00FB6BA7" w:rsidRDefault="00FB6BA7" w:rsidP="00FB6BA7">
            <w:pPr>
              <w:rPr>
                <w:rFonts w:ascii="Arial" w:hAnsi="Arial" w:cs="Arial"/>
              </w:rPr>
            </w:pPr>
            <w:r w:rsidRPr="00FB6BA7">
              <w:rPr>
                <w:rFonts w:ascii="Arial" w:hAnsi="Arial" w:cs="Arial"/>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9D489" w14:textId="77777777" w:rsidR="00FB6BA7" w:rsidRPr="00FB6BA7" w:rsidRDefault="00FB6BA7" w:rsidP="00FB6BA7">
            <w:pPr>
              <w:rPr>
                <w:rFonts w:ascii="Arial" w:hAnsi="Arial" w:cs="Arial"/>
              </w:rPr>
            </w:pPr>
            <w:r w:rsidRPr="00FB6BA7">
              <w:rPr>
                <w:rFonts w:ascii="Arial" w:hAnsi="Arial" w:cs="Arial"/>
              </w:rPr>
              <w:t>String</w:t>
            </w:r>
          </w:p>
        </w:tc>
      </w:tr>
      <w:tr w:rsidR="00FB6BA7" w:rsidRPr="00FB6BA7" w14:paraId="6BA8748E" w14:textId="77777777" w:rsidTr="00FB6BA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F926B" w14:textId="77777777" w:rsidR="00FB6BA7" w:rsidRPr="00FB6BA7" w:rsidRDefault="00FB6BA7" w:rsidP="00FB6BA7">
            <w:pPr>
              <w:rPr>
                <w:rFonts w:ascii="Arial" w:hAnsi="Arial" w:cs="Arial"/>
              </w:rPr>
            </w:pPr>
            <w:proofErr w:type="spellStart"/>
            <w:r w:rsidRPr="00FB6BA7">
              <w:rPr>
                <w:rFonts w:ascii="Arial" w:hAnsi="Arial" w:cs="Arial"/>
              </w:rPr>
              <w:t>scale_description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0F029" w14:textId="77777777" w:rsidR="00FB6BA7" w:rsidRPr="00FB6BA7" w:rsidRDefault="00FB6BA7" w:rsidP="00FB6BA7">
            <w:pPr>
              <w:rPr>
                <w:rFonts w:ascii="Arial" w:hAnsi="Arial" w:cs="Arial"/>
              </w:rPr>
            </w:pPr>
            <w:r w:rsidRPr="00FB6BA7">
              <w:rPr>
                <w:rFonts w:ascii="Arial" w:hAnsi="Arial" w:cs="Arial"/>
              </w:rPr>
              <w:t>The description of the scale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A0DD6" w14:textId="77777777" w:rsidR="00FB6BA7" w:rsidRPr="00FB6BA7" w:rsidRDefault="00FB6BA7" w:rsidP="00FB6BA7">
            <w:pPr>
              <w:rPr>
                <w:rFonts w:ascii="Arial" w:hAnsi="Arial" w:cs="Arial"/>
              </w:rPr>
            </w:pPr>
            <w:r w:rsidRPr="00FB6BA7">
              <w:rPr>
                <w:rFonts w:ascii="Arial" w:hAnsi="Arial" w:cs="Arial"/>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1CCBE" w14:textId="77777777" w:rsidR="00FB6BA7" w:rsidRPr="00FB6BA7" w:rsidRDefault="00FB6BA7" w:rsidP="00FB6BA7">
            <w:pPr>
              <w:rPr>
                <w:rFonts w:ascii="Arial" w:hAnsi="Arial" w:cs="Arial"/>
              </w:rPr>
            </w:pPr>
            <w:r w:rsidRPr="00FB6BA7">
              <w:rPr>
                <w:rFonts w:ascii="Arial" w:hAnsi="Arial" w:cs="Arial"/>
              </w:rPr>
              <w:t>String</w:t>
            </w:r>
          </w:p>
        </w:tc>
      </w:tr>
    </w:tbl>
    <w:p w14:paraId="388C5C21" w14:textId="77777777" w:rsidR="00FB6BA7" w:rsidRPr="00FB6BA7" w:rsidRDefault="00FB6BA7" w:rsidP="00FB6BA7">
      <w:pPr>
        <w:rPr>
          <w:rFonts w:ascii="Arial" w:hAnsi="Arial" w:cs="Arial"/>
        </w:rPr>
      </w:pPr>
      <w:r w:rsidRPr="00FB6BA7">
        <w:rPr>
          <w:rFonts w:ascii="Arial" w:hAnsi="Arial" w:cs="Arial"/>
        </w:rPr>
        <w:t>Here is an example:</w:t>
      </w:r>
    </w:p>
    <w:p w14:paraId="7BB7313B" w14:textId="77777777" w:rsidR="00FB6BA7" w:rsidRPr="00FB6BA7" w:rsidRDefault="00FB6BA7" w:rsidP="00FB6BA7">
      <w:pPr>
        <w:rPr>
          <w:rFonts w:ascii="Arial" w:hAnsi="Arial" w:cs="Arial"/>
        </w:rPr>
      </w:pPr>
      <w:r w:rsidRPr="00FB6BA7">
        <w:rPr>
          <w:rFonts w:ascii="Arial" w:hAnsi="Arial" w:cs="Arial"/>
        </w:rPr>
        <w:t>outcome_</w:t>
      </w:r>
      <w:proofErr w:type="gramStart"/>
      <w:r w:rsidRPr="00FB6BA7">
        <w:rPr>
          <w:rFonts w:ascii="Arial" w:hAnsi="Arial" w:cs="Arial"/>
        </w:rPr>
        <w:t>name;outcome</w:t>
      </w:r>
      <w:proofErr w:type="gramEnd"/>
      <w:r w:rsidRPr="00FB6BA7">
        <w:rPr>
          <w:rFonts w:ascii="Arial" w:hAnsi="Arial" w:cs="Arial"/>
        </w:rPr>
        <w:t>_shortname;outcome_description;scale_name;scale_items;scale_description</w:t>
      </w:r>
    </w:p>
    <w:p w14:paraId="3DE89D12" w14:textId="77777777" w:rsidR="00FB6BA7" w:rsidRPr="00FB6BA7" w:rsidRDefault="00FB6BA7" w:rsidP="00FB6BA7">
      <w:pPr>
        <w:rPr>
          <w:rFonts w:ascii="Arial" w:hAnsi="Arial" w:cs="Arial"/>
        </w:rPr>
      </w:pPr>
      <w:proofErr w:type="spellStart"/>
      <w:proofErr w:type="gramStart"/>
      <w:r w:rsidRPr="00FB6BA7">
        <w:rPr>
          <w:rFonts w:ascii="Arial" w:hAnsi="Arial" w:cs="Arial"/>
        </w:rPr>
        <w:t>Participation;participation</w:t>
      </w:r>
      <w:proofErr w:type="spellEnd"/>
      <w:r w:rsidRPr="00FB6BA7">
        <w:rPr>
          <w:rFonts w:ascii="Arial" w:hAnsi="Arial" w:cs="Arial"/>
        </w:rPr>
        <w:t>;;</w:t>
      </w:r>
      <w:proofErr w:type="gramEnd"/>
      <w:r w:rsidRPr="00FB6BA7">
        <w:rPr>
          <w:rFonts w:ascii="Arial" w:hAnsi="Arial" w:cs="Arial"/>
        </w:rPr>
        <w:t xml:space="preserve">Participation </w:t>
      </w:r>
      <w:proofErr w:type="spellStart"/>
      <w:r w:rsidRPr="00FB6BA7">
        <w:rPr>
          <w:rFonts w:ascii="Arial" w:hAnsi="Arial" w:cs="Arial"/>
        </w:rPr>
        <w:t>scale;"Little</w:t>
      </w:r>
      <w:proofErr w:type="spellEnd"/>
      <w:r w:rsidRPr="00FB6BA7">
        <w:rPr>
          <w:rFonts w:ascii="Arial" w:hAnsi="Arial" w:cs="Arial"/>
        </w:rPr>
        <w:t xml:space="preserve"> or no participation, Satisfactory participation, Full participation";</w:t>
      </w:r>
    </w:p>
    <w:p w14:paraId="1FDE801A" w14:textId="77777777" w:rsidR="00FB6BA7" w:rsidRPr="00FB6BA7" w:rsidRDefault="00FB6BA7" w:rsidP="00FB6BA7">
      <w:pPr>
        <w:rPr>
          <w:rFonts w:ascii="Arial" w:hAnsi="Arial" w:cs="Arial"/>
          <w:b/>
          <w:bCs/>
        </w:rPr>
      </w:pPr>
      <w:r w:rsidRPr="00FB6BA7">
        <w:rPr>
          <w:rFonts w:ascii="Arial" w:hAnsi="Arial" w:cs="Arial"/>
          <w:b/>
          <w:bCs/>
        </w:rPr>
        <w:lastRenderedPageBreak/>
        <w:t>To import outcomes:</w:t>
      </w:r>
    </w:p>
    <w:p w14:paraId="35E520A4" w14:textId="77777777" w:rsidR="00FB6BA7" w:rsidRPr="00FB6BA7" w:rsidRDefault="00FB6BA7" w:rsidP="00FB6BA7">
      <w:pPr>
        <w:numPr>
          <w:ilvl w:val="0"/>
          <w:numId w:val="19"/>
        </w:numPr>
        <w:rPr>
          <w:rFonts w:ascii="Arial" w:hAnsi="Arial" w:cs="Arial"/>
        </w:rPr>
      </w:pPr>
      <w:r w:rsidRPr="00FB6BA7">
        <w:rPr>
          <w:rFonts w:ascii="Arial" w:hAnsi="Arial" w:cs="Arial"/>
        </w:rPr>
        <w:t>Click the 'Import outcomes' link in </w:t>
      </w:r>
      <w:r w:rsidRPr="00FB6BA7">
        <w:rPr>
          <w:rFonts w:ascii="Arial" w:hAnsi="Arial" w:cs="Arial"/>
          <w:i/>
          <w:iCs/>
        </w:rPr>
        <w:t>Course administration &gt; Outcomes</w:t>
      </w:r>
    </w:p>
    <w:p w14:paraId="3221FA16" w14:textId="77777777" w:rsidR="00FB6BA7" w:rsidRPr="00FB6BA7" w:rsidRDefault="00FB6BA7" w:rsidP="00FB6BA7">
      <w:pPr>
        <w:numPr>
          <w:ilvl w:val="0"/>
          <w:numId w:val="19"/>
        </w:numPr>
        <w:rPr>
          <w:rFonts w:ascii="Arial" w:hAnsi="Arial" w:cs="Arial"/>
        </w:rPr>
      </w:pPr>
      <w:r w:rsidRPr="00FB6BA7">
        <w:rPr>
          <w:rFonts w:ascii="Arial" w:hAnsi="Arial" w:cs="Arial"/>
        </w:rPr>
        <w:t>Choose 'Import as custom outcomes (only this course)' or 'Import as standard outcomes' as required</w:t>
      </w:r>
    </w:p>
    <w:p w14:paraId="5C83F4E8" w14:textId="77777777" w:rsidR="00FB6BA7" w:rsidRPr="00FB6BA7" w:rsidRDefault="00FB6BA7" w:rsidP="00FB6BA7">
      <w:pPr>
        <w:numPr>
          <w:ilvl w:val="0"/>
          <w:numId w:val="19"/>
        </w:numPr>
        <w:rPr>
          <w:rFonts w:ascii="Arial" w:hAnsi="Arial" w:cs="Arial"/>
        </w:rPr>
      </w:pPr>
      <w:r w:rsidRPr="00FB6BA7">
        <w:rPr>
          <w:rFonts w:ascii="Arial" w:hAnsi="Arial" w:cs="Arial"/>
        </w:rPr>
        <w:t>Upload the csv file</w:t>
      </w:r>
    </w:p>
    <w:p w14:paraId="4D575D18" w14:textId="77777777" w:rsidR="00FB6BA7" w:rsidRPr="00FB6BA7" w:rsidRDefault="00FB6BA7" w:rsidP="00FB6BA7">
      <w:pPr>
        <w:rPr>
          <w:rFonts w:ascii="Arial" w:hAnsi="Arial" w:cs="Arial"/>
          <w:b/>
          <w:bCs/>
        </w:rPr>
      </w:pPr>
      <w:r w:rsidRPr="00FB6BA7">
        <w:rPr>
          <w:rFonts w:ascii="Arial" w:hAnsi="Arial" w:cs="Arial"/>
          <w:b/>
          <w:bCs/>
        </w:rPr>
        <w:t>Note that while importing:</w:t>
      </w:r>
    </w:p>
    <w:p w14:paraId="2B9B4261" w14:textId="77777777" w:rsidR="00FB6BA7" w:rsidRPr="00FB6BA7" w:rsidRDefault="00FB6BA7" w:rsidP="00FB6BA7">
      <w:pPr>
        <w:numPr>
          <w:ilvl w:val="0"/>
          <w:numId w:val="20"/>
        </w:numPr>
        <w:rPr>
          <w:rFonts w:ascii="Arial" w:hAnsi="Arial" w:cs="Arial"/>
        </w:rPr>
      </w:pPr>
      <w:r w:rsidRPr="00FB6BA7">
        <w:rPr>
          <w:rFonts w:ascii="Arial" w:hAnsi="Arial" w:cs="Arial"/>
        </w:rPr>
        <w:t>Existing outcomes and scale will be used if available (no overwriting is done by the script)</w:t>
      </w:r>
    </w:p>
    <w:p w14:paraId="638A9D4E" w14:textId="320E3922" w:rsidR="00FB6BA7" w:rsidRDefault="00FB6BA7" w:rsidP="00FB6BA7">
      <w:pPr>
        <w:numPr>
          <w:ilvl w:val="0"/>
          <w:numId w:val="20"/>
        </w:numPr>
        <w:rPr>
          <w:rFonts w:ascii="Arial" w:hAnsi="Arial" w:cs="Arial"/>
        </w:rPr>
      </w:pPr>
      <w:r w:rsidRPr="00FB6BA7">
        <w:rPr>
          <w:rFonts w:ascii="Arial" w:hAnsi="Arial" w:cs="Arial"/>
        </w:rPr>
        <w:t>The script will stop if it detects that the file contains invalid data</w:t>
      </w:r>
    </w:p>
    <w:p w14:paraId="66B28A7E" w14:textId="77777777" w:rsidR="00FB6BA7" w:rsidRPr="00FB6BA7" w:rsidRDefault="00FB6BA7" w:rsidP="00FB6BA7">
      <w:pPr>
        <w:rPr>
          <w:rFonts w:ascii="Arial" w:hAnsi="Arial" w:cs="Arial"/>
        </w:rPr>
      </w:pPr>
    </w:p>
    <w:p w14:paraId="6D084FA3" w14:textId="77777777" w:rsidR="00FB6BA7" w:rsidRPr="00FB6BA7" w:rsidRDefault="00FB6BA7" w:rsidP="00FB6BA7">
      <w:pPr>
        <w:rPr>
          <w:rFonts w:ascii="Arial" w:hAnsi="Arial" w:cs="Arial"/>
          <w:b/>
          <w:bCs/>
          <w:sz w:val="24"/>
          <w:szCs w:val="24"/>
        </w:rPr>
      </w:pPr>
      <w:r w:rsidRPr="00FB6BA7">
        <w:rPr>
          <w:rFonts w:ascii="Arial" w:hAnsi="Arial" w:cs="Arial"/>
          <w:b/>
          <w:bCs/>
          <w:sz w:val="24"/>
          <w:szCs w:val="24"/>
        </w:rPr>
        <w:t>Grader report</w:t>
      </w:r>
    </w:p>
    <w:p w14:paraId="146AC786" w14:textId="147FC9E7" w:rsidR="00FB6BA7" w:rsidRDefault="00FB6BA7" w:rsidP="00FB6BA7">
      <w:pPr>
        <w:rPr>
          <w:rFonts w:ascii="Arial" w:hAnsi="Arial" w:cs="Arial"/>
          <w:lang w:val="en"/>
        </w:rPr>
      </w:pPr>
      <w:r w:rsidRPr="00FB6BA7">
        <w:rPr>
          <w:rFonts w:ascii="Arial" w:hAnsi="Arial" w:cs="Arial"/>
          <w:lang w:val="en"/>
        </w:rPr>
        <w:t>All the grades for each student in a course can be found in the course gradebook, or 'Grader report', accessed from the Course navigation.</w:t>
      </w:r>
    </w:p>
    <w:p w14:paraId="43FB794A" w14:textId="77777777" w:rsidR="00FB6BA7" w:rsidRPr="00FB6BA7" w:rsidRDefault="00FB6BA7" w:rsidP="00FB6BA7">
      <w:pPr>
        <w:rPr>
          <w:rFonts w:ascii="Arial" w:hAnsi="Arial" w:cs="Arial"/>
        </w:rPr>
      </w:pPr>
      <w:r w:rsidRPr="00FB6BA7">
        <w:rPr>
          <w:rFonts w:ascii="Arial" w:hAnsi="Arial" w:cs="Arial"/>
        </w:rPr>
        <w:t>The grader report collects </w:t>
      </w:r>
      <w:hyperlink r:id="rId25" w:tooltip="Grade items" w:history="1">
        <w:r w:rsidRPr="00FB6BA7">
          <w:rPr>
            <w:rStyle w:val="Hyperlink"/>
            <w:rFonts w:ascii="Arial" w:hAnsi="Arial" w:cs="Arial"/>
          </w:rPr>
          <w:t>items</w:t>
        </w:r>
      </w:hyperlink>
      <w:r w:rsidRPr="00FB6BA7">
        <w:rPr>
          <w:rFonts w:ascii="Arial" w:hAnsi="Arial" w:cs="Arial"/>
        </w:rPr>
        <w:t> that have been graded from the various parts of Moodle that are assessed, and allows you to view and change them as well as sort them out into </w:t>
      </w:r>
      <w:hyperlink r:id="rId26" w:tooltip="Grade categories" w:history="1">
        <w:r w:rsidRPr="00FB6BA7">
          <w:rPr>
            <w:rStyle w:val="Hyperlink"/>
            <w:rFonts w:ascii="Arial" w:hAnsi="Arial" w:cs="Arial"/>
          </w:rPr>
          <w:t>categories</w:t>
        </w:r>
      </w:hyperlink>
      <w:r w:rsidRPr="00FB6BA7">
        <w:rPr>
          <w:rFonts w:ascii="Arial" w:hAnsi="Arial" w:cs="Arial"/>
        </w:rPr>
        <w:t> and calculate totals in various ways. When you add an assessed item in a Moodle course, the gradebook automatically creates space for the grades it will produce and also adds the grades themselves as they are generated, either by the system or by you.</w:t>
      </w:r>
    </w:p>
    <w:p w14:paraId="2168F070" w14:textId="77777777" w:rsidR="00FB6BA7" w:rsidRPr="00FB6BA7" w:rsidRDefault="00FB6BA7" w:rsidP="00FB6BA7">
      <w:pPr>
        <w:rPr>
          <w:rFonts w:ascii="Arial" w:hAnsi="Arial" w:cs="Arial"/>
        </w:rPr>
      </w:pPr>
      <w:r w:rsidRPr="00FB6BA7">
        <w:rPr>
          <w:rFonts w:ascii="Arial" w:hAnsi="Arial" w:cs="Arial"/>
        </w:rPr>
        <w:t xml:space="preserve">The grades displayed are initially displayed as the raw marks from the assessments themselves, so will depend on how you set those up </w:t>
      </w:r>
      <w:proofErr w:type="gramStart"/>
      <w:r w:rsidRPr="00FB6BA7">
        <w:rPr>
          <w:rFonts w:ascii="Arial" w:hAnsi="Arial" w:cs="Arial"/>
        </w:rPr>
        <w:t>e.g.</w:t>
      </w:r>
      <w:proofErr w:type="gramEnd"/>
      <w:r w:rsidRPr="00FB6BA7">
        <w:rPr>
          <w:rFonts w:ascii="Arial" w:hAnsi="Arial" w:cs="Arial"/>
        </w:rPr>
        <w:t xml:space="preserve"> an essay out of 36 will appear as however many raw marks that student got, not a percentage (although this can be changed later, see below).</w:t>
      </w:r>
    </w:p>
    <w:p w14:paraId="51DCC962" w14:textId="77777777" w:rsidR="00FB6BA7" w:rsidRPr="00FB6BA7" w:rsidRDefault="00FB6BA7" w:rsidP="00FB6BA7">
      <w:pPr>
        <w:rPr>
          <w:rFonts w:ascii="Arial" w:hAnsi="Arial" w:cs="Arial"/>
        </w:rPr>
      </w:pPr>
      <w:r w:rsidRPr="00FB6BA7">
        <w:rPr>
          <w:rFonts w:ascii="Arial" w:hAnsi="Arial" w:cs="Arial"/>
        </w:rPr>
        <w:t>Note that various default options for the gradebook are set at system level by the administrator in and can be marked as being overridable by you, or fixed. This means that the options will not always be set up the same way for every user when they see the grader report for the first time.</w:t>
      </w:r>
    </w:p>
    <w:p w14:paraId="67E297D8" w14:textId="77777777" w:rsidR="00FB6BA7" w:rsidRPr="00FB6BA7" w:rsidRDefault="00FB6BA7" w:rsidP="00FB6BA7">
      <w:pPr>
        <w:rPr>
          <w:rFonts w:ascii="Arial" w:hAnsi="Arial" w:cs="Arial"/>
          <w:b/>
          <w:bCs/>
        </w:rPr>
      </w:pPr>
      <w:r w:rsidRPr="00FB6BA7">
        <w:rPr>
          <w:rFonts w:ascii="Arial" w:hAnsi="Arial" w:cs="Arial"/>
          <w:b/>
          <w:bCs/>
        </w:rPr>
        <w:t>Hiding settings globally</w:t>
      </w:r>
    </w:p>
    <w:p w14:paraId="7AE838D8" w14:textId="77777777" w:rsidR="00FB6BA7" w:rsidRPr="00FB6BA7" w:rsidRDefault="00FB6BA7" w:rsidP="00FB6BA7">
      <w:pPr>
        <w:rPr>
          <w:rFonts w:ascii="Arial" w:hAnsi="Arial" w:cs="Arial"/>
        </w:rPr>
      </w:pPr>
      <w:r w:rsidRPr="00FB6BA7">
        <w:rPr>
          <w:rFonts w:ascii="Arial" w:hAnsi="Arial" w:cs="Arial"/>
        </w:rPr>
        <w:t>Admin settings hide parts of the user interface:</w:t>
      </w:r>
    </w:p>
    <w:p w14:paraId="39D9AE94" w14:textId="77777777" w:rsidR="00FB6BA7" w:rsidRPr="00FB6BA7" w:rsidRDefault="00FB6BA7" w:rsidP="00FB6BA7">
      <w:pPr>
        <w:numPr>
          <w:ilvl w:val="0"/>
          <w:numId w:val="22"/>
        </w:numPr>
        <w:rPr>
          <w:rFonts w:ascii="Arial" w:hAnsi="Arial" w:cs="Arial"/>
        </w:rPr>
      </w:pPr>
      <w:r w:rsidRPr="00FB6BA7">
        <w:rPr>
          <w:rFonts w:ascii="Arial" w:hAnsi="Arial" w:cs="Arial"/>
          <w:i/>
          <w:iCs/>
        </w:rPr>
        <w:t>Site administration&gt;Grades&gt;General settings</w:t>
      </w:r>
      <w:r w:rsidRPr="00FB6BA7">
        <w:rPr>
          <w:rFonts w:ascii="Arial" w:hAnsi="Arial" w:cs="Arial"/>
        </w:rPr>
        <w:t>: 'Show minimum grade</w:t>
      </w:r>
      <w:proofErr w:type="gramStart"/>
      <w:r w:rsidRPr="00FB6BA7">
        <w:rPr>
          <w:rFonts w:ascii="Arial" w:hAnsi="Arial" w:cs="Arial"/>
        </w:rPr>
        <w:t>' .</w:t>
      </w:r>
      <w:proofErr w:type="gramEnd"/>
      <w:r w:rsidRPr="00FB6BA7">
        <w:rPr>
          <w:rFonts w:ascii="Arial" w:hAnsi="Arial" w:cs="Arial"/>
        </w:rPr>
        <w:t xml:space="preserve"> If this setting is disabled, the minimum grade will default to zero and cannot be edited (the minimum grade can never be edited).</w:t>
      </w:r>
    </w:p>
    <w:p w14:paraId="6F0B4432" w14:textId="77777777" w:rsidR="00FB6BA7" w:rsidRPr="00FB6BA7" w:rsidRDefault="00FB6BA7" w:rsidP="00FB6BA7">
      <w:pPr>
        <w:numPr>
          <w:ilvl w:val="0"/>
          <w:numId w:val="22"/>
        </w:numPr>
        <w:rPr>
          <w:rFonts w:ascii="Arial" w:hAnsi="Arial" w:cs="Arial"/>
        </w:rPr>
      </w:pPr>
      <w:r w:rsidRPr="00FB6BA7">
        <w:rPr>
          <w:rFonts w:ascii="Arial" w:hAnsi="Arial" w:cs="Arial"/>
          <w:i/>
          <w:iCs/>
        </w:rPr>
        <w:t>Site administration&gt;Grades&gt;Grade category settings</w:t>
      </w:r>
      <w:r w:rsidRPr="00FB6BA7">
        <w:rPr>
          <w:rFonts w:ascii="Arial" w:hAnsi="Arial" w:cs="Arial"/>
        </w:rPr>
        <w:t>: 'Allow category grades to be manually overridden'. If this setting is disabled, users cannot override category grades.</w:t>
      </w:r>
    </w:p>
    <w:p w14:paraId="1E44299A" w14:textId="77777777" w:rsidR="00FB6BA7" w:rsidRPr="00FB6BA7" w:rsidRDefault="00FB6BA7" w:rsidP="00FB6BA7">
      <w:pPr>
        <w:rPr>
          <w:rFonts w:ascii="Arial" w:hAnsi="Arial" w:cs="Arial"/>
          <w:b/>
          <w:bCs/>
        </w:rPr>
      </w:pPr>
      <w:r w:rsidRPr="00FB6BA7">
        <w:rPr>
          <w:rFonts w:ascii="Arial" w:hAnsi="Arial" w:cs="Arial"/>
          <w:b/>
          <w:bCs/>
        </w:rPr>
        <w:t>Display</w:t>
      </w:r>
    </w:p>
    <w:p w14:paraId="37FCC11A" w14:textId="77777777" w:rsidR="00FB6BA7" w:rsidRPr="00FB6BA7" w:rsidRDefault="00FB6BA7" w:rsidP="00FB6BA7">
      <w:pPr>
        <w:rPr>
          <w:rFonts w:ascii="Arial" w:hAnsi="Arial" w:cs="Arial"/>
        </w:rPr>
      </w:pPr>
      <w:r w:rsidRPr="00FB6BA7">
        <w:rPr>
          <w:rFonts w:ascii="Arial" w:hAnsi="Arial" w:cs="Arial"/>
        </w:rPr>
        <w:t xml:space="preserve">Along the top of the grader report are several rows: first the course, then the category, then the columns for each graded activity (for example: Assignment, Quiz, Lesson). Any activities </w:t>
      </w:r>
      <w:r w:rsidRPr="00FB6BA7">
        <w:rPr>
          <w:rFonts w:ascii="Arial" w:hAnsi="Arial" w:cs="Arial"/>
        </w:rPr>
        <w:lastRenderedPageBreak/>
        <w:t>settings which were left "</w:t>
      </w:r>
      <w:proofErr w:type="spellStart"/>
      <w:r w:rsidRPr="00FB6BA7">
        <w:rPr>
          <w:rFonts w:ascii="Arial" w:hAnsi="Arial" w:cs="Arial"/>
        </w:rPr>
        <w:t>uncategorised</w:t>
      </w:r>
      <w:proofErr w:type="spellEnd"/>
      <w:r w:rsidRPr="00FB6BA7">
        <w:rPr>
          <w:rFonts w:ascii="Arial" w:hAnsi="Arial" w:cs="Arial"/>
        </w:rPr>
        <w:t>" will appear in the general category which is named after the course by default (any category name can be changed).</w:t>
      </w:r>
    </w:p>
    <w:p w14:paraId="7688D936" w14:textId="0F26A331" w:rsidR="00FB6BA7" w:rsidRPr="00FB6BA7" w:rsidRDefault="00FB6BA7" w:rsidP="00FB6BA7">
      <w:pPr>
        <w:rPr>
          <w:rFonts w:ascii="Arial" w:hAnsi="Arial" w:cs="Arial"/>
        </w:rPr>
      </w:pPr>
      <w:r w:rsidRPr="00FB6BA7">
        <w:rPr>
          <w:rFonts w:ascii="Arial" w:hAnsi="Arial" w:cs="Arial"/>
          <w:noProof/>
        </w:rPr>
        <w:drawing>
          <wp:inline distT="0" distB="0" distL="0" distR="0" wp14:anchorId="19A2BDE7" wp14:editId="40E79407">
            <wp:extent cx="5715000" cy="1478280"/>
            <wp:effectExtent l="0" t="0" r="0" b="7620"/>
            <wp:docPr id="27" name="Picture 2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478280"/>
                    </a:xfrm>
                    <a:prstGeom prst="rect">
                      <a:avLst/>
                    </a:prstGeom>
                    <a:noFill/>
                    <a:ln>
                      <a:noFill/>
                    </a:ln>
                  </pic:spPr>
                </pic:pic>
              </a:graphicData>
            </a:graphic>
          </wp:inline>
        </w:drawing>
      </w:r>
    </w:p>
    <w:p w14:paraId="7B01D37E" w14:textId="77777777" w:rsidR="00FB6BA7" w:rsidRPr="00FB6BA7" w:rsidRDefault="00FB6BA7" w:rsidP="00FB6BA7">
      <w:pPr>
        <w:rPr>
          <w:rFonts w:ascii="Arial" w:hAnsi="Arial" w:cs="Arial"/>
        </w:rPr>
      </w:pPr>
      <w:r w:rsidRPr="00FB6BA7">
        <w:rPr>
          <w:rFonts w:ascii="Arial" w:hAnsi="Arial" w:cs="Arial"/>
        </w:rPr>
        <w:t xml:space="preserve">From the three dots next to a category </w:t>
      </w:r>
      <w:proofErr w:type="gramStart"/>
      <w:r w:rsidRPr="00FB6BA7">
        <w:rPr>
          <w:rFonts w:ascii="Arial" w:hAnsi="Arial" w:cs="Arial"/>
        </w:rPr>
        <w:t>name</w:t>
      </w:r>
      <w:proofErr w:type="gramEnd"/>
      <w:r w:rsidRPr="00FB6BA7">
        <w:rPr>
          <w:rFonts w:ascii="Arial" w:hAnsi="Arial" w:cs="Arial"/>
        </w:rPr>
        <w:t xml:space="preserve"> you can select to</w:t>
      </w:r>
    </w:p>
    <w:p w14:paraId="101B71C0" w14:textId="77777777" w:rsidR="00FB6BA7" w:rsidRPr="00FB6BA7" w:rsidRDefault="00FB6BA7" w:rsidP="00FB6BA7">
      <w:pPr>
        <w:numPr>
          <w:ilvl w:val="0"/>
          <w:numId w:val="23"/>
        </w:numPr>
        <w:rPr>
          <w:rFonts w:ascii="Arial" w:hAnsi="Arial" w:cs="Arial"/>
        </w:rPr>
      </w:pPr>
      <w:r w:rsidRPr="00FB6BA7">
        <w:rPr>
          <w:rFonts w:ascii="Arial" w:hAnsi="Arial" w:cs="Arial"/>
        </w:rPr>
        <w:t>show grades only</w:t>
      </w:r>
    </w:p>
    <w:p w14:paraId="07E798A9" w14:textId="77777777" w:rsidR="00FB6BA7" w:rsidRPr="00FB6BA7" w:rsidRDefault="00FB6BA7" w:rsidP="00FB6BA7">
      <w:pPr>
        <w:numPr>
          <w:ilvl w:val="0"/>
          <w:numId w:val="23"/>
        </w:numPr>
        <w:rPr>
          <w:rFonts w:ascii="Arial" w:hAnsi="Arial" w:cs="Arial"/>
        </w:rPr>
      </w:pPr>
      <w:r w:rsidRPr="00FB6BA7">
        <w:rPr>
          <w:rFonts w:ascii="Arial" w:hAnsi="Arial" w:cs="Arial"/>
        </w:rPr>
        <w:t>show grade totals</w:t>
      </w:r>
    </w:p>
    <w:p w14:paraId="5AD850ED" w14:textId="77777777" w:rsidR="00FB6BA7" w:rsidRPr="00FB6BA7" w:rsidRDefault="00FB6BA7" w:rsidP="00FB6BA7">
      <w:pPr>
        <w:numPr>
          <w:ilvl w:val="0"/>
          <w:numId w:val="23"/>
        </w:numPr>
        <w:rPr>
          <w:rFonts w:ascii="Arial" w:hAnsi="Arial" w:cs="Arial"/>
        </w:rPr>
      </w:pPr>
      <w:r w:rsidRPr="00FB6BA7">
        <w:rPr>
          <w:rFonts w:ascii="Arial" w:hAnsi="Arial" w:cs="Arial"/>
        </w:rPr>
        <w:t>show grades and totals.</w:t>
      </w:r>
    </w:p>
    <w:p w14:paraId="37A58384" w14:textId="31C8ECB1" w:rsidR="00FB6BA7" w:rsidRPr="00FB6BA7" w:rsidRDefault="00FB6BA7" w:rsidP="00FB6BA7">
      <w:pPr>
        <w:rPr>
          <w:rFonts w:ascii="Arial" w:hAnsi="Arial" w:cs="Arial"/>
        </w:rPr>
      </w:pPr>
      <w:r w:rsidRPr="00FB6BA7">
        <w:rPr>
          <w:rFonts w:ascii="Arial" w:hAnsi="Arial" w:cs="Arial"/>
          <w:noProof/>
        </w:rPr>
        <w:drawing>
          <wp:inline distT="0" distB="0" distL="0" distR="0" wp14:anchorId="135C0017" wp14:editId="772DC419">
            <wp:extent cx="2263140" cy="1264920"/>
            <wp:effectExtent l="0" t="0" r="3810" b="0"/>
            <wp:docPr id="26" name="Picture 2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3140" cy="1264920"/>
                    </a:xfrm>
                    <a:prstGeom prst="rect">
                      <a:avLst/>
                    </a:prstGeom>
                    <a:noFill/>
                    <a:ln>
                      <a:noFill/>
                    </a:ln>
                  </pic:spPr>
                </pic:pic>
              </a:graphicData>
            </a:graphic>
          </wp:inline>
        </w:drawing>
      </w:r>
    </w:p>
    <w:p w14:paraId="63B33C9D" w14:textId="77777777" w:rsidR="00FB6BA7" w:rsidRPr="00FB6BA7" w:rsidRDefault="00FB6BA7" w:rsidP="00FB6BA7">
      <w:pPr>
        <w:rPr>
          <w:rFonts w:ascii="Arial" w:hAnsi="Arial" w:cs="Arial"/>
        </w:rPr>
      </w:pPr>
      <w:r w:rsidRPr="00FB6BA7">
        <w:rPr>
          <w:rFonts w:ascii="Arial" w:hAnsi="Arial" w:cs="Arial"/>
        </w:rPr>
        <w:t xml:space="preserve">Collapse columns by clicking the </w:t>
      </w:r>
      <w:proofErr w:type="spellStart"/>
      <w:r w:rsidRPr="00FB6BA7">
        <w:rPr>
          <w:rFonts w:ascii="Arial" w:hAnsi="Arial" w:cs="Arial"/>
        </w:rPr>
        <w:t>the</w:t>
      </w:r>
      <w:proofErr w:type="spellEnd"/>
      <w:r w:rsidRPr="00FB6BA7">
        <w:rPr>
          <w:rFonts w:ascii="Arial" w:hAnsi="Arial" w:cs="Arial"/>
        </w:rPr>
        <w:t xml:space="preserve"> three dots next to a grade item. Collapsed columns show with a + sign. Click the + to expand them again one at a time. From the Collapsed columns link on the right, quickly see and search how many columns are collapsed.</w:t>
      </w:r>
    </w:p>
    <w:p w14:paraId="6E292ED2" w14:textId="652AAEEF" w:rsidR="00FB6BA7" w:rsidRPr="00FB6BA7" w:rsidRDefault="00FB6BA7" w:rsidP="00FB6BA7">
      <w:pPr>
        <w:rPr>
          <w:rFonts w:ascii="Arial" w:hAnsi="Arial" w:cs="Arial"/>
        </w:rPr>
      </w:pPr>
      <w:r w:rsidRPr="00FB6BA7">
        <w:rPr>
          <w:rFonts w:ascii="Arial" w:hAnsi="Arial" w:cs="Arial"/>
          <w:noProof/>
        </w:rPr>
        <w:drawing>
          <wp:inline distT="0" distB="0" distL="0" distR="0" wp14:anchorId="4B7C3C89" wp14:editId="4536DF8B">
            <wp:extent cx="2377440" cy="2438400"/>
            <wp:effectExtent l="0" t="0" r="3810" b="0"/>
            <wp:docPr id="25" name="Picture 2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7440" cy="2438400"/>
                    </a:xfrm>
                    <a:prstGeom prst="rect">
                      <a:avLst/>
                    </a:prstGeom>
                    <a:noFill/>
                    <a:ln>
                      <a:noFill/>
                    </a:ln>
                  </pic:spPr>
                </pic:pic>
              </a:graphicData>
            </a:graphic>
          </wp:inline>
        </w:drawing>
      </w:r>
    </w:p>
    <w:p w14:paraId="3CF61BAF" w14:textId="77777777" w:rsidR="00FB6BA7" w:rsidRPr="00FB6BA7" w:rsidRDefault="00FB6BA7" w:rsidP="00FB6BA7">
      <w:pPr>
        <w:rPr>
          <w:rFonts w:ascii="Arial" w:hAnsi="Arial" w:cs="Arial"/>
        </w:rPr>
      </w:pPr>
      <w:r w:rsidRPr="00FB6BA7">
        <w:rPr>
          <w:rFonts w:ascii="Arial" w:hAnsi="Arial" w:cs="Arial"/>
        </w:rPr>
        <w:t>The three dots next to a grade item also allows you to:</w:t>
      </w:r>
    </w:p>
    <w:p w14:paraId="4890E9E8" w14:textId="77777777" w:rsidR="00FB6BA7" w:rsidRPr="00FB6BA7" w:rsidRDefault="00FB6BA7" w:rsidP="00FB6BA7">
      <w:pPr>
        <w:numPr>
          <w:ilvl w:val="0"/>
          <w:numId w:val="24"/>
        </w:numPr>
        <w:rPr>
          <w:rFonts w:ascii="Arial" w:hAnsi="Arial" w:cs="Arial"/>
        </w:rPr>
      </w:pPr>
      <w:r w:rsidRPr="00FB6BA7">
        <w:rPr>
          <w:rFonts w:ascii="Arial" w:hAnsi="Arial" w:cs="Arial"/>
        </w:rPr>
        <w:t>switch to Single view.</w:t>
      </w:r>
    </w:p>
    <w:p w14:paraId="7A6A413E" w14:textId="77777777" w:rsidR="00FB6BA7" w:rsidRPr="00FB6BA7" w:rsidRDefault="00FB6BA7" w:rsidP="00FB6BA7">
      <w:pPr>
        <w:numPr>
          <w:ilvl w:val="0"/>
          <w:numId w:val="24"/>
        </w:numPr>
        <w:rPr>
          <w:rFonts w:ascii="Arial" w:hAnsi="Arial" w:cs="Arial"/>
        </w:rPr>
      </w:pPr>
      <w:r w:rsidRPr="00FB6BA7">
        <w:rPr>
          <w:rFonts w:ascii="Arial" w:hAnsi="Arial" w:cs="Arial"/>
        </w:rPr>
        <w:lastRenderedPageBreak/>
        <w:t>change the order (ascending/descending).</w:t>
      </w:r>
    </w:p>
    <w:p w14:paraId="5955F12A" w14:textId="36070D73" w:rsidR="00FB6BA7" w:rsidRPr="00FB6BA7" w:rsidRDefault="00FB6BA7" w:rsidP="00FB6BA7">
      <w:pPr>
        <w:rPr>
          <w:rFonts w:ascii="Arial" w:hAnsi="Arial" w:cs="Arial"/>
        </w:rPr>
      </w:pPr>
      <w:r w:rsidRPr="00FB6BA7">
        <w:rPr>
          <w:rFonts w:ascii="Arial" w:hAnsi="Arial" w:cs="Arial"/>
          <w:noProof/>
        </w:rPr>
        <w:drawing>
          <wp:inline distT="0" distB="0" distL="0" distR="0" wp14:anchorId="782B26DD" wp14:editId="621AB7B9">
            <wp:extent cx="2979420" cy="2019300"/>
            <wp:effectExtent l="0" t="0" r="0" b="0"/>
            <wp:docPr id="24" name="Picture 2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9420" cy="2019300"/>
                    </a:xfrm>
                    <a:prstGeom prst="rect">
                      <a:avLst/>
                    </a:prstGeom>
                    <a:noFill/>
                    <a:ln>
                      <a:noFill/>
                    </a:ln>
                  </pic:spPr>
                </pic:pic>
              </a:graphicData>
            </a:graphic>
          </wp:inline>
        </w:drawing>
      </w:r>
    </w:p>
    <w:p w14:paraId="5111CC05" w14:textId="77777777" w:rsidR="00FB6BA7" w:rsidRPr="00FB6BA7" w:rsidRDefault="00FB6BA7" w:rsidP="00FB6BA7">
      <w:pPr>
        <w:rPr>
          <w:rFonts w:ascii="Arial" w:hAnsi="Arial" w:cs="Arial"/>
        </w:rPr>
      </w:pPr>
    </w:p>
    <w:p w14:paraId="32CCCE02" w14:textId="77777777" w:rsidR="00FB6BA7" w:rsidRPr="00FB6BA7" w:rsidRDefault="00FB6BA7" w:rsidP="00FB6BA7">
      <w:pPr>
        <w:rPr>
          <w:rFonts w:ascii="Arial" w:hAnsi="Arial" w:cs="Arial"/>
          <w:b/>
          <w:bCs/>
        </w:rPr>
      </w:pPr>
      <w:r w:rsidRPr="00FB6BA7">
        <w:rPr>
          <w:rFonts w:ascii="Arial" w:hAnsi="Arial" w:cs="Arial"/>
          <w:b/>
          <w:bCs/>
        </w:rPr>
        <w:t>Scrolling through the gradebook</w:t>
      </w:r>
    </w:p>
    <w:p w14:paraId="7607F5AB" w14:textId="77777777" w:rsidR="00FB6BA7" w:rsidRPr="00FB6BA7" w:rsidRDefault="00FB6BA7" w:rsidP="00FB6BA7">
      <w:pPr>
        <w:rPr>
          <w:rFonts w:ascii="Arial" w:hAnsi="Arial" w:cs="Arial"/>
        </w:rPr>
      </w:pPr>
      <w:r w:rsidRPr="00FB6BA7">
        <w:rPr>
          <w:rFonts w:ascii="Arial" w:hAnsi="Arial" w:cs="Arial"/>
        </w:rPr>
        <w:t xml:space="preserve">The gradebook allows for smooth and stable scrolling horizontally and vertically through grades. It uses the whole window, making it accessible on all </w:t>
      </w:r>
      <w:proofErr w:type="gramStart"/>
      <w:r w:rsidRPr="00FB6BA7">
        <w:rPr>
          <w:rFonts w:ascii="Arial" w:hAnsi="Arial" w:cs="Arial"/>
        </w:rPr>
        <w:t>platforms.(</w:t>
      </w:r>
      <w:proofErr w:type="gramEnd"/>
      <w:r w:rsidRPr="00FB6BA7">
        <w:rPr>
          <w:rFonts w:ascii="Arial" w:hAnsi="Arial" w:cs="Arial"/>
        </w:rPr>
        <w:t xml:space="preserve"> Note: horizontal scrolling is at the bottom of the browser window, and there is no horizontal scrollbar at the top.)</w:t>
      </w:r>
    </w:p>
    <w:p w14:paraId="2A68A43F" w14:textId="37A0240F" w:rsidR="00FB6BA7" w:rsidRPr="00FB6BA7" w:rsidRDefault="00FB6BA7" w:rsidP="00FB6BA7">
      <w:pPr>
        <w:rPr>
          <w:rFonts w:ascii="Arial" w:hAnsi="Arial" w:cs="Arial"/>
        </w:rPr>
      </w:pPr>
      <w:r w:rsidRPr="00FB6BA7">
        <w:rPr>
          <w:rFonts w:ascii="Arial" w:hAnsi="Arial" w:cs="Arial"/>
          <w:noProof/>
        </w:rPr>
        <w:drawing>
          <wp:inline distT="0" distB="0" distL="0" distR="0" wp14:anchorId="2A7ED6FC" wp14:editId="662514E9">
            <wp:extent cx="4762500" cy="2628900"/>
            <wp:effectExtent l="0" t="0" r="0" b="0"/>
            <wp:docPr id="23" name="Picture 2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14:paraId="0B71D9EF" w14:textId="77777777" w:rsidR="00FB6BA7" w:rsidRPr="00FB6BA7" w:rsidRDefault="00FB6BA7" w:rsidP="00FB6BA7">
      <w:pPr>
        <w:rPr>
          <w:rFonts w:ascii="Arial" w:hAnsi="Arial" w:cs="Arial"/>
        </w:rPr>
      </w:pPr>
      <w:r w:rsidRPr="00FB6BA7">
        <w:rPr>
          <w:rFonts w:ascii="Arial" w:hAnsi="Arial" w:cs="Arial"/>
        </w:rPr>
        <w:t>Scrolling in all directions</w:t>
      </w:r>
    </w:p>
    <w:p w14:paraId="29C25F85" w14:textId="77777777" w:rsidR="00FB6BA7" w:rsidRPr="00FB6BA7" w:rsidRDefault="00FB6BA7" w:rsidP="00FB6BA7">
      <w:pPr>
        <w:rPr>
          <w:rFonts w:ascii="Arial" w:hAnsi="Arial" w:cs="Arial"/>
        </w:rPr>
      </w:pPr>
    </w:p>
    <w:p w14:paraId="20D745EA" w14:textId="77777777" w:rsidR="00FB6BA7" w:rsidRPr="00FB6BA7" w:rsidRDefault="00FB6BA7" w:rsidP="00FB6BA7">
      <w:pPr>
        <w:rPr>
          <w:rFonts w:ascii="Arial" w:hAnsi="Arial" w:cs="Arial"/>
          <w:b/>
          <w:bCs/>
        </w:rPr>
      </w:pPr>
      <w:r w:rsidRPr="00FB6BA7">
        <w:rPr>
          <w:rFonts w:ascii="Arial" w:hAnsi="Arial" w:cs="Arial"/>
          <w:b/>
          <w:bCs/>
        </w:rPr>
        <w:t>Searching and filtering the Grader report</w:t>
      </w:r>
    </w:p>
    <w:p w14:paraId="7DA1D841" w14:textId="77777777" w:rsidR="00FB6BA7" w:rsidRPr="00FB6BA7" w:rsidRDefault="00FB6BA7" w:rsidP="00FB6BA7">
      <w:pPr>
        <w:numPr>
          <w:ilvl w:val="0"/>
          <w:numId w:val="25"/>
        </w:numPr>
        <w:rPr>
          <w:rFonts w:ascii="Arial" w:hAnsi="Arial" w:cs="Arial"/>
        </w:rPr>
      </w:pPr>
      <w:r w:rsidRPr="00FB6BA7">
        <w:rPr>
          <w:rFonts w:ascii="Arial" w:hAnsi="Arial" w:cs="Arial"/>
        </w:rPr>
        <w:t>If you change the course settings Group mode to Visible groups or Separate groups a drop-down menu will appear in the gradebook to allow you to filter your students by groups.</w:t>
      </w:r>
    </w:p>
    <w:p w14:paraId="44F222EF" w14:textId="77777777" w:rsidR="00FB6BA7" w:rsidRPr="00FB6BA7" w:rsidRDefault="00FB6BA7" w:rsidP="00FB6BA7">
      <w:pPr>
        <w:numPr>
          <w:ilvl w:val="0"/>
          <w:numId w:val="25"/>
        </w:numPr>
        <w:rPr>
          <w:rFonts w:ascii="Arial" w:hAnsi="Arial" w:cs="Arial"/>
        </w:rPr>
      </w:pPr>
      <w:r w:rsidRPr="00FB6BA7">
        <w:rPr>
          <w:rFonts w:ascii="Arial" w:hAnsi="Arial" w:cs="Arial"/>
        </w:rPr>
        <w:t xml:space="preserve">You can search easily by starting to type the first few letters of the name of the person (or email or ID number or </w:t>
      </w:r>
      <w:proofErr w:type="gramStart"/>
      <w:r w:rsidRPr="00FB6BA7">
        <w:rPr>
          <w:rFonts w:ascii="Arial" w:hAnsi="Arial" w:cs="Arial"/>
        </w:rPr>
        <w:t>other</w:t>
      </w:r>
      <w:proofErr w:type="gramEnd"/>
      <w:r w:rsidRPr="00FB6BA7">
        <w:rPr>
          <w:rFonts w:ascii="Arial" w:hAnsi="Arial" w:cs="Arial"/>
        </w:rPr>
        <w:t xml:space="preserve"> user identity item) or group you wish to find.</w:t>
      </w:r>
    </w:p>
    <w:p w14:paraId="18330544" w14:textId="6F0DAE8B" w:rsidR="00FB6BA7" w:rsidRPr="00FB6BA7" w:rsidRDefault="00FB6BA7" w:rsidP="00FB6BA7">
      <w:pPr>
        <w:rPr>
          <w:rFonts w:ascii="Arial" w:hAnsi="Arial" w:cs="Arial"/>
        </w:rPr>
      </w:pPr>
      <w:r w:rsidRPr="00FB6BA7">
        <w:rPr>
          <w:rFonts w:ascii="Arial" w:hAnsi="Arial" w:cs="Arial"/>
          <w:noProof/>
        </w:rPr>
        <w:lastRenderedPageBreak/>
        <w:drawing>
          <wp:inline distT="0" distB="0" distL="0" distR="0" wp14:anchorId="5F0A4E32" wp14:editId="021EB4E0">
            <wp:extent cx="3810000" cy="229362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2293620"/>
                    </a:xfrm>
                    <a:prstGeom prst="rect">
                      <a:avLst/>
                    </a:prstGeom>
                    <a:noFill/>
                    <a:ln>
                      <a:noFill/>
                    </a:ln>
                  </pic:spPr>
                </pic:pic>
              </a:graphicData>
            </a:graphic>
          </wp:inline>
        </w:drawing>
      </w:r>
    </w:p>
    <w:p w14:paraId="785DBE64" w14:textId="77777777" w:rsidR="00FB6BA7" w:rsidRPr="00FB6BA7" w:rsidRDefault="00FB6BA7" w:rsidP="00FB6BA7">
      <w:pPr>
        <w:rPr>
          <w:rFonts w:ascii="Arial" w:hAnsi="Arial" w:cs="Arial"/>
          <w:b/>
          <w:bCs/>
        </w:rPr>
      </w:pPr>
      <w:r w:rsidRPr="00FB6BA7">
        <w:rPr>
          <w:rFonts w:ascii="Arial" w:hAnsi="Arial" w:cs="Arial"/>
          <w:b/>
          <w:bCs/>
        </w:rPr>
        <w:t>Records per page</w:t>
      </w:r>
    </w:p>
    <w:p w14:paraId="3F5E077A" w14:textId="77777777" w:rsidR="00FB6BA7" w:rsidRPr="00FB6BA7" w:rsidRDefault="00FB6BA7" w:rsidP="00FB6BA7">
      <w:pPr>
        <w:rPr>
          <w:rFonts w:ascii="Arial" w:hAnsi="Arial" w:cs="Arial"/>
        </w:rPr>
      </w:pPr>
      <w:r w:rsidRPr="00FB6BA7">
        <w:rPr>
          <w:rFonts w:ascii="Arial" w:hAnsi="Arial" w:cs="Arial"/>
        </w:rPr>
        <w:t>At the bottom of the Grader report, you can select to show 20, 100 or All students on the page.</w:t>
      </w:r>
    </w:p>
    <w:p w14:paraId="1551A49F" w14:textId="77777777" w:rsidR="00FB6BA7" w:rsidRPr="00FB6BA7" w:rsidRDefault="00FB6BA7" w:rsidP="00FB6BA7">
      <w:pPr>
        <w:rPr>
          <w:rFonts w:ascii="Arial" w:hAnsi="Arial" w:cs="Arial"/>
        </w:rPr>
      </w:pPr>
      <w:r w:rsidRPr="00FB6BA7">
        <w:rPr>
          <w:rFonts w:ascii="Arial" w:hAnsi="Arial" w:cs="Arial"/>
        </w:rPr>
        <w:t>If you change the setting, it is remembered and applied to the Grader report in all your other courses. If there are more than 5000 students, then All will show 5000, with pagination to show the rest.</w:t>
      </w:r>
    </w:p>
    <w:p w14:paraId="78251E4E" w14:textId="77777777" w:rsidR="00FB6BA7" w:rsidRPr="00FB6BA7" w:rsidRDefault="00FB6BA7" w:rsidP="00FB6BA7">
      <w:pPr>
        <w:rPr>
          <w:rFonts w:ascii="Arial" w:hAnsi="Arial" w:cs="Arial"/>
          <w:b/>
          <w:bCs/>
        </w:rPr>
      </w:pPr>
      <w:r w:rsidRPr="00FB6BA7">
        <w:rPr>
          <w:rFonts w:ascii="Arial" w:hAnsi="Arial" w:cs="Arial"/>
          <w:b/>
          <w:bCs/>
        </w:rPr>
        <w:t>Viewing and editing grades</w:t>
      </w:r>
    </w:p>
    <w:p w14:paraId="43089F88" w14:textId="77777777" w:rsidR="00FB6BA7" w:rsidRPr="00FB6BA7" w:rsidRDefault="00FB6BA7" w:rsidP="00FB6BA7">
      <w:pPr>
        <w:rPr>
          <w:rFonts w:ascii="Arial" w:hAnsi="Arial" w:cs="Arial"/>
        </w:rPr>
      </w:pPr>
      <w:r w:rsidRPr="00FB6BA7">
        <w:rPr>
          <w:rFonts w:ascii="Arial" w:hAnsi="Arial" w:cs="Arial"/>
        </w:rPr>
        <w:t>Note: Editing anything in the gradebook refers to editing the grades </w:t>
      </w:r>
      <w:r w:rsidRPr="00FB6BA7">
        <w:rPr>
          <w:rFonts w:ascii="Arial" w:hAnsi="Arial" w:cs="Arial"/>
          <w:b/>
          <w:bCs/>
        </w:rPr>
        <w:t>only</w:t>
      </w:r>
      <w:r w:rsidRPr="00FB6BA7">
        <w:rPr>
          <w:rFonts w:ascii="Arial" w:hAnsi="Arial" w:cs="Arial"/>
        </w:rPr>
        <w:t xml:space="preserve"> and none of the available operations bear any relationship to editing the main course page </w:t>
      </w:r>
      <w:proofErr w:type="gramStart"/>
      <w:r w:rsidRPr="00FB6BA7">
        <w:rPr>
          <w:rFonts w:ascii="Arial" w:hAnsi="Arial" w:cs="Arial"/>
        </w:rPr>
        <w:t>i.e.</w:t>
      </w:r>
      <w:proofErr w:type="gramEnd"/>
      <w:r w:rsidRPr="00FB6BA7">
        <w:rPr>
          <w:rFonts w:ascii="Arial" w:hAnsi="Arial" w:cs="Arial"/>
        </w:rPr>
        <w:t xml:space="preserve"> the appearance of your course page cannot be influenced by anything you do in the gradebook. The "Turn editing on" button functions separately from the main course one, so editing can be on in the gradebook, but simultaneously off when you switch back to course view. This is because editing grades and editing the course page are separate capabilities. Roles such as 'non-editing teacher' may only have one or the other.</w:t>
      </w:r>
    </w:p>
    <w:p w14:paraId="3CDCEE5C" w14:textId="77777777" w:rsidR="00FB6BA7" w:rsidRPr="00FB6BA7" w:rsidRDefault="00FB6BA7" w:rsidP="00FB6BA7">
      <w:pPr>
        <w:rPr>
          <w:rFonts w:ascii="Arial" w:hAnsi="Arial" w:cs="Arial"/>
          <w:b/>
          <w:bCs/>
        </w:rPr>
      </w:pPr>
      <w:r w:rsidRPr="00FB6BA7">
        <w:rPr>
          <w:rFonts w:ascii="Arial" w:hAnsi="Arial" w:cs="Arial"/>
          <w:b/>
          <w:bCs/>
        </w:rPr>
        <w:t>Viewing Assignment feedback</w:t>
      </w:r>
    </w:p>
    <w:p w14:paraId="02B123FB" w14:textId="77777777" w:rsidR="00FB6BA7" w:rsidRPr="00FB6BA7" w:rsidRDefault="00FB6BA7" w:rsidP="00FB6BA7">
      <w:pPr>
        <w:numPr>
          <w:ilvl w:val="0"/>
          <w:numId w:val="26"/>
        </w:numPr>
        <w:rPr>
          <w:rFonts w:ascii="Arial" w:hAnsi="Arial" w:cs="Arial"/>
        </w:rPr>
      </w:pPr>
      <w:r w:rsidRPr="00FB6BA7">
        <w:rPr>
          <w:rFonts w:ascii="Arial" w:hAnsi="Arial" w:cs="Arial"/>
        </w:rPr>
        <w:t>If you have a given feedback to a learner in an assignment, an asterisk icon will display. Click the three dots in that column to view the feedback in a modal window.</w:t>
      </w:r>
    </w:p>
    <w:p w14:paraId="60BDFE84" w14:textId="3F99AB4F" w:rsidR="00FB6BA7" w:rsidRPr="00FB6BA7" w:rsidRDefault="00FB6BA7" w:rsidP="00FB6BA7">
      <w:pPr>
        <w:rPr>
          <w:rFonts w:ascii="Arial" w:hAnsi="Arial" w:cs="Arial"/>
        </w:rPr>
      </w:pPr>
      <w:r w:rsidRPr="00FB6BA7">
        <w:rPr>
          <w:rFonts w:ascii="Arial" w:hAnsi="Arial" w:cs="Arial"/>
          <w:noProof/>
        </w:rPr>
        <w:drawing>
          <wp:inline distT="0" distB="0" distL="0" distR="0" wp14:anchorId="2966CD66" wp14:editId="6EE0C2AF">
            <wp:extent cx="4617720" cy="2293620"/>
            <wp:effectExtent l="0" t="0" r="0" b="0"/>
            <wp:docPr id="21" name="Picture 2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2293620"/>
                    </a:xfrm>
                    <a:prstGeom prst="rect">
                      <a:avLst/>
                    </a:prstGeom>
                    <a:noFill/>
                    <a:ln>
                      <a:noFill/>
                    </a:ln>
                  </pic:spPr>
                </pic:pic>
              </a:graphicData>
            </a:graphic>
          </wp:inline>
        </w:drawing>
      </w:r>
    </w:p>
    <w:p w14:paraId="73D9FFD8" w14:textId="77777777" w:rsidR="00FB6BA7" w:rsidRPr="00FB6BA7" w:rsidRDefault="00FB6BA7" w:rsidP="00FB6BA7">
      <w:pPr>
        <w:rPr>
          <w:rFonts w:ascii="Arial" w:hAnsi="Arial" w:cs="Arial"/>
          <w:b/>
          <w:bCs/>
        </w:rPr>
      </w:pPr>
      <w:r w:rsidRPr="00FB6BA7">
        <w:rPr>
          <w:rFonts w:ascii="Arial" w:hAnsi="Arial" w:cs="Arial"/>
          <w:b/>
          <w:bCs/>
        </w:rPr>
        <w:lastRenderedPageBreak/>
        <w:t>Altering the grades</w:t>
      </w:r>
    </w:p>
    <w:p w14:paraId="0D38F5E9" w14:textId="77777777" w:rsidR="00FB6BA7" w:rsidRPr="00FB6BA7" w:rsidRDefault="00FB6BA7" w:rsidP="00FB6BA7">
      <w:pPr>
        <w:rPr>
          <w:rFonts w:ascii="Arial" w:hAnsi="Arial" w:cs="Arial"/>
        </w:rPr>
      </w:pPr>
      <w:r w:rsidRPr="00FB6BA7">
        <w:rPr>
          <w:rFonts w:ascii="Arial" w:hAnsi="Arial" w:cs="Arial"/>
        </w:rPr>
        <w:t>You can click "Turn editing on" at the top right to enter grades directly in the grader report. When you are done, click 'Save changes'. From the cell actions menu (...) you can also follow the link 'Edit grade' to set the grade, its written feedback and a number of other attributes.</w:t>
      </w:r>
    </w:p>
    <w:p w14:paraId="5D3EA99C" w14:textId="77777777" w:rsidR="00FB6BA7" w:rsidRPr="00FB6BA7" w:rsidRDefault="00FB6BA7" w:rsidP="00FB6BA7">
      <w:pPr>
        <w:rPr>
          <w:rFonts w:ascii="Arial" w:hAnsi="Arial" w:cs="Arial"/>
        </w:rPr>
      </w:pPr>
      <w:r w:rsidRPr="00FB6BA7">
        <w:rPr>
          <w:rFonts w:ascii="Arial" w:hAnsi="Arial" w:cs="Arial"/>
        </w:rPr>
        <w:t>Note: If you enter grades directly in the grader report, they are then shown with an overridden icon to indicate grades which have been manually changed.</w:t>
      </w:r>
    </w:p>
    <w:p w14:paraId="47FDA7D4" w14:textId="77777777" w:rsidR="00FB6BA7" w:rsidRPr="00FB6BA7" w:rsidRDefault="00FB6BA7" w:rsidP="00FB6BA7">
      <w:pPr>
        <w:rPr>
          <w:rFonts w:ascii="Arial" w:hAnsi="Arial" w:cs="Arial"/>
          <w:b/>
          <w:bCs/>
        </w:rPr>
      </w:pPr>
      <w:r w:rsidRPr="00FB6BA7">
        <w:rPr>
          <w:rFonts w:ascii="Arial" w:hAnsi="Arial" w:cs="Arial"/>
          <w:b/>
          <w:bCs/>
        </w:rPr>
        <w:t>Altering the grades using Single View</w:t>
      </w:r>
    </w:p>
    <w:p w14:paraId="691C47E8" w14:textId="77777777" w:rsidR="00FB6BA7" w:rsidRPr="00FB6BA7" w:rsidRDefault="00FB6BA7" w:rsidP="00FB6BA7">
      <w:pPr>
        <w:rPr>
          <w:rFonts w:ascii="Arial" w:hAnsi="Arial" w:cs="Arial"/>
        </w:rPr>
      </w:pPr>
      <w:r w:rsidRPr="00FB6BA7">
        <w:rPr>
          <w:rFonts w:ascii="Arial" w:hAnsi="Arial" w:cs="Arial"/>
        </w:rPr>
        <w:t>The single view interface allows you to enter grades in bulk for a specific grade item or a specific user. To change a specific grade or all grades, click on the Override checkbox by the specific grade row or use the Override All action to check every row. If you wish to override all grades with a set grade, select Bulk insert grades from the Actions menu and enter the grade that you wish to insert. You can select whether to fill the grade for just empty grades or for all grades from the dropdown list. Click on Save and you will now see in the Grader Report that all grades the specific item/user have been overridden with the grade/grades that you entered.</w:t>
      </w:r>
    </w:p>
    <w:p w14:paraId="7CFF6B97" w14:textId="77777777" w:rsidR="00FB6BA7" w:rsidRPr="00FB6BA7" w:rsidRDefault="00FB6BA7" w:rsidP="00FB6BA7">
      <w:pPr>
        <w:rPr>
          <w:rFonts w:ascii="Arial" w:hAnsi="Arial" w:cs="Arial"/>
          <w:b/>
          <w:bCs/>
        </w:rPr>
      </w:pPr>
      <w:r w:rsidRPr="00FB6BA7">
        <w:rPr>
          <w:rFonts w:ascii="Arial" w:hAnsi="Arial" w:cs="Arial"/>
          <w:b/>
          <w:bCs/>
        </w:rPr>
        <w:t>Hiding columns or individual grades</w:t>
      </w:r>
    </w:p>
    <w:p w14:paraId="6DCF77AA" w14:textId="77777777" w:rsidR="00FB6BA7" w:rsidRPr="00FB6BA7" w:rsidRDefault="00FB6BA7" w:rsidP="00FB6BA7">
      <w:pPr>
        <w:rPr>
          <w:rFonts w:ascii="Arial" w:hAnsi="Arial" w:cs="Arial"/>
        </w:rPr>
      </w:pPr>
      <w:r w:rsidRPr="00FB6BA7">
        <w:rPr>
          <w:rFonts w:ascii="Arial" w:hAnsi="Arial" w:cs="Arial"/>
        </w:rPr>
        <w:t>With edit mode enabled, clicking the three dots next to a grade item will give you the option to hide or lock that item (along with options to edit it and view the grade analysis).</w:t>
      </w:r>
    </w:p>
    <w:p w14:paraId="4B2E9FAE" w14:textId="77777777" w:rsidR="00FB6BA7" w:rsidRPr="00FB6BA7" w:rsidRDefault="00FB6BA7" w:rsidP="00FB6BA7">
      <w:pPr>
        <w:rPr>
          <w:rFonts w:ascii="Arial" w:hAnsi="Arial" w:cs="Arial"/>
          <w:b/>
          <w:bCs/>
        </w:rPr>
      </w:pPr>
      <w:r w:rsidRPr="00FB6BA7">
        <w:rPr>
          <w:rFonts w:ascii="Arial" w:hAnsi="Arial" w:cs="Arial"/>
          <w:b/>
          <w:bCs/>
        </w:rPr>
        <w:t>Recalculating</w:t>
      </w:r>
    </w:p>
    <w:p w14:paraId="56B0B7D7" w14:textId="56F0821A" w:rsidR="00FB6BA7" w:rsidRDefault="00FB6BA7" w:rsidP="00FB6BA7">
      <w:pPr>
        <w:rPr>
          <w:rFonts w:ascii="Arial" w:hAnsi="Arial" w:cs="Arial"/>
        </w:rPr>
      </w:pPr>
      <w:r w:rsidRPr="00FB6BA7">
        <w:rPr>
          <w:rFonts w:ascii="Arial" w:hAnsi="Arial" w:cs="Arial"/>
        </w:rPr>
        <w:t xml:space="preserve">If you change any part of an assessment </w:t>
      </w:r>
      <w:proofErr w:type="gramStart"/>
      <w:r w:rsidRPr="00FB6BA7">
        <w:rPr>
          <w:rFonts w:ascii="Arial" w:hAnsi="Arial" w:cs="Arial"/>
        </w:rPr>
        <w:t>e.g.</w:t>
      </w:r>
      <w:proofErr w:type="gramEnd"/>
      <w:r w:rsidRPr="00FB6BA7">
        <w:rPr>
          <w:rFonts w:ascii="Arial" w:hAnsi="Arial" w:cs="Arial"/>
        </w:rPr>
        <w:t xml:space="preserve"> alter the maximum grade for one of the questions in a quiz, you may find that the columns do not yet reflect the change you have made. Click </w:t>
      </w:r>
      <w:r w:rsidRPr="00FB6BA7">
        <w:rPr>
          <w:rFonts w:ascii="Arial" w:hAnsi="Arial" w:cs="Arial"/>
          <w:b/>
          <w:bCs/>
        </w:rPr>
        <w:t>Turn editing on</w:t>
      </w:r>
      <w:r w:rsidRPr="00FB6BA7">
        <w:rPr>
          <w:rFonts w:ascii="Arial" w:hAnsi="Arial" w:cs="Arial"/>
        </w:rPr>
        <w:t> twice to force the gradebook to re-check.</w:t>
      </w:r>
    </w:p>
    <w:p w14:paraId="0735A98B" w14:textId="77777777" w:rsidR="00E56CEA" w:rsidRPr="00E56CEA" w:rsidRDefault="00E56CEA" w:rsidP="00E56CEA">
      <w:pPr>
        <w:rPr>
          <w:rFonts w:ascii="Arial" w:hAnsi="Arial" w:cs="Arial"/>
          <w:b/>
          <w:bCs/>
        </w:rPr>
      </w:pPr>
      <w:r w:rsidRPr="00E56CEA">
        <w:rPr>
          <w:rFonts w:ascii="Arial" w:hAnsi="Arial" w:cs="Arial"/>
          <w:b/>
          <w:bCs/>
        </w:rPr>
        <w:t>Course grade settings</w:t>
      </w:r>
    </w:p>
    <w:p w14:paraId="30B5E52E" w14:textId="77777777" w:rsidR="00E56CEA" w:rsidRPr="00E56CEA" w:rsidRDefault="00E56CEA" w:rsidP="00E56CEA">
      <w:pPr>
        <w:rPr>
          <w:rFonts w:ascii="Arial" w:hAnsi="Arial" w:cs="Arial"/>
        </w:rPr>
      </w:pPr>
      <w:r w:rsidRPr="00E56CEA">
        <w:rPr>
          <w:rFonts w:ascii="Arial" w:hAnsi="Arial" w:cs="Arial"/>
        </w:rPr>
        <w:t>Course grade settings determine how the gradebook appears for all participants in the course.</w:t>
      </w:r>
    </w:p>
    <w:p w14:paraId="4D25EB94" w14:textId="77777777" w:rsidR="00E56CEA" w:rsidRPr="00E56CEA" w:rsidRDefault="00E56CEA" w:rsidP="00E56CEA">
      <w:pPr>
        <w:rPr>
          <w:rFonts w:ascii="Arial" w:hAnsi="Arial" w:cs="Arial"/>
        </w:rPr>
      </w:pPr>
      <w:r w:rsidRPr="00E56CEA">
        <w:rPr>
          <w:rFonts w:ascii="Arial" w:hAnsi="Arial" w:cs="Arial"/>
        </w:rPr>
        <w:t>To go to course grade settings from the course page, click the Grades tab then select 'Course grade settings' in the dropdown menu.</w:t>
      </w:r>
    </w:p>
    <w:p w14:paraId="42CB6CC0" w14:textId="77777777" w:rsidR="00E56CEA" w:rsidRPr="00E56CEA" w:rsidRDefault="00E56CEA" w:rsidP="00E56CEA">
      <w:pPr>
        <w:rPr>
          <w:rFonts w:ascii="Arial" w:hAnsi="Arial" w:cs="Arial"/>
        </w:rPr>
      </w:pPr>
      <w:r w:rsidRPr="00E56CEA">
        <w:rPr>
          <w:rFonts w:ascii="Arial" w:hAnsi="Arial" w:cs="Arial"/>
        </w:rPr>
        <w:t>The default course grade settings are set by an administrator in </w:t>
      </w:r>
      <w:r w:rsidRPr="00E56CEA">
        <w:rPr>
          <w:rFonts w:ascii="Arial" w:hAnsi="Arial" w:cs="Arial"/>
          <w:i/>
          <w:iCs/>
        </w:rPr>
        <w:t>Site administration &gt; Grades</w:t>
      </w:r>
      <w:r w:rsidRPr="00E56CEA">
        <w:rPr>
          <w:rFonts w:ascii="Arial" w:hAnsi="Arial" w:cs="Arial"/>
        </w:rPr>
        <w:t>.</w:t>
      </w:r>
    </w:p>
    <w:p w14:paraId="1117CF61" w14:textId="77777777" w:rsidR="00E56CEA" w:rsidRPr="00E56CEA" w:rsidRDefault="00E56CEA" w:rsidP="00E56CEA">
      <w:pPr>
        <w:rPr>
          <w:rFonts w:ascii="Arial" w:hAnsi="Arial" w:cs="Arial"/>
          <w:b/>
          <w:bCs/>
        </w:rPr>
      </w:pPr>
      <w:r w:rsidRPr="00E56CEA">
        <w:rPr>
          <w:rFonts w:ascii="Arial" w:hAnsi="Arial" w:cs="Arial"/>
          <w:b/>
          <w:bCs/>
        </w:rPr>
        <w:t>Grader report preferences</w:t>
      </w:r>
    </w:p>
    <w:p w14:paraId="597B769B" w14:textId="77777777" w:rsidR="00E56CEA" w:rsidRPr="00E56CEA" w:rsidRDefault="00E56CEA" w:rsidP="00E56CEA">
      <w:pPr>
        <w:rPr>
          <w:rFonts w:ascii="Arial" w:hAnsi="Arial" w:cs="Arial"/>
        </w:rPr>
      </w:pPr>
      <w:r w:rsidRPr="00E56CEA">
        <w:rPr>
          <w:rFonts w:ascii="Arial" w:hAnsi="Arial" w:cs="Arial"/>
        </w:rPr>
        <w:t>Teachers can set their preferences in Preferences: Grader report. These settings apply to all courses for that teacher. The teacher may change them at any time.</w:t>
      </w:r>
    </w:p>
    <w:p w14:paraId="70820540" w14:textId="77777777" w:rsidR="00E56CEA" w:rsidRPr="00E56CEA" w:rsidRDefault="00E56CEA" w:rsidP="00E56CEA">
      <w:pPr>
        <w:rPr>
          <w:rFonts w:ascii="Arial" w:hAnsi="Arial" w:cs="Arial"/>
        </w:rPr>
      </w:pPr>
      <w:r w:rsidRPr="00E56CEA">
        <w:rPr>
          <w:rFonts w:ascii="Arial" w:hAnsi="Arial" w:cs="Arial"/>
        </w:rPr>
        <w:t>For example, it's possible to set the grader report to only show active participants or all participants (including suspended users) from the </w:t>
      </w:r>
      <w:r w:rsidRPr="00E56CEA">
        <w:rPr>
          <w:rFonts w:ascii="Arial" w:hAnsi="Arial" w:cs="Arial"/>
          <w:i/>
          <w:iCs/>
        </w:rPr>
        <w:t>Show only active enrolments</w:t>
      </w:r>
      <w:r w:rsidRPr="00E56CEA">
        <w:rPr>
          <w:rFonts w:ascii="Arial" w:hAnsi="Arial" w:cs="Arial"/>
        </w:rPr>
        <w:t> setting. Users may be suspended from the course by changing their status via the </w:t>
      </w:r>
      <w:hyperlink r:id="rId41" w:tooltip="Participants" w:history="1">
        <w:r w:rsidRPr="00E56CEA">
          <w:rPr>
            <w:rStyle w:val="Hyperlink"/>
            <w:rFonts w:ascii="Arial" w:hAnsi="Arial" w:cs="Arial"/>
          </w:rPr>
          <w:t>Participants</w:t>
        </w:r>
      </w:hyperlink>
      <w:r w:rsidRPr="00E56CEA">
        <w:rPr>
          <w:rFonts w:ascii="Arial" w:hAnsi="Arial" w:cs="Arial"/>
        </w:rPr>
        <w:t> page. The user's role must not be removed when suspending the user or they will not show up in the grader report even if the "Show only active enrolments" option is set to "No."</w:t>
      </w:r>
    </w:p>
    <w:p w14:paraId="47106C80" w14:textId="77777777" w:rsidR="00E56CEA" w:rsidRPr="00E56CEA" w:rsidRDefault="00E56CEA" w:rsidP="00E56CEA">
      <w:pPr>
        <w:rPr>
          <w:rFonts w:ascii="Arial" w:hAnsi="Arial" w:cs="Arial"/>
        </w:rPr>
      </w:pPr>
      <w:r w:rsidRPr="00E56CEA">
        <w:rPr>
          <w:rFonts w:ascii="Arial" w:hAnsi="Arial" w:cs="Arial"/>
        </w:rPr>
        <w:t>The default grader report preferences are set by an administrator in </w:t>
      </w:r>
      <w:r w:rsidRPr="00E56CEA">
        <w:rPr>
          <w:rFonts w:ascii="Arial" w:hAnsi="Arial" w:cs="Arial"/>
          <w:i/>
          <w:iCs/>
        </w:rPr>
        <w:t>Site administration &gt; Grades &gt; Grader report</w:t>
      </w:r>
      <w:r w:rsidRPr="00E56CEA">
        <w:rPr>
          <w:rFonts w:ascii="Arial" w:hAnsi="Arial" w:cs="Arial"/>
        </w:rPr>
        <w:t>.</w:t>
      </w:r>
    </w:p>
    <w:p w14:paraId="5C1F34E7" w14:textId="77777777" w:rsidR="00E56CEA" w:rsidRPr="00E56CEA" w:rsidRDefault="00E56CEA" w:rsidP="00E56CEA">
      <w:pPr>
        <w:rPr>
          <w:rFonts w:ascii="Arial" w:hAnsi="Arial" w:cs="Arial"/>
        </w:rPr>
      </w:pPr>
      <w:r w:rsidRPr="00E56CEA">
        <w:rPr>
          <w:rFonts w:ascii="Arial" w:hAnsi="Arial" w:cs="Arial"/>
        </w:rPr>
        <w:lastRenderedPageBreak/>
        <w:t>Note: The setting 'Number of students per page' is removed in Moodle 4.2 and replaced with a records per page selector at the bottom of the Grader report.</w:t>
      </w:r>
    </w:p>
    <w:p w14:paraId="343D69EB" w14:textId="77777777" w:rsidR="00E56CEA" w:rsidRPr="00E56CEA" w:rsidRDefault="00E56CEA" w:rsidP="00E56CEA">
      <w:pPr>
        <w:rPr>
          <w:rFonts w:ascii="Arial" w:hAnsi="Arial" w:cs="Arial"/>
          <w:b/>
          <w:bCs/>
        </w:rPr>
      </w:pPr>
      <w:r w:rsidRPr="00E56CEA">
        <w:rPr>
          <w:rFonts w:ascii="Arial" w:hAnsi="Arial" w:cs="Arial"/>
          <w:b/>
          <w:bCs/>
        </w:rPr>
        <w:t>Site administration settings</w:t>
      </w:r>
    </w:p>
    <w:p w14:paraId="33153AB5" w14:textId="77777777" w:rsidR="00E56CEA" w:rsidRPr="00E56CEA" w:rsidRDefault="00E56CEA" w:rsidP="00E56CEA">
      <w:pPr>
        <w:rPr>
          <w:rFonts w:ascii="Arial" w:hAnsi="Arial" w:cs="Arial"/>
        </w:rPr>
      </w:pPr>
      <w:r w:rsidRPr="00E56CEA">
        <w:rPr>
          <w:rFonts w:ascii="Arial" w:hAnsi="Arial" w:cs="Arial"/>
        </w:rPr>
        <w:t>Default values for all grade settings can be set by an administrator. The easiest way to do so is to log in as admin then browse a course gradebook and follow the 'Change defaults' links.</w:t>
      </w:r>
    </w:p>
    <w:p w14:paraId="5079FF87" w14:textId="77777777" w:rsidR="00E56CEA" w:rsidRPr="00E56CEA" w:rsidRDefault="00E56CEA" w:rsidP="00E56CEA">
      <w:pPr>
        <w:rPr>
          <w:rFonts w:ascii="Arial" w:hAnsi="Arial" w:cs="Arial"/>
        </w:rPr>
      </w:pPr>
      <w:r w:rsidRPr="00E56CEA">
        <w:rPr>
          <w:rFonts w:ascii="Arial" w:hAnsi="Arial" w:cs="Arial"/>
        </w:rPr>
        <w:t>The following additional grade settings can be found in </w:t>
      </w:r>
      <w:r w:rsidRPr="00E56CEA">
        <w:rPr>
          <w:rFonts w:ascii="Arial" w:hAnsi="Arial" w:cs="Arial"/>
          <w:i/>
          <w:iCs/>
        </w:rPr>
        <w:t>Site administration &gt; Grades &gt; General settings</w:t>
      </w:r>
      <w:r w:rsidRPr="00E56CEA">
        <w:rPr>
          <w:rFonts w:ascii="Arial" w:hAnsi="Arial" w:cs="Arial"/>
        </w:rPr>
        <w:t>. The settings will affect all gradebooks used by all teachers.</w:t>
      </w:r>
    </w:p>
    <w:p w14:paraId="734CCCB6" w14:textId="77777777" w:rsidR="00E56CEA" w:rsidRPr="00E56CEA" w:rsidRDefault="00E56CEA" w:rsidP="00E56CEA">
      <w:pPr>
        <w:rPr>
          <w:rFonts w:ascii="Arial" w:hAnsi="Arial" w:cs="Arial"/>
          <w:b/>
          <w:bCs/>
        </w:rPr>
      </w:pPr>
      <w:r w:rsidRPr="00E56CEA">
        <w:rPr>
          <w:rFonts w:ascii="Arial" w:hAnsi="Arial" w:cs="Arial"/>
          <w:b/>
          <w:bCs/>
        </w:rPr>
        <w:t>Graded Roles</w:t>
      </w:r>
    </w:p>
    <w:p w14:paraId="645646D2" w14:textId="77777777" w:rsidR="00E56CEA" w:rsidRPr="00E56CEA" w:rsidRDefault="00E56CEA" w:rsidP="00E56CEA">
      <w:pPr>
        <w:rPr>
          <w:rFonts w:ascii="Arial" w:hAnsi="Arial" w:cs="Arial"/>
        </w:rPr>
      </w:pPr>
      <w:r w:rsidRPr="00E56CEA">
        <w:rPr>
          <w:rFonts w:ascii="Arial" w:hAnsi="Arial" w:cs="Arial"/>
        </w:rPr>
        <w:t>Graded roles are the type of user that will appear in the gradebook. Most of the time "student" is the only one needed.</w:t>
      </w:r>
    </w:p>
    <w:p w14:paraId="5CE7C4EC" w14:textId="77777777" w:rsidR="00E56CEA" w:rsidRPr="00E56CEA" w:rsidRDefault="00E56CEA" w:rsidP="00E56CEA">
      <w:pPr>
        <w:rPr>
          <w:rFonts w:ascii="Arial" w:hAnsi="Arial" w:cs="Arial"/>
          <w:b/>
          <w:bCs/>
        </w:rPr>
      </w:pPr>
      <w:r w:rsidRPr="00E56CEA">
        <w:rPr>
          <w:rFonts w:ascii="Arial" w:hAnsi="Arial" w:cs="Arial"/>
          <w:b/>
          <w:bCs/>
        </w:rPr>
        <w:t>User profile report</w:t>
      </w:r>
    </w:p>
    <w:p w14:paraId="427A7B62" w14:textId="77777777" w:rsidR="00E56CEA" w:rsidRPr="00E56CEA" w:rsidRDefault="00E56CEA" w:rsidP="00E56CEA">
      <w:pPr>
        <w:rPr>
          <w:rFonts w:ascii="Arial" w:hAnsi="Arial" w:cs="Arial"/>
        </w:rPr>
      </w:pPr>
      <w:r w:rsidRPr="00E56CEA">
        <w:rPr>
          <w:rFonts w:ascii="Arial" w:hAnsi="Arial" w:cs="Arial"/>
        </w:rPr>
        <w:t>The default user profile report setting has just one option, 'User report', unless a custom user report has been added to the site.</w:t>
      </w:r>
    </w:p>
    <w:p w14:paraId="6FDC3CC9" w14:textId="77777777" w:rsidR="00E56CEA" w:rsidRPr="00E56CEA" w:rsidRDefault="00E56CEA" w:rsidP="00E56CEA">
      <w:pPr>
        <w:rPr>
          <w:rFonts w:ascii="Arial" w:hAnsi="Arial" w:cs="Arial"/>
        </w:rPr>
      </w:pPr>
      <w:r w:rsidRPr="00E56CEA">
        <w:rPr>
          <w:rFonts w:ascii="Arial" w:hAnsi="Arial" w:cs="Arial"/>
        </w:rPr>
        <w:t>Teachers can view the user reports for all or selected students in the course via the Grades tab then selecting 'User report' in the dropdown menu.</w:t>
      </w:r>
    </w:p>
    <w:p w14:paraId="6F14D138" w14:textId="77777777" w:rsidR="00E56CEA" w:rsidRPr="00E56CEA" w:rsidRDefault="00E56CEA" w:rsidP="00E56CEA">
      <w:pPr>
        <w:rPr>
          <w:rFonts w:ascii="Arial" w:hAnsi="Arial" w:cs="Arial"/>
          <w:b/>
          <w:bCs/>
        </w:rPr>
      </w:pPr>
      <w:r w:rsidRPr="00E56CEA">
        <w:rPr>
          <w:rFonts w:ascii="Arial" w:hAnsi="Arial" w:cs="Arial"/>
          <w:b/>
          <w:bCs/>
        </w:rPr>
        <w:t>Include scales in aggregation</w:t>
      </w:r>
    </w:p>
    <w:p w14:paraId="0CAB4842" w14:textId="77777777" w:rsidR="00E56CEA" w:rsidRPr="00E56CEA" w:rsidRDefault="00E56CEA" w:rsidP="00E56CEA">
      <w:pPr>
        <w:rPr>
          <w:rFonts w:ascii="Arial" w:hAnsi="Arial" w:cs="Arial"/>
        </w:rPr>
      </w:pPr>
      <w:r w:rsidRPr="00E56CEA">
        <w:rPr>
          <w:rFonts w:ascii="Arial" w:hAnsi="Arial" w:cs="Arial"/>
        </w:rPr>
        <w:t>Scales can be included as numbers in all aggregated grades across all gradebooks in all courses. Changing this setting will force all aggregated grades to be recalculated.</w:t>
      </w:r>
    </w:p>
    <w:p w14:paraId="21FFC9A5" w14:textId="77777777" w:rsidR="00E56CEA" w:rsidRPr="00E56CEA" w:rsidRDefault="00E56CEA" w:rsidP="00E56CEA">
      <w:pPr>
        <w:rPr>
          <w:rFonts w:ascii="Arial" w:hAnsi="Arial" w:cs="Arial"/>
        </w:rPr>
      </w:pPr>
      <w:r w:rsidRPr="00E56CEA">
        <w:rPr>
          <w:rFonts w:ascii="Arial" w:hAnsi="Arial" w:cs="Arial"/>
        </w:rPr>
        <w:t>If this is checked (and it is by default) then all custom scales will have a corresponding value that is assigned based on the number of options in the scale (</w:t>
      </w:r>
      <w:proofErr w:type="gramStart"/>
      <w:r w:rsidRPr="00E56CEA">
        <w:rPr>
          <w:rFonts w:ascii="Arial" w:hAnsi="Arial" w:cs="Arial"/>
        </w:rPr>
        <w:t>i.e.</w:t>
      </w:r>
      <w:proofErr w:type="gramEnd"/>
      <w:r w:rsidRPr="00E56CEA">
        <w:rPr>
          <w:rFonts w:ascii="Arial" w:hAnsi="Arial" w:cs="Arial"/>
        </w:rPr>
        <w:t xml:space="preserve"> three values will have values of 1,2,3) and this will be included in the grade aggregation.</w:t>
      </w:r>
    </w:p>
    <w:p w14:paraId="6CE78539" w14:textId="77777777" w:rsidR="00E56CEA" w:rsidRPr="00E56CEA" w:rsidRDefault="00E56CEA" w:rsidP="00E56CEA">
      <w:pPr>
        <w:rPr>
          <w:rFonts w:ascii="Arial" w:hAnsi="Arial" w:cs="Arial"/>
          <w:b/>
          <w:bCs/>
        </w:rPr>
      </w:pPr>
      <w:r w:rsidRPr="00E56CEA">
        <w:rPr>
          <w:rFonts w:ascii="Arial" w:hAnsi="Arial" w:cs="Arial"/>
          <w:b/>
          <w:bCs/>
        </w:rPr>
        <w:t>Enable publishing</w:t>
      </w:r>
    </w:p>
    <w:p w14:paraId="08EEC416" w14:textId="77777777" w:rsidR="00E56CEA" w:rsidRPr="00E56CEA" w:rsidRDefault="00E56CEA" w:rsidP="00E56CEA">
      <w:pPr>
        <w:rPr>
          <w:rFonts w:ascii="Arial" w:hAnsi="Arial" w:cs="Arial"/>
        </w:rPr>
      </w:pPr>
      <w:r w:rsidRPr="00E56CEA">
        <w:rPr>
          <w:rFonts w:ascii="Arial" w:hAnsi="Arial" w:cs="Arial"/>
        </w:rPr>
        <w:t>Grade publishing is a way of importing and exporting grades via a URL without being logged in to Moodle. Grade publishing is intended for administrators or managers only. Security implications should be thoroughly considered before allowing other users to publish grades. Grade publishing is controlled by the following capabilities:</w:t>
      </w:r>
    </w:p>
    <w:p w14:paraId="4AE53484" w14:textId="77777777" w:rsidR="00E56CEA" w:rsidRPr="00E56CEA" w:rsidRDefault="00E56CEA" w:rsidP="00E56CEA">
      <w:pPr>
        <w:numPr>
          <w:ilvl w:val="0"/>
          <w:numId w:val="27"/>
        </w:numPr>
        <w:rPr>
          <w:rFonts w:ascii="Arial" w:hAnsi="Arial" w:cs="Arial"/>
        </w:rPr>
      </w:pPr>
      <w:hyperlink r:id="rId42" w:tooltip="Capabilities/gradeexport/ods:publish" w:history="1">
        <w:r w:rsidRPr="00E56CEA">
          <w:rPr>
            <w:rStyle w:val="Hyperlink"/>
            <w:rFonts w:ascii="Arial" w:hAnsi="Arial" w:cs="Arial"/>
          </w:rPr>
          <w:t>Publish ODS grade export</w:t>
        </w:r>
      </w:hyperlink>
    </w:p>
    <w:p w14:paraId="561C9274" w14:textId="77777777" w:rsidR="00E56CEA" w:rsidRPr="00E56CEA" w:rsidRDefault="00E56CEA" w:rsidP="00E56CEA">
      <w:pPr>
        <w:numPr>
          <w:ilvl w:val="0"/>
          <w:numId w:val="27"/>
        </w:numPr>
        <w:rPr>
          <w:rFonts w:ascii="Arial" w:hAnsi="Arial" w:cs="Arial"/>
        </w:rPr>
      </w:pPr>
      <w:hyperlink r:id="rId43" w:tooltip="Capabilities/gradeexport/txt:publish" w:history="1">
        <w:r w:rsidRPr="00E56CEA">
          <w:rPr>
            <w:rStyle w:val="Hyperlink"/>
            <w:rFonts w:ascii="Arial" w:hAnsi="Arial" w:cs="Arial"/>
          </w:rPr>
          <w:t>Publish TXT grade export</w:t>
        </w:r>
      </w:hyperlink>
    </w:p>
    <w:p w14:paraId="212B5890" w14:textId="77777777" w:rsidR="00E56CEA" w:rsidRPr="00E56CEA" w:rsidRDefault="00E56CEA" w:rsidP="00E56CEA">
      <w:pPr>
        <w:numPr>
          <w:ilvl w:val="0"/>
          <w:numId w:val="27"/>
        </w:numPr>
        <w:rPr>
          <w:rFonts w:ascii="Arial" w:hAnsi="Arial" w:cs="Arial"/>
        </w:rPr>
      </w:pPr>
      <w:hyperlink r:id="rId44" w:tooltip="Capabilities/gradeexport/xls:publish" w:history="1">
        <w:r w:rsidRPr="00E56CEA">
          <w:rPr>
            <w:rStyle w:val="Hyperlink"/>
            <w:rFonts w:ascii="Arial" w:hAnsi="Arial" w:cs="Arial"/>
          </w:rPr>
          <w:t>Publish XLS grade export</w:t>
        </w:r>
      </w:hyperlink>
    </w:p>
    <w:p w14:paraId="16F15FC9" w14:textId="77777777" w:rsidR="00E56CEA" w:rsidRPr="00E56CEA" w:rsidRDefault="00E56CEA" w:rsidP="00E56CEA">
      <w:pPr>
        <w:numPr>
          <w:ilvl w:val="0"/>
          <w:numId w:val="27"/>
        </w:numPr>
        <w:rPr>
          <w:rFonts w:ascii="Arial" w:hAnsi="Arial" w:cs="Arial"/>
        </w:rPr>
      </w:pPr>
      <w:hyperlink r:id="rId45" w:tooltip="Capabilities/gradeexport/xml:publish" w:history="1">
        <w:r w:rsidRPr="00E56CEA">
          <w:rPr>
            <w:rStyle w:val="Hyperlink"/>
            <w:rFonts w:ascii="Arial" w:hAnsi="Arial" w:cs="Arial"/>
          </w:rPr>
          <w:t>Publish XML grade export</w:t>
        </w:r>
      </w:hyperlink>
    </w:p>
    <w:p w14:paraId="44F462D5" w14:textId="77777777" w:rsidR="00E56CEA" w:rsidRPr="00E56CEA" w:rsidRDefault="00E56CEA" w:rsidP="00E56CEA">
      <w:pPr>
        <w:numPr>
          <w:ilvl w:val="0"/>
          <w:numId w:val="27"/>
        </w:numPr>
        <w:rPr>
          <w:rFonts w:ascii="Arial" w:hAnsi="Arial" w:cs="Arial"/>
        </w:rPr>
      </w:pPr>
      <w:hyperlink r:id="rId46" w:tooltip="Capabilities/gradeimport/xml:publish" w:history="1">
        <w:r w:rsidRPr="00E56CEA">
          <w:rPr>
            <w:rStyle w:val="Hyperlink"/>
            <w:rFonts w:ascii="Arial" w:hAnsi="Arial" w:cs="Arial"/>
          </w:rPr>
          <w:t>Publish import grades from XML</w:t>
        </w:r>
      </w:hyperlink>
    </w:p>
    <w:p w14:paraId="6E8063C9" w14:textId="77777777" w:rsidR="00E56CEA" w:rsidRPr="00E56CEA" w:rsidRDefault="00E56CEA" w:rsidP="00E56CEA">
      <w:pPr>
        <w:rPr>
          <w:rFonts w:ascii="Arial" w:hAnsi="Arial" w:cs="Arial"/>
        </w:rPr>
      </w:pPr>
      <w:r w:rsidRPr="00E56CEA">
        <w:rPr>
          <w:rFonts w:ascii="Arial" w:hAnsi="Arial" w:cs="Arial"/>
        </w:rPr>
        <w:t xml:space="preserve">Grade publishing may be enabled by checking the </w:t>
      </w:r>
      <w:proofErr w:type="spellStart"/>
      <w:r w:rsidRPr="00E56CEA">
        <w:rPr>
          <w:rFonts w:ascii="Arial" w:hAnsi="Arial" w:cs="Arial"/>
        </w:rPr>
        <w:t>gradepublishing</w:t>
      </w:r>
      <w:proofErr w:type="spellEnd"/>
      <w:r w:rsidRPr="00E56CEA">
        <w:rPr>
          <w:rFonts w:ascii="Arial" w:hAnsi="Arial" w:cs="Arial"/>
        </w:rPr>
        <w:t xml:space="preserve"> box. If enabled, administrators and users with the required capabilities (by default the role of manager only) are provided with </w:t>
      </w:r>
      <w:hyperlink r:id="rId47" w:tooltip="grade export" w:history="1">
        <w:r w:rsidRPr="00E56CEA">
          <w:rPr>
            <w:rStyle w:val="Hyperlink"/>
            <w:rFonts w:ascii="Arial" w:hAnsi="Arial" w:cs="Arial"/>
          </w:rPr>
          <w:t>grade export</w:t>
        </w:r>
      </w:hyperlink>
      <w:r w:rsidRPr="00E56CEA">
        <w:rPr>
          <w:rFonts w:ascii="Arial" w:hAnsi="Arial" w:cs="Arial"/>
        </w:rPr>
        <w:t> publishing settings in each course gradebook.</w:t>
      </w:r>
    </w:p>
    <w:p w14:paraId="4E811120" w14:textId="77777777" w:rsidR="00E56CEA" w:rsidRPr="00E56CEA" w:rsidRDefault="00E56CEA" w:rsidP="00E56CEA">
      <w:pPr>
        <w:rPr>
          <w:rFonts w:ascii="Arial" w:hAnsi="Arial" w:cs="Arial"/>
          <w:b/>
          <w:bCs/>
        </w:rPr>
      </w:pPr>
      <w:r w:rsidRPr="00E56CEA">
        <w:rPr>
          <w:rFonts w:ascii="Arial" w:hAnsi="Arial" w:cs="Arial"/>
          <w:b/>
          <w:bCs/>
        </w:rPr>
        <w:t>Recover grades default</w:t>
      </w:r>
    </w:p>
    <w:p w14:paraId="487AE33F" w14:textId="77777777" w:rsidR="00E56CEA" w:rsidRPr="00E56CEA" w:rsidRDefault="00E56CEA" w:rsidP="00E56CEA">
      <w:pPr>
        <w:rPr>
          <w:rFonts w:ascii="Arial" w:hAnsi="Arial" w:cs="Arial"/>
        </w:rPr>
      </w:pPr>
      <w:r w:rsidRPr="00E56CEA">
        <w:rPr>
          <w:rFonts w:ascii="Arial" w:hAnsi="Arial" w:cs="Arial"/>
        </w:rPr>
        <w:lastRenderedPageBreak/>
        <w:t>When </w:t>
      </w:r>
      <w:hyperlink r:id="rId48" w:tooltip="Enrolled users" w:history="1">
        <w:r w:rsidRPr="00E56CEA">
          <w:rPr>
            <w:rStyle w:val="Hyperlink"/>
            <w:rFonts w:ascii="Arial" w:hAnsi="Arial" w:cs="Arial"/>
          </w:rPr>
          <w:t>manually enrolling</w:t>
        </w:r>
      </w:hyperlink>
      <w:r w:rsidRPr="00E56CEA">
        <w:rPr>
          <w:rFonts w:ascii="Arial" w:hAnsi="Arial" w:cs="Arial"/>
        </w:rPr>
        <w:t> a student in a course, there is an option 'Recover user's old grades if possible', however this checkbox is easy to miss. Enabling 'Recover grades default' (</w:t>
      </w:r>
      <w:proofErr w:type="spellStart"/>
      <w:r w:rsidRPr="00E56CEA">
        <w:rPr>
          <w:rFonts w:ascii="Arial" w:hAnsi="Arial" w:cs="Arial"/>
        </w:rPr>
        <w:t>recovergradesdefault</w:t>
      </w:r>
      <w:proofErr w:type="spellEnd"/>
      <w:r w:rsidRPr="00E56CEA">
        <w:rPr>
          <w:rFonts w:ascii="Arial" w:hAnsi="Arial" w:cs="Arial"/>
        </w:rPr>
        <w:t>) in Site administration &gt; Grades &gt; General settings results in 'Recover user's old grades if possible' being ticked for every course.</w:t>
      </w:r>
    </w:p>
    <w:p w14:paraId="2D6CD3EF" w14:textId="77777777" w:rsidR="00E56CEA" w:rsidRPr="00E56CEA" w:rsidRDefault="00E56CEA" w:rsidP="00E56CEA">
      <w:pPr>
        <w:rPr>
          <w:rFonts w:ascii="Arial" w:hAnsi="Arial" w:cs="Arial"/>
        </w:rPr>
      </w:pPr>
      <w:r w:rsidRPr="00E56CEA">
        <w:rPr>
          <w:rFonts w:ascii="Arial" w:hAnsi="Arial" w:cs="Arial"/>
        </w:rPr>
        <w:t>When this setting is enabled, the grades will be automatically recovered on re-enrollment with any enrollment method, not just manual - such as "Cohort sync", "Self-enrolment", etc. including the 3rd party enrollment plugins.</w:t>
      </w:r>
    </w:p>
    <w:p w14:paraId="430B4ED1" w14:textId="77777777" w:rsidR="00E56CEA" w:rsidRPr="00E56CEA" w:rsidRDefault="00E56CEA" w:rsidP="00E56CEA">
      <w:pPr>
        <w:rPr>
          <w:rFonts w:ascii="Arial" w:hAnsi="Arial" w:cs="Arial"/>
        </w:rPr>
      </w:pPr>
      <w:r w:rsidRPr="00E56CEA">
        <w:rPr>
          <w:rFonts w:ascii="Arial" w:hAnsi="Arial" w:cs="Arial"/>
        </w:rPr>
        <w:t>Please note that grades are recovered from the grade history. If the grade history is disabled, the grades recovery will not work even if enabled.</w:t>
      </w:r>
    </w:p>
    <w:p w14:paraId="23DB7D59" w14:textId="2383F262" w:rsidR="00E56CEA" w:rsidRPr="00E56CEA" w:rsidRDefault="00E56CEA" w:rsidP="00E56CEA">
      <w:pPr>
        <w:rPr>
          <w:rFonts w:ascii="Arial" w:hAnsi="Arial" w:cs="Arial"/>
        </w:rPr>
      </w:pPr>
      <w:r w:rsidRPr="00E56CEA">
        <w:rPr>
          <w:rFonts w:ascii="Arial" w:hAnsi="Arial" w:cs="Arial"/>
        </w:rPr>
        <w:drawing>
          <wp:inline distT="0" distB="0" distL="0" distR="0" wp14:anchorId="486C72E8" wp14:editId="22654E92">
            <wp:extent cx="3848100" cy="1630680"/>
            <wp:effectExtent l="0" t="0" r="0" b="7620"/>
            <wp:docPr id="4" name="Picture 4">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48100" cy="1630680"/>
                    </a:xfrm>
                    <a:prstGeom prst="rect">
                      <a:avLst/>
                    </a:prstGeom>
                    <a:noFill/>
                    <a:ln>
                      <a:noFill/>
                    </a:ln>
                  </pic:spPr>
                </pic:pic>
              </a:graphicData>
            </a:graphic>
          </wp:inline>
        </w:drawing>
      </w:r>
    </w:p>
    <w:p w14:paraId="36647582" w14:textId="77777777" w:rsidR="00E56CEA" w:rsidRPr="00E56CEA" w:rsidRDefault="00E56CEA" w:rsidP="00E56CEA">
      <w:pPr>
        <w:rPr>
          <w:rFonts w:ascii="Arial" w:hAnsi="Arial" w:cs="Arial"/>
          <w:b/>
          <w:bCs/>
        </w:rPr>
      </w:pPr>
      <w:r w:rsidRPr="00E56CEA">
        <w:rPr>
          <w:rFonts w:ascii="Arial" w:hAnsi="Arial" w:cs="Arial"/>
          <w:b/>
          <w:bCs/>
        </w:rPr>
        <w:t>Unlimited grades</w:t>
      </w:r>
    </w:p>
    <w:p w14:paraId="46FCBC37" w14:textId="77777777" w:rsidR="00E56CEA" w:rsidRPr="00E56CEA" w:rsidRDefault="00E56CEA" w:rsidP="00E56CEA">
      <w:pPr>
        <w:rPr>
          <w:rFonts w:ascii="Arial" w:hAnsi="Arial" w:cs="Arial"/>
        </w:rPr>
      </w:pPr>
      <w:r w:rsidRPr="00E56CEA">
        <w:rPr>
          <w:rFonts w:ascii="Arial" w:hAnsi="Arial" w:cs="Arial"/>
        </w:rPr>
        <w:t>Teachers can enter grades over 100% directly in the gradebook if the </w:t>
      </w:r>
      <w:proofErr w:type="spellStart"/>
      <w:r w:rsidRPr="00E56CEA">
        <w:rPr>
          <w:rFonts w:ascii="Arial" w:hAnsi="Arial" w:cs="Arial"/>
          <w:i/>
          <w:iCs/>
        </w:rPr>
        <w:t>unlimitedgrades</w:t>
      </w:r>
      <w:proofErr w:type="spellEnd"/>
      <w:r w:rsidRPr="00E56CEA">
        <w:rPr>
          <w:rFonts w:ascii="Arial" w:hAnsi="Arial" w:cs="Arial"/>
        </w:rPr>
        <w:t> setting is enabled.</w:t>
      </w:r>
    </w:p>
    <w:p w14:paraId="68CD6876" w14:textId="77777777" w:rsidR="00E56CEA" w:rsidRPr="00E56CEA" w:rsidRDefault="00E56CEA" w:rsidP="00E56CEA">
      <w:pPr>
        <w:rPr>
          <w:rFonts w:ascii="Arial" w:hAnsi="Arial" w:cs="Arial"/>
          <w:b/>
          <w:bCs/>
        </w:rPr>
      </w:pPr>
      <w:r w:rsidRPr="00E56CEA">
        <w:rPr>
          <w:rFonts w:ascii="Arial" w:hAnsi="Arial" w:cs="Arial"/>
          <w:b/>
          <w:bCs/>
        </w:rPr>
        <w:t>Grade point maximum/Grade point default</w:t>
      </w:r>
    </w:p>
    <w:p w14:paraId="2B2D78F2" w14:textId="77777777" w:rsidR="00E56CEA" w:rsidRPr="00E56CEA" w:rsidRDefault="00E56CEA" w:rsidP="00E56CEA">
      <w:pPr>
        <w:rPr>
          <w:rFonts w:ascii="Arial" w:hAnsi="Arial" w:cs="Arial"/>
        </w:rPr>
      </w:pPr>
      <w:r w:rsidRPr="00E56CEA">
        <w:rPr>
          <w:rFonts w:ascii="Arial" w:hAnsi="Arial" w:cs="Arial"/>
        </w:rPr>
        <w:t>The administrator can set here the maximum point value in activities, and also the default point value which will appear when a teacher uses points for activities in their course. (Both these are set to 100 initially)</w:t>
      </w:r>
    </w:p>
    <w:p w14:paraId="0A859BFB" w14:textId="0D63187B" w:rsidR="00E56CEA" w:rsidRPr="00E56CEA" w:rsidRDefault="00E56CEA" w:rsidP="00E56CEA">
      <w:pPr>
        <w:rPr>
          <w:rFonts w:ascii="Arial" w:hAnsi="Arial" w:cs="Arial"/>
        </w:rPr>
      </w:pPr>
      <w:r w:rsidRPr="00E56CEA">
        <w:rPr>
          <w:rFonts w:ascii="Arial" w:hAnsi="Arial" w:cs="Arial"/>
        </w:rPr>
        <w:drawing>
          <wp:inline distT="0" distB="0" distL="0" distR="0" wp14:anchorId="038101FB" wp14:editId="4C1CF155">
            <wp:extent cx="5943600" cy="1309370"/>
            <wp:effectExtent l="0" t="0" r="0" b="5080"/>
            <wp:docPr id="3" name="Picture 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1"/>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1309370"/>
                    </a:xfrm>
                    <a:prstGeom prst="rect">
                      <a:avLst/>
                    </a:prstGeom>
                    <a:noFill/>
                    <a:ln>
                      <a:noFill/>
                    </a:ln>
                  </pic:spPr>
                </pic:pic>
              </a:graphicData>
            </a:graphic>
          </wp:inline>
        </w:drawing>
      </w:r>
    </w:p>
    <w:p w14:paraId="63BBF9CF" w14:textId="77777777" w:rsidR="00E56CEA" w:rsidRPr="00FB6BA7" w:rsidRDefault="00E56CEA" w:rsidP="00FB6BA7">
      <w:pPr>
        <w:rPr>
          <w:rFonts w:ascii="Arial" w:hAnsi="Arial" w:cs="Arial"/>
        </w:rPr>
      </w:pPr>
    </w:p>
    <w:p w14:paraId="05714E61" w14:textId="77777777" w:rsidR="00FB6BA7" w:rsidRPr="00FB6BA7" w:rsidRDefault="00FB6BA7" w:rsidP="00FB6BA7">
      <w:pPr>
        <w:rPr>
          <w:rFonts w:ascii="Arial" w:hAnsi="Arial" w:cs="Arial"/>
          <w:lang w:val="en"/>
        </w:rPr>
      </w:pPr>
    </w:p>
    <w:p w14:paraId="5A402790" w14:textId="77777777" w:rsidR="00FB6BA7" w:rsidRPr="00FB6BA7" w:rsidRDefault="00FB6BA7" w:rsidP="00FB6BA7">
      <w:pPr>
        <w:rPr>
          <w:rFonts w:ascii="Arial" w:hAnsi="Arial" w:cs="Arial"/>
        </w:rPr>
      </w:pPr>
    </w:p>
    <w:p w14:paraId="0C67448D" w14:textId="77777777" w:rsidR="00FB6BA7" w:rsidRPr="00FB6BA7" w:rsidRDefault="00FB6BA7">
      <w:pPr>
        <w:rPr>
          <w:rFonts w:ascii="Arial" w:hAnsi="Arial" w:cs="Arial"/>
          <w:sz w:val="24"/>
          <w:szCs w:val="24"/>
        </w:rPr>
      </w:pPr>
    </w:p>
    <w:sectPr w:rsidR="00FB6BA7" w:rsidRPr="00FB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63DC"/>
    <w:multiLevelType w:val="multilevel"/>
    <w:tmpl w:val="953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7192E"/>
    <w:multiLevelType w:val="multilevel"/>
    <w:tmpl w:val="50123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05D05"/>
    <w:multiLevelType w:val="multilevel"/>
    <w:tmpl w:val="CA10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D3E65"/>
    <w:multiLevelType w:val="multilevel"/>
    <w:tmpl w:val="EEBE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9901A6"/>
    <w:multiLevelType w:val="multilevel"/>
    <w:tmpl w:val="E828E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650A1"/>
    <w:multiLevelType w:val="multilevel"/>
    <w:tmpl w:val="F254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26B60"/>
    <w:multiLevelType w:val="multilevel"/>
    <w:tmpl w:val="441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D23FE"/>
    <w:multiLevelType w:val="multilevel"/>
    <w:tmpl w:val="E47E7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131C3"/>
    <w:multiLevelType w:val="multilevel"/>
    <w:tmpl w:val="A8DA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0728F2"/>
    <w:multiLevelType w:val="multilevel"/>
    <w:tmpl w:val="12A0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5A7E23"/>
    <w:multiLevelType w:val="multilevel"/>
    <w:tmpl w:val="CF48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DD74CF"/>
    <w:multiLevelType w:val="multilevel"/>
    <w:tmpl w:val="DA9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6A1144"/>
    <w:multiLevelType w:val="multilevel"/>
    <w:tmpl w:val="1DD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48747C"/>
    <w:multiLevelType w:val="multilevel"/>
    <w:tmpl w:val="1C0A2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C417C5"/>
    <w:multiLevelType w:val="multilevel"/>
    <w:tmpl w:val="1DBAE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D872AC"/>
    <w:multiLevelType w:val="multilevel"/>
    <w:tmpl w:val="132A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B2D62"/>
    <w:multiLevelType w:val="multilevel"/>
    <w:tmpl w:val="79F0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9B4DE8"/>
    <w:multiLevelType w:val="multilevel"/>
    <w:tmpl w:val="0AE2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A68CD"/>
    <w:multiLevelType w:val="multilevel"/>
    <w:tmpl w:val="896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4004A9"/>
    <w:multiLevelType w:val="multilevel"/>
    <w:tmpl w:val="DC3C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E13B90"/>
    <w:multiLevelType w:val="multilevel"/>
    <w:tmpl w:val="982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F3245A"/>
    <w:multiLevelType w:val="multilevel"/>
    <w:tmpl w:val="94E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CF330D"/>
    <w:multiLevelType w:val="multilevel"/>
    <w:tmpl w:val="7FD6D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176B87"/>
    <w:multiLevelType w:val="multilevel"/>
    <w:tmpl w:val="B49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443497"/>
    <w:multiLevelType w:val="multilevel"/>
    <w:tmpl w:val="888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23914"/>
    <w:multiLevelType w:val="multilevel"/>
    <w:tmpl w:val="EC2AA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866A66"/>
    <w:multiLevelType w:val="multilevel"/>
    <w:tmpl w:val="412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1"/>
  </w:num>
  <w:num w:numId="5">
    <w:abstractNumId w:val="25"/>
  </w:num>
  <w:num w:numId="6">
    <w:abstractNumId w:val="4"/>
  </w:num>
  <w:num w:numId="7">
    <w:abstractNumId w:val="7"/>
  </w:num>
  <w:num w:numId="8">
    <w:abstractNumId w:val="13"/>
  </w:num>
  <w:num w:numId="9">
    <w:abstractNumId w:val="22"/>
  </w:num>
  <w:num w:numId="10">
    <w:abstractNumId w:val="14"/>
  </w:num>
  <w:num w:numId="11">
    <w:abstractNumId w:val="8"/>
  </w:num>
  <w:num w:numId="12">
    <w:abstractNumId w:val="16"/>
  </w:num>
  <w:num w:numId="13">
    <w:abstractNumId w:val="2"/>
  </w:num>
  <w:num w:numId="14">
    <w:abstractNumId w:val="5"/>
  </w:num>
  <w:num w:numId="15">
    <w:abstractNumId w:val="17"/>
  </w:num>
  <w:num w:numId="16">
    <w:abstractNumId w:val="15"/>
  </w:num>
  <w:num w:numId="17">
    <w:abstractNumId w:val="23"/>
  </w:num>
  <w:num w:numId="18">
    <w:abstractNumId w:val="24"/>
  </w:num>
  <w:num w:numId="19">
    <w:abstractNumId w:val="19"/>
  </w:num>
  <w:num w:numId="20">
    <w:abstractNumId w:val="12"/>
  </w:num>
  <w:num w:numId="21">
    <w:abstractNumId w:val="20"/>
  </w:num>
  <w:num w:numId="22">
    <w:abstractNumId w:val="11"/>
  </w:num>
  <w:num w:numId="23">
    <w:abstractNumId w:val="21"/>
  </w:num>
  <w:num w:numId="24">
    <w:abstractNumId w:val="18"/>
  </w:num>
  <w:num w:numId="25">
    <w:abstractNumId w:val="3"/>
  </w:num>
  <w:num w:numId="26">
    <w:abstractNumId w:val="2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E2"/>
    <w:rsid w:val="00105829"/>
    <w:rsid w:val="001535CE"/>
    <w:rsid w:val="00245634"/>
    <w:rsid w:val="004C42F9"/>
    <w:rsid w:val="007E2DF0"/>
    <w:rsid w:val="009817EF"/>
    <w:rsid w:val="00A80880"/>
    <w:rsid w:val="00C21BDF"/>
    <w:rsid w:val="00E56CEA"/>
    <w:rsid w:val="00EF32E2"/>
    <w:rsid w:val="00FB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33B5"/>
  <w15:chartTrackingRefBased/>
  <w15:docId w15:val="{F461D684-217D-453E-87C2-EB173880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80"/>
  </w:style>
  <w:style w:type="paragraph" w:styleId="Heading1">
    <w:name w:val="heading 1"/>
    <w:basedOn w:val="Normal"/>
    <w:next w:val="Normal"/>
    <w:link w:val="Heading1Char"/>
    <w:uiPriority w:val="9"/>
    <w:qFormat/>
    <w:rsid w:val="00EF3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6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6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6B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2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BA7"/>
    <w:rPr>
      <w:color w:val="0563C1" w:themeColor="hyperlink"/>
      <w:u w:val="single"/>
    </w:rPr>
  </w:style>
  <w:style w:type="character" w:styleId="UnresolvedMention">
    <w:name w:val="Unresolved Mention"/>
    <w:basedOn w:val="DefaultParagraphFont"/>
    <w:uiPriority w:val="99"/>
    <w:semiHidden/>
    <w:unhideWhenUsed/>
    <w:rsid w:val="00FB6BA7"/>
    <w:rPr>
      <w:color w:val="605E5C"/>
      <w:shd w:val="clear" w:color="auto" w:fill="E1DFDD"/>
    </w:rPr>
  </w:style>
  <w:style w:type="character" w:customStyle="1" w:styleId="Heading2Char">
    <w:name w:val="Heading 2 Char"/>
    <w:basedOn w:val="DefaultParagraphFont"/>
    <w:link w:val="Heading2"/>
    <w:uiPriority w:val="9"/>
    <w:semiHidden/>
    <w:rsid w:val="00FB6B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6B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B6B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60">
      <w:bodyDiv w:val="1"/>
      <w:marLeft w:val="0"/>
      <w:marRight w:val="0"/>
      <w:marTop w:val="0"/>
      <w:marBottom w:val="0"/>
      <w:divBdr>
        <w:top w:val="none" w:sz="0" w:space="0" w:color="auto"/>
        <w:left w:val="none" w:sz="0" w:space="0" w:color="auto"/>
        <w:bottom w:val="none" w:sz="0" w:space="0" w:color="auto"/>
        <w:right w:val="none" w:sz="0" w:space="0" w:color="auto"/>
      </w:divBdr>
    </w:div>
    <w:div w:id="52898819">
      <w:bodyDiv w:val="1"/>
      <w:marLeft w:val="0"/>
      <w:marRight w:val="0"/>
      <w:marTop w:val="0"/>
      <w:marBottom w:val="0"/>
      <w:divBdr>
        <w:top w:val="none" w:sz="0" w:space="0" w:color="auto"/>
        <w:left w:val="none" w:sz="0" w:space="0" w:color="auto"/>
        <w:bottom w:val="none" w:sz="0" w:space="0" w:color="auto"/>
        <w:right w:val="none" w:sz="0" w:space="0" w:color="auto"/>
      </w:divBdr>
      <w:divsChild>
        <w:div w:id="800733476">
          <w:marLeft w:val="0"/>
          <w:marRight w:val="0"/>
          <w:marTop w:val="0"/>
          <w:marBottom w:val="120"/>
          <w:divBdr>
            <w:top w:val="none" w:sz="0" w:space="0" w:color="auto"/>
            <w:left w:val="none" w:sz="0" w:space="0" w:color="auto"/>
            <w:bottom w:val="none" w:sz="0" w:space="0" w:color="auto"/>
            <w:right w:val="none" w:sz="0" w:space="0" w:color="auto"/>
          </w:divBdr>
          <w:divsChild>
            <w:div w:id="19036343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1461039">
          <w:marLeft w:val="0"/>
          <w:marRight w:val="0"/>
          <w:marTop w:val="0"/>
          <w:marBottom w:val="120"/>
          <w:divBdr>
            <w:top w:val="none" w:sz="0" w:space="0" w:color="auto"/>
            <w:left w:val="none" w:sz="0" w:space="0" w:color="auto"/>
            <w:bottom w:val="none" w:sz="0" w:space="0" w:color="auto"/>
            <w:right w:val="none" w:sz="0" w:space="0" w:color="auto"/>
          </w:divBdr>
          <w:divsChild>
            <w:div w:id="17779470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3628216">
      <w:bodyDiv w:val="1"/>
      <w:marLeft w:val="0"/>
      <w:marRight w:val="0"/>
      <w:marTop w:val="0"/>
      <w:marBottom w:val="0"/>
      <w:divBdr>
        <w:top w:val="none" w:sz="0" w:space="0" w:color="auto"/>
        <w:left w:val="none" w:sz="0" w:space="0" w:color="auto"/>
        <w:bottom w:val="none" w:sz="0" w:space="0" w:color="auto"/>
        <w:right w:val="none" w:sz="0" w:space="0" w:color="auto"/>
      </w:divBdr>
    </w:div>
    <w:div w:id="177306450">
      <w:bodyDiv w:val="1"/>
      <w:marLeft w:val="0"/>
      <w:marRight w:val="0"/>
      <w:marTop w:val="0"/>
      <w:marBottom w:val="0"/>
      <w:divBdr>
        <w:top w:val="none" w:sz="0" w:space="0" w:color="auto"/>
        <w:left w:val="none" w:sz="0" w:space="0" w:color="auto"/>
        <w:bottom w:val="none" w:sz="0" w:space="0" w:color="auto"/>
        <w:right w:val="none" w:sz="0" w:space="0" w:color="auto"/>
      </w:divBdr>
      <w:divsChild>
        <w:div w:id="1481267957">
          <w:marLeft w:val="-15"/>
          <w:marRight w:val="-15"/>
          <w:marTop w:val="0"/>
          <w:marBottom w:val="0"/>
          <w:divBdr>
            <w:top w:val="none" w:sz="0" w:space="0" w:color="auto"/>
            <w:left w:val="none" w:sz="0" w:space="0" w:color="auto"/>
            <w:bottom w:val="none" w:sz="0" w:space="0" w:color="auto"/>
            <w:right w:val="none" w:sz="0" w:space="0" w:color="auto"/>
          </w:divBdr>
        </w:div>
        <w:div w:id="194274779">
          <w:marLeft w:val="0"/>
          <w:marRight w:val="0"/>
          <w:marTop w:val="0"/>
          <w:marBottom w:val="0"/>
          <w:divBdr>
            <w:top w:val="none" w:sz="0" w:space="0" w:color="auto"/>
            <w:left w:val="none" w:sz="0" w:space="0" w:color="auto"/>
            <w:bottom w:val="none" w:sz="0" w:space="0" w:color="auto"/>
            <w:right w:val="none" w:sz="0" w:space="0" w:color="auto"/>
          </w:divBdr>
        </w:div>
        <w:div w:id="1418941850">
          <w:marLeft w:val="-300"/>
          <w:marRight w:val="-300"/>
          <w:marTop w:val="0"/>
          <w:marBottom w:val="0"/>
          <w:divBdr>
            <w:top w:val="none" w:sz="0" w:space="0" w:color="auto"/>
            <w:left w:val="none" w:sz="0" w:space="0" w:color="auto"/>
            <w:bottom w:val="none" w:sz="0" w:space="0" w:color="auto"/>
            <w:right w:val="none" w:sz="0" w:space="0" w:color="auto"/>
          </w:divBdr>
          <w:divsChild>
            <w:div w:id="1195582859">
              <w:marLeft w:val="0"/>
              <w:marRight w:val="0"/>
              <w:marTop w:val="0"/>
              <w:marBottom w:val="0"/>
              <w:divBdr>
                <w:top w:val="none" w:sz="0" w:space="0" w:color="auto"/>
                <w:left w:val="none" w:sz="0" w:space="0" w:color="auto"/>
                <w:bottom w:val="none" w:sz="0" w:space="0" w:color="auto"/>
                <w:right w:val="none" w:sz="0" w:space="0" w:color="auto"/>
              </w:divBdr>
              <w:divsChild>
                <w:div w:id="889927679">
                  <w:marLeft w:val="0"/>
                  <w:marRight w:val="0"/>
                  <w:marTop w:val="0"/>
                  <w:marBottom w:val="0"/>
                  <w:divBdr>
                    <w:top w:val="none" w:sz="0" w:space="0" w:color="auto"/>
                    <w:left w:val="none" w:sz="0" w:space="0" w:color="auto"/>
                    <w:bottom w:val="none" w:sz="0" w:space="0" w:color="auto"/>
                    <w:right w:val="none" w:sz="0" w:space="0" w:color="auto"/>
                  </w:divBdr>
                  <w:divsChild>
                    <w:div w:id="734470724">
                      <w:marLeft w:val="0"/>
                      <w:marRight w:val="0"/>
                      <w:marTop w:val="0"/>
                      <w:marBottom w:val="0"/>
                      <w:divBdr>
                        <w:top w:val="none" w:sz="0" w:space="0" w:color="auto"/>
                        <w:left w:val="none" w:sz="0" w:space="0" w:color="auto"/>
                        <w:bottom w:val="none" w:sz="0" w:space="0" w:color="auto"/>
                        <w:right w:val="none" w:sz="0" w:space="0" w:color="auto"/>
                      </w:divBdr>
                    </w:div>
                    <w:div w:id="5691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4073">
              <w:marLeft w:val="0"/>
              <w:marRight w:val="0"/>
              <w:marTop w:val="0"/>
              <w:marBottom w:val="0"/>
              <w:divBdr>
                <w:top w:val="none" w:sz="0" w:space="0" w:color="auto"/>
                <w:left w:val="none" w:sz="0" w:space="0" w:color="auto"/>
                <w:bottom w:val="none" w:sz="0" w:space="0" w:color="auto"/>
                <w:right w:val="none" w:sz="0" w:space="0" w:color="auto"/>
              </w:divBdr>
              <w:divsChild>
                <w:div w:id="792793248">
                  <w:marLeft w:val="0"/>
                  <w:marRight w:val="0"/>
                  <w:marTop w:val="0"/>
                  <w:marBottom w:val="0"/>
                  <w:divBdr>
                    <w:top w:val="none" w:sz="0" w:space="0" w:color="auto"/>
                    <w:left w:val="none" w:sz="0" w:space="0" w:color="auto"/>
                    <w:bottom w:val="none" w:sz="0" w:space="0" w:color="auto"/>
                    <w:right w:val="none" w:sz="0" w:space="0" w:color="auto"/>
                  </w:divBdr>
                  <w:divsChild>
                    <w:div w:id="13005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59908">
      <w:bodyDiv w:val="1"/>
      <w:marLeft w:val="0"/>
      <w:marRight w:val="0"/>
      <w:marTop w:val="0"/>
      <w:marBottom w:val="0"/>
      <w:divBdr>
        <w:top w:val="none" w:sz="0" w:space="0" w:color="auto"/>
        <w:left w:val="none" w:sz="0" w:space="0" w:color="auto"/>
        <w:bottom w:val="none" w:sz="0" w:space="0" w:color="auto"/>
        <w:right w:val="none" w:sz="0" w:space="0" w:color="auto"/>
      </w:divBdr>
    </w:div>
    <w:div w:id="274411564">
      <w:bodyDiv w:val="1"/>
      <w:marLeft w:val="0"/>
      <w:marRight w:val="0"/>
      <w:marTop w:val="0"/>
      <w:marBottom w:val="0"/>
      <w:divBdr>
        <w:top w:val="none" w:sz="0" w:space="0" w:color="auto"/>
        <w:left w:val="none" w:sz="0" w:space="0" w:color="auto"/>
        <w:bottom w:val="none" w:sz="0" w:space="0" w:color="auto"/>
        <w:right w:val="none" w:sz="0" w:space="0" w:color="auto"/>
      </w:divBdr>
      <w:divsChild>
        <w:div w:id="1476989800">
          <w:marLeft w:val="0"/>
          <w:marRight w:val="0"/>
          <w:marTop w:val="0"/>
          <w:marBottom w:val="120"/>
          <w:divBdr>
            <w:top w:val="none" w:sz="0" w:space="0" w:color="auto"/>
            <w:left w:val="none" w:sz="0" w:space="0" w:color="auto"/>
            <w:bottom w:val="none" w:sz="0" w:space="0" w:color="auto"/>
            <w:right w:val="none" w:sz="0" w:space="0" w:color="auto"/>
          </w:divBdr>
          <w:divsChild>
            <w:div w:id="1142519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4554804">
          <w:marLeft w:val="0"/>
          <w:marRight w:val="0"/>
          <w:marTop w:val="0"/>
          <w:marBottom w:val="120"/>
          <w:divBdr>
            <w:top w:val="none" w:sz="0" w:space="0" w:color="auto"/>
            <w:left w:val="none" w:sz="0" w:space="0" w:color="auto"/>
            <w:bottom w:val="none" w:sz="0" w:space="0" w:color="auto"/>
            <w:right w:val="none" w:sz="0" w:space="0" w:color="auto"/>
          </w:divBdr>
          <w:divsChild>
            <w:div w:id="14704414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4426610">
      <w:bodyDiv w:val="1"/>
      <w:marLeft w:val="0"/>
      <w:marRight w:val="0"/>
      <w:marTop w:val="0"/>
      <w:marBottom w:val="0"/>
      <w:divBdr>
        <w:top w:val="none" w:sz="0" w:space="0" w:color="auto"/>
        <w:left w:val="none" w:sz="0" w:space="0" w:color="auto"/>
        <w:bottom w:val="none" w:sz="0" w:space="0" w:color="auto"/>
        <w:right w:val="none" w:sz="0" w:space="0" w:color="auto"/>
      </w:divBdr>
      <w:divsChild>
        <w:div w:id="143738632">
          <w:marLeft w:val="0"/>
          <w:marRight w:val="0"/>
          <w:marTop w:val="0"/>
          <w:marBottom w:val="120"/>
          <w:divBdr>
            <w:top w:val="none" w:sz="0" w:space="0" w:color="auto"/>
            <w:left w:val="none" w:sz="0" w:space="0" w:color="auto"/>
            <w:bottom w:val="none" w:sz="0" w:space="0" w:color="auto"/>
            <w:right w:val="none" w:sz="0" w:space="0" w:color="auto"/>
          </w:divBdr>
          <w:divsChild>
            <w:div w:id="15366501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500599">
          <w:marLeft w:val="0"/>
          <w:marRight w:val="0"/>
          <w:marTop w:val="0"/>
          <w:marBottom w:val="0"/>
          <w:divBdr>
            <w:top w:val="none" w:sz="0" w:space="0" w:color="auto"/>
            <w:left w:val="none" w:sz="0" w:space="0" w:color="auto"/>
            <w:bottom w:val="none" w:sz="0" w:space="0" w:color="auto"/>
            <w:right w:val="none" w:sz="0" w:space="0" w:color="auto"/>
          </w:divBdr>
        </w:div>
        <w:div w:id="1210342380">
          <w:marLeft w:val="0"/>
          <w:marRight w:val="0"/>
          <w:marTop w:val="0"/>
          <w:marBottom w:val="0"/>
          <w:divBdr>
            <w:top w:val="none" w:sz="0" w:space="0" w:color="auto"/>
            <w:left w:val="none" w:sz="0" w:space="0" w:color="auto"/>
            <w:bottom w:val="none" w:sz="0" w:space="0" w:color="auto"/>
            <w:right w:val="none" w:sz="0" w:space="0" w:color="auto"/>
          </w:divBdr>
        </w:div>
        <w:div w:id="1056126205">
          <w:marLeft w:val="0"/>
          <w:marRight w:val="0"/>
          <w:marTop w:val="0"/>
          <w:marBottom w:val="0"/>
          <w:divBdr>
            <w:top w:val="none" w:sz="0" w:space="0" w:color="auto"/>
            <w:left w:val="none" w:sz="0" w:space="0" w:color="auto"/>
            <w:bottom w:val="none" w:sz="0" w:space="0" w:color="auto"/>
            <w:right w:val="none" w:sz="0" w:space="0" w:color="auto"/>
          </w:divBdr>
        </w:div>
        <w:div w:id="1925529942">
          <w:marLeft w:val="0"/>
          <w:marRight w:val="0"/>
          <w:marTop w:val="0"/>
          <w:marBottom w:val="120"/>
          <w:divBdr>
            <w:top w:val="none" w:sz="0" w:space="0" w:color="auto"/>
            <w:left w:val="none" w:sz="0" w:space="0" w:color="auto"/>
            <w:bottom w:val="none" w:sz="0" w:space="0" w:color="auto"/>
            <w:right w:val="none" w:sz="0" w:space="0" w:color="auto"/>
          </w:divBdr>
          <w:divsChild>
            <w:div w:id="15877644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1264405">
          <w:marLeft w:val="0"/>
          <w:marRight w:val="0"/>
          <w:marTop w:val="0"/>
          <w:marBottom w:val="120"/>
          <w:divBdr>
            <w:top w:val="none" w:sz="0" w:space="0" w:color="auto"/>
            <w:left w:val="none" w:sz="0" w:space="0" w:color="auto"/>
            <w:bottom w:val="none" w:sz="0" w:space="0" w:color="auto"/>
            <w:right w:val="none" w:sz="0" w:space="0" w:color="auto"/>
          </w:divBdr>
          <w:divsChild>
            <w:div w:id="2412574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103075">
          <w:marLeft w:val="0"/>
          <w:marRight w:val="0"/>
          <w:marTop w:val="0"/>
          <w:marBottom w:val="0"/>
          <w:divBdr>
            <w:top w:val="none" w:sz="0" w:space="0" w:color="auto"/>
            <w:left w:val="none" w:sz="0" w:space="0" w:color="auto"/>
            <w:bottom w:val="none" w:sz="0" w:space="0" w:color="auto"/>
            <w:right w:val="none" w:sz="0" w:space="0" w:color="auto"/>
          </w:divBdr>
        </w:div>
      </w:divsChild>
    </w:div>
    <w:div w:id="526406372">
      <w:bodyDiv w:val="1"/>
      <w:marLeft w:val="0"/>
      <w:marRight w:val="0"/>
      <w:marTop w:val="0"/>
      <w:marBottom w:val="0"/>
      <w:divBdr>
        <w:top w:val="none" w:sz="0" w:space="0" w:color="auto"/>
        <w:left w:val="none" w:sz="0" w:space="0" w:color="auto"/>
        <w:bottom w:val="none" w:sz="0" w:space="0" w:color="auto"/>
        <w:right w:val="none" w:sz="0" w:space="0" w:color="auto"/>
      </w:divBdr>
    </w:div>
    <w:div w:id="562182259">
      <w:bodyDiv w:val="1"/>
      <w:marLeft w:val="0"/>
      <w:marRight w:val="0"/>
      <w:marTop w:val="0"/>
      <w:marBottom w:val="0"/>
      <w:divBdr>
        <w:top w:val="none" w:sz="0" w:space="0" w:color="auto"/>
        <w:left w:val="none" w:sz="0" w:space="0" w:color="auto"/>
        <w:bottom w:val="none" w:sz="0" w:space="0" w:color="auto"/>
        <w:right w:val="none" w:sz="0" w:space="0" w:color="auto"/>
      </w:divBdr>
      <w:divsChild>
        <w:div w:id="126706744">
          <w:marLeft w:val="-15"/>
          <w:marRight w:val="-15"/>
          <w:marTop w:val="0"/>
          <w:marBottom w:val="0"/>
          <w:divBdr>
            <w:top w:val="none" w:sz="0" w:space="0" w:color="auto"/>
            <w:left w:val="none" w:sz="0" w:space="0" w:color="auto"/>
            <w:bottom w:val="none" w:sz="0" w:space="0" w:color="auto"/>
            <w:right w:val="none" w:sz="0" w:space="0" w:color="auto"/>
          </w:divBdr>
        </w:div>
        <w:div w:id="1792241124">
          <w:marLeft w:val="0"/>
          <w:marRight w:val="0"/>
          <w:marTop w:val="0"/>
          <w:marBottom w:val="0"/>
          <w:divBdr>
            <w:top w:val="none" w:sz="0" w:space="0" w:color="auto"/>
            <w:left w:val="none" w:sz="0" w:space="0" w:color="auto"/>
            <w:bottom w:val="none" w:sz="0" w:space="0" w:color="auto"/>
            <w:right w:val="none" w:sz="0" w:space="0" w:color="auto"/>
          </w:divBdr>
        </w:div>
        <w:div w:id="1702241407">
          <w:marLeft w:val="-300"/>
          <w:marRight w:val="-300"/>
          <w:marTop w:val="0"/>
          <w:marBottom w:val="0"/>
          <w:divBdr>
            <w:top w:val="none" w:sz="0" w:space="0" w:color="auto"/>
            <w:left w:val="none" w:sz="0" w:space="0" w:color="auto"/>
            <w:bottom w:val="none" w:sz="0" w:space="0" w:color="auto"/>
            <w:right w:val="none" w:sz="0" w:space="0" w:color="auto"/>
          </w:divBdr>
          <w:divsChild>
            <w:div w:id="642008854">
              <w:marLeft w:val="0"/>
              <w:marRight w:val="0"/>
              <w:marTop w:val="0"/>
              <w:marBottom w:val="0"/>
              <w:divBdr>
                <w:top w:val="none" w:sz="0" w:space="0" w:color="auto"/>
                <w:left w:val="none" w:sz="0" w:space="0" w:color="auto"/>
                <w:bottom w:val="none" w:sz="0" w:space="0" w:color="auto"/>
                <w:right w:val="none" w:sz="0" w:space="0" w:color="auto"/>
              </w:divBdr>
              <w:divsChild>
                <w:div w:id="1844778967">
                  <w:marLeft w:val="0"/>
                  <w:marRight w:val="0"/>
                  <w:marTop w:val="0"/>
                  <w:marBottom w:val="0"/>
                  <w:divBdr>
                    <w:top w:val="none" w:sz="0" w:space="0" w:color="auto"/>
                    <w:left w:val="none" w:sz="0" w:space="0" w:color="auto"/>
                    <w:bottom w:val="none" w:sz="0" w:space="0" w:color="auto"/>
                    <w:right w:val="none" w:sz="0" w:space="0" w:color="auto"/>
                  </w:divBdr>
                  <w:divsChild>
                    <w:div w:id="1807314837">
                      <w:marLeft w:val="0"/>
                      <w:marRight w:val="0"/>
                      <w:marTop w:val="0"/>
                      <w:marBottom w:val="0"/>
                      <w:divBdr>
                        <w:top w:val="none" w:sz="0" w:space="0" w:color="auto"/>
                        <w:left w:val="none" w:sz="0" w:space="0" w:color="auto"/>
                        <w:bottom w:val="none" w:sz="0" w:space="0" w:color="auto"/>
                        <w:right w:val="none" w:sz="0" w:space="0" w:color="auto"/>
                      </w:divBdr>
                    </w:div>
                    <w:div w:id="297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8426">
              <w:marLeft w:val="0"/>
              <w:marRight w:val="0"/>
              <w:marTop w:val="0"/>
              <w:marBottom w:val="0"/>
              <w:divBdr>
                <w:top w:val="none" w:sz="0" w:space="0" w:color="auto"/>
                <w:left w:val="none" w:sz="0" w:space="0" w:color="auto"/>
                <w:bottom w:val="none" w:sz="0" w:space="0" w:color="auto"/>
                <w:right w:val="none" w:sz="0" w:space="0" w:color="auto"/>
              </w:divBdr>
              <w:divsChild>
                <w:div w:id="675692619">
                  <w:marLeft w:val="0"/>
                  <w:marRight w:val="0"/>
                  <w:marTop w:val="0"/>
                  <w:marBottom w:val="0"/>
                  <w:divBdr>
                    <w:top w:val="none" w:sz="0" w:space="0" w:color="auto"/>
                    <w:left w:val="none" w:sz="0" w:space="0" w:color="auto"/>
                    <w:bottom w:val="none" w:sz="0" w:space="0" w:color="auto"/>
                    <w:right w:val="none" w:sz="0" w:space="0" w:color="auto"/>
                  </w:divBdr>
                  <w:divsChild>
                    <w:div w:id="1054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4553">
      <w:bodyDiv w:val="1"/>
      <w:marLeft w:val="0"/>
      <w:marRight w:val="0"/>
      <w:marTop w:val="0"/>
      <w:marBottom w:val="0"/>
      <w:divBdr>
        <w:top w:val="none" w:sz="0" w:space="0" w:color="auto"/>
        <w:left w:val="none" w:sz="0" w:space="0" w:color="auto"/>
        <w:bottom w:val="none" w:sz="0" w:space="0" w:color="auto"/>
        <w:right w:val="none" w:sz="0" w:space="0" w:color="auto"/>
      </w:divBdr>
      <w:divsChild>
        <w:div w:id="142507856">
          <w:marLeft w:val="-15"/>
          <w:marRight w:val="-15"/>
          <w:marTop w:val="0"/>
          <w:marBottom w:val="0"/>
          <w:divBdr>
            <w:top w:val="none" w:sz="0" w:space="0" w:color="auto"/>
            <w:left w:val="none" w:sz="0" w:space="0" w:color="auto"/>
            <w:bottom w:val="none" w:sz="0" w:space="0" w:color="auto"/>
            <w:right w:val="none" w:sz="0" w:space="0" w:color="auto"/>
          </w:divBdr>
        </w:div>
        <w:div w:id="1288001589">
          <w:marLeft w:val="0"/>
          <w:marRight w:val="0"/>
          <w:marTop w:val="0"/>
          <w:marBottom w:val="0"/>
          <w:divBdr>
            <w:top w:val="none" w:sz="0" w:space="0" w:color="auto"/>
            <w:left w:val="none" w:sz="0" w:space="0" w:color="auto"/>
            <w:bottom w:val="none" w:sz="0" w:space="0" w:color="auto"/>
            <w:right w:val="none" w:sz="0" w:space="0" w:color="auto"/>
          </w:divBdr>
        </w:div>
        <w:div w:id="997686161">
          <w:marLeft w:val="-300"/>
          <w:marRight w:val="-300"/>
          <w:marTop w:val="0"/>
          <w:marBottom w:val="0"/>
          <w:divBdr>
            <w:top w:val="none" w:sz="0" w:space="0" w:color="auto"/>
            <w:left w:val="none" w:sz="0" w:space="0" w:color="auto"/>
            <w:bottom w:val="none" w:sz="0" w:space="0" w:color="auto"/>
            <w:right w:val="none" w:sz="0" w:space="0" w:color="auto"/>
          </w:divBdr>
          <w:divsChild>
            <w:div w:id="962543512">
              <w:marLeft w:val="0"/>
              <w:marRight w:val="0"/>
              <w:marTop w:val="0"/>
              <w:marBottom w:val="0"/>
              <w:divBdr>
                <w:top w:val="none" w:sz="0" w:space="0" w:color="auto"/>
                <w:left w:val="none" w:sz="0" w:space="0" w:color="auto"/>
                <w:bottom w:val="none" w:sz="0" w:space="0" w:color="auto"/>
                <w:right w:val="none" w:sz="0" w:space="0" w:color="auto"/>
              </w:divBdr>
              <w:divsChild>
                <w:div w:id="2091539367">
                  <w:marLeft w:val="0"/>
                  <w:marRight w:val="0"/>
                  <w:marTop w:val="0"/>
                  <w:marBottom w:val="0"/>
                  <w:divBdr>
                    <w:top w:val="none" w:sz="0" w:space="0" w:color="auto"/>
                    <w:left w:val="none" w:sz="0" w:space="0" w:color="auto"/>
                    <w:bottom w:val="none" w:sz="0" w:space="0" w:color="auto"/>
                    <w:right w:val="none" w:sz="0" w:space="0" w:color="auto"/>
                  </w:divBdr>
                  <w:divsChild>
                    <w:div w:id="2137946222">
                      <w:marLeft w:val="0"/>
                      <w:marRight w:val="0"/>
                      <w:marTop w:val="0"/>
                      <w:marBottom w:val="0"/>
                      <w:divBdr>
                        <w:top w:val="none" w:sz="0" w:space="0" w:color="auto"/>
                        <w:left w:val="none" w:sz="0" w:space="0" w:color="auto"/>
                        <w:bottom w:val="none" w:sz="0" w:space="0" w:color="auto"/>
                        <w:right w:val="none" w:sz="0" w:space="0" w:color="auto"/>
                      </w:divBdr>
                    </w:div>
                    <w:div w:id="14661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4105">
              <w:marLeft w:val="0"/>
              <w:marRight w:val="0"/>
              <w:marTop w:val="0"/>
              <w:marBottom w:val="0"/>
              <w:divBdr>
                <w:top w:val="none" w:sz="0" w:space="0" w:color="auto"/>
                <w:left w:val="none" w:sz="0" w:space="0" w:color="auto"/>
                <w:bottom w:val="none" w:sz="0" w:space="0" w:color="auto"/>
                <w:right w:val="none" w:sz="0" w:space="0" w:color="auto"/>
              </w:divBdr>
              <w:divsChild>
                <w:div w:id="1254778603">
                  <w:marLeft w:val="0"/>
                  <w:marRight w:val="0"/>
                  <w:marTop w:val="0"/>
                  <w:marBottom w:val="0"/>
                  <w:divBdr>
                    <w:top w:val="none" w:sz="0" w:space="0" w:color="auto"/>
                    <w:left w:val="none" w:sz="0" w:space="0" w:color="auto"/>
                    <w:bottom w:val="none" w:sz="0" w:space="0" w:color="auto"/>
                    <w:right w:val="none" w:sz="0" w:space="0" w:color="auto"/>
                  </w:divBdr>
                  <w:divsChild>
                    <w:div w:id="13147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7999">
      <w:bodyDiv w:val="1"/>
      <w:marLeft w:val="0"/>
      <w:marRight w:val="0"/>
      <w:marTop w:val="0"/>
      <w:marBottom w:val="0"/>
      <w:divBdr>
        <w:top w:val="none" w:sz="0" w:space="0" w:color="auto"/>
        <w:left w:val="none" w:sz="0" w:space="0" w:color="auto"/>
        <w:bottom w:val="none" w:sz="0" w:space="0" w:color="auto"/>
        <w:right w:val="none" w:sz="0" w:space="0" w:color="auto"/>
      </w:divBdr>
    </w:div>
    <w:div w:id="608201635">
      <w:bodyDiv w:val="1"/>
      <w:marLeft w:val="0"/>
      <w:marRight w:val="0"/>
      <w:marTop w:val="0"/>
      <w:marBottom w:val="0"/>
      <w:divBdr>
        <w:top w:val="none" w:sz="0" w:space="0" w:color="auto"/>
        <w:left w:val="none" w:sz="0" w:space="0" w:color="auto"/>
        <w:bottom w:val="none" w:sz="0" w:space="0" w:color="auto"/>
        <w:right w:val="none" w:sz="0" w:space="0" w:color="auto"/>
      </w:divBdr>
    </w:div>
    <w:div w:id="615063101">
      <w:bodyDiv w:val="1"/>
      <w:marLeft w:val="0"/>
      <w:marRight w:val="0"/>
      <w:marTop w:val="0"/>
      <w:marBottom w:val="0"/>
      <w:divBdr>
        <w:top w:val="none" w:sz="0" w:space="0" w:color="auto"/>
        <w:left w:val="none" w:sz="0" w:space="0" w:color="auto"/>
        <w:bottom w:val="none" w:sz="0" w:space="0" w:color="auto"/>
        <w:right w:val="none" w:sz="0" w:space="0" w:color="auto"/>
      </w:divBdr>
    </w:div>
    <w:div w:id="625696076">
      <w:bodyDiv w:val="1"/>
      <w:marLeft w:val="0"/>
      <w:marRight w:val="0"/>
      <w:marTop w:val="0"/>
      <w:marBottom w:val="0"/>
      <w:divBdr>
        <w:top w:val="none" w:sz="0" w:space="0" w:color="auto"/>
        <w:left w:val="none" w:sz="0" w:space="0" w:color="auto"/>
        <w:bottom w:val="none" w:sz="0" w:space="0" w:color="auto"/>
        <w:right w:val="none" w:sz="0" w:space="0" w:color="auto"/>
      </w:divBdr>
      <w:divsChild>
        <w:div w:id="1481531288">
          <w:marLeft w:val="336"/>
          <w:marRight w:val="0"/>
          <w:marTop w:val="120"/>
          <w:marBottom w:val="312"/>
          <w:divBdr>
            <w:top w:val="none" w:sz="0" w:space="0" w:color="auto"/>
            <w:left w:val="none" w:sz="0" w:space="0" w:color="auto"/>
            <w:bottom w:val="none" w:sz="0" w:space="0" w:color="auto"/>
            <w:right w:val="none" w:sz="0" w:space="0" w:color="auto"/>
          </w:divBdr>
          <w:divsChild>
            <w:div w:id="3519569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28361223">
      <w:bodyDiv w:val="1"/>
      <w:marLeft w:val="0"/>
      <w:marRight w:val="0"/>
      <w:marTop w:val="0"/>
      <w:marBottom w:val="0"/>
      <w:divBdr>
        <w:top w:val="none" w:sz="0" w:space="0" w:color="auto"/>
        <w:left w:val="none" w:sz="0" w:space="0" w:color="auto"/>
        <w:bottom w:val="none" w:sz="0" w:space="0" w:color="auto"/>
        <w:right w:val="none" w:sz="0" w:space="0" w:color="auto"/>
      </w:divBdr>
    </w:div>
    <w:div w:id="798457195">
      <w:bodyDiv w:val="1"/>
      <w:marLeft w:val="0"/>
      <w:marRight w:val="0"/>
      <w:marTop w:val="0"/>
      <w:marBottom w:val="0"/>
      <w:divBdr>
        <w:top w:val="none" w:sz="0" w:space="0" w:color="auto"/>
        <w:left w:val="none" w:sz="0" w:space="0" w:color="auto"/>
        <w:bottom w:val="none" w:sz="0" w:space="0" w:color="auto"/>
        <w:right w:val="none" w:sz="0" w:space="0" w:color="auto"/>
      </w:divBdr>
      <w:divsChild>
        <w:div w:id="1866744571">
          <w:marLeft w:val="-15"/>
          <w:marRight w:val="-15"/>
          <w:marTop w:val="0"/>
          <w:marBottom w:val="0"/>
          <w:divBdr>
            <w:top w:val="none" w:sz="0" w:space="0" w:color="auto"/>
            <w:left w:val="none" w:sz="0" w:space="0" w:color="auto"/>
            <w:bottom w:val="none" w:sz="0" w:space="0" w:color="auto"/>
            <w:right w:val="none" w:sz="0" w:space="0" w:color="auto"/>
          </w:divBdr>
        </w:div>
        <w:div w:id="927154736">
          <w:marLeft w:val="0"/>
          <w:marRight w:val="0"/>
          <w:marTop w:val="0"/>
          <w:marBottom w:val="0"/>
          <w:divBdr>
            <w:top w:val="none" w:sz="0" w:space="0" w:color="auto"/>
            <w:left w:val="none" w:sz="0" w:space="0" w:color="auto"/>
            <w:bottom w:val="none" w:sz="0" w:space="0" w:color="auto"/>
            <w:right w:val="none" w:sz="0" w:space="0" w:color="auto"/>
          </w:divBdr>
        </w:div>
        <w:div w:id="583144894">
          <w:marLeft w:val="-300"/>
          <w:marRight w:val="-300"/>
          <w:marTop w:val="0"/>
          <w:marBottom w:val="0"/>
          <w:divBdr>
            <w:top w:val="none" w:sz="0" w:space="0" w:color="auto"/>
            <w:left w:val="none" w:sz="0" w:space="0" w:color="auto"/>
            <w:bottom w:val="none" w:sz="0" w:space="0" w:color="auto"/>
            <w:right w:val="none" w:sz="0" w:space="0" w:color="auto"/>
          </w:divBdr>
          <w:divsChild>
            <w:div w:id="1318538770">
              <w:marLeft w:val="0"/>
              <w:marRight w:val="0"/>
              <w:marTop w:val="0"/>
              <w:marBottom w:val="0"/>
              <w:divBdr>
                <w:top w:val="none" w:sz="0" w:space="0" w:color="auto"/>
                <w:left w:val="none" w:sz="0" w:space="0" w:color="auto"/>
                <w:bottom w:val="none" w:sz="0" w:space="0" w:color="auto"/>
                <w:right w:val="none" w:sz="0" w:space="0" w:color="auto"/>
              </w:divBdr>
              <w:divsChild>
                <w:div w:id="1997568277">
                  <w:marLeft w:val="0"/>
                  <w:marRight w:val="0"/>
                  <w:marTop w:val="0"/>
                  <w:marBottom w:val="0"/>
                  <w:divBdr>
                    <w:top w:val="none" w:sz="0" w:space="0" w:color="auto"/>
                    <w:left w:val="none" w:sz="0" w:space="0" w:color="auto"/>
                    <w:bottom w:val="none" w:sz="0" w:space="0" w:color="auto"/>
                    <w:right w:val="none" w:sz="0" w:space="0" w:color="auto"/>
                  </w:divBdr>
                  <w:divsChild>
                    <w:div w:id="1334646361">
                      <w:marLeft w:val="0"/>
                      <w:marRight w:val="0"/>
                      <w:marTop w:val="0"/>
                      <w:marBottom w:val="0"/>
                      <w:divBdr>
                        <w:top w:val="none" w:sz="0" w:space="0" w:color="auto"/>
                        <w:left w:val="none" w:sz="0" w:space="0" w:color="auto"/>
                        <w:bottom w:val="none" w:sz="0" w:space="0" w:color="auto"/>
                        <w:right w:val="none" w:sz="0" w:space="0" w:color="auto"/>
                      </w:divBdr>
                    </w:div>
                    <w:div w:id="1757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8529">
              <w:marLeft w:val="0"/>
              <w:marRight w:val="0"/>
              <w:marTop w:val="0"/>
              <w:marBottom w:val="0"/>
              <w:divBdr>
                <w:top w:val="none" w:sz="0" w:space="0" w:color="auto"/>
                <w:left w:val="none" w:sz="0" w:space="0" w:color="auto"/>
                <w:bottom w:val="none" w:sz="0" w:space="0" w:color="auto"/>
                <w:right w:val="none" w:sz="0" w:space="0" w:color="auto"/>
              </w:divBdr>
              <w:divsChild>
                <w:div w:id="637497629">
                  <w:marLeft w:val="0"/>
                  <w:marRight w:val="0"/>
                  <w:marTop w:val="0"/>
                  <w:marBottom w:val="0"/>
                  <w:divBdr>
                    <w:top w:val="none" w:sz="0" w:space="0" w:color="auto"/>
                    <w:left w:val="none" w:sz="0" w:space="0" w:color="auto"/>
                    <w:bottom w:val="none" w:sz="0" w:space="0" w:color="auto"/>
                    <w:right w:val="none" w:sz="0" w:space="0" w:color="auto"/>
                  </w:divBdr>
                  <w:divsChild>
                    <w:div w:id="7477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16808">
      <w:bodyDiv w:val="1"/>
      <w:marLeft w:val="0"/>
      <w:marRight w:val="0"/>
      <w:marTop w:val="0"/>
      <w:marBottom w:val="0"/>
      <w:divBdr>
        <w:top w:val="none" w:sz="0" w:space="0" w:color="auto"/>
        <w:left w:val="none" w:sz="0" w:space="0" w:color="auto"/>
        <w:bottom w:val="none" w:sz="0" w:space="0" w:color="auto"/>
        <w:right w:val="none" w:sz="0" w:space="0" w:color="auto"/>
      </w:divBdr>
      <w:divsChild>
        <w:div w:id="1967006074">
          <w:marLeft w:val="0"/>
          <w:marRight w:val="0"/>
          <w:marTop w:val="0"/>
          <w:marBottom w:val="120"/>
          <w:divBdr>
            <w:top w:val="none" w:sz="0" w:space="0" w:color="auto"/>
            <w:left w:val="none" w:sz="0" w:space="0" w:color="auto"/>
            <w:bottom w:val="none" w:sz="0" w:space="0" w:color="auto"/>
            <w:right w:val="none" w:sz="0" w:space="0" w:color="auto"/>
          </w:divBdr>
          <w:divsChild>
            <w:div w:id="6566926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4340253">
          <w:marLeft w:val="0"/>
          <w:marRight w:val="0"/>
          <w:marTop w:val="0"/>
          <w:marBottom w:val="0"/>
          <w:divBdr>
            <w:top w:val="none" w:sz="0" w:space="0" w:color="auto"/>
            <w:left w:val="none" w:sz="0" w:space="0" w:color="auto"/>
            <w:bottom w:val="none" w:sz="0" w:space="0" w:color="auto"/>
            <w:right w:val="none" w:sz="0" w:space="0" w:color="auto"/>
          </w:divBdr>
        </w:div>
        <w:div w:id="765344774">
          <w:marLeft w:val="0"/>
          <w:marRight w:val="0"/>
          <w:marTop w:val="0"/>
          <w:marBottom w:val="0"/>
          <w:divBdr>
            <w:top w:val="none" w:sz="0" w:space="0" w:color="auto"/>
            <w:left w:val="none" w:sz="0" w:space="0" w:color="auto"/>
            <w:bottom w:val="none" w:sz="0" w:space="0" w:color="auto"/>
            <w:right w:val="none" w:sz="0" w:space="0" w:color="auto"/>
          </w:divBdr>
        </w:div>
        <w:div w:id="1918444360">
          <w:marLeft w:val="0"/>
          <w:marRight w:val="0"/>
          <w:marTop w:val="0"/>
          <w:marBottom w:val="0"/>
          <w:divBdr>
            <w:top w:val="none" w:sz="0" w:space="0" w:color="auto"/>
            <w:left w:val="none" w:sz="0" w:space="0" w:color="auto"/>
            <w:bottom w:val="none" w:sz="0" w:space="0" w:color="auto"/>
            <w:right w:val="none" w:sz="0" w:space="0" w:color="auto"/>
          </w:divBdr>
        </w:div>
        <w:div w:id="2027056687">
          <w:marLeft w:val="0"/>
          <w:marRight w:val="0"/>
          <w:marTop w:val="0"/>
          <w:marBottom w:val="120"/>
          <w:divBdr>
            <w:top w:val="none" w:sz="0" w:space="0" w:color="auto"/>
            <w:left w:val="none" w:sz="0" w:space="0" w:color="auto"/>
            <w:bottom w:val="none" w:sz="0" w:space="0" w:color="auto"/>
            <w:right w:val="none" w:sz="0" w:space="0" w:color="auto"/>
          </w:divBdr>
          <w:divsChild>
            <w:div w:id="589388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3644400">
          <w:marLeft w:val="0"/>
          <w:marRight w:val="0"/>
          <w:marTop w:val="0"/>
          <w:marBottom w:val="120"/>
          <w:divBdr>
            <w:top w:val="none" w:sz="0" w:space="0" w:color="auto"/>
            <w:left w:val="none" w:sz="0" w:space="0" w:color="auto"/>
            <w:bottom w:val="none" w:sz="0" w:space="0" w:color="auto"/>
            <w:right w:val="none" w:sz="0" w:space="0" w:color="auto"/>
          </w:divBdr>
          <w:divsChild>
            <w:div w:id="605770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660976">
          <w:marLeft w:val="0"/>
          <w:marRight w:val="0"/>
          <w:marTop w:val="0"/>
          <w:marBottom w:val="0"/>
          <w:divBdr>
            <w:top w:val="none" w:sz="0" w:space="0" w:color="auto"/>
            <w:left w:val="none" w:sz="0" w:space="0" w:color="auto"/>
            <w:bottom w:val="none" w:sz="0" w:space="0" w:color="auto"/>
            <w:right w:val="none" w:sz="0" w:space="0" w:color="auto"/>
          </w:divBdr>
        </w:div>
      </w:divsChild>
    </w:div>
    <w:div w:id="992297913">
      <w:bodyDiv w:val="1"/>
      <w:marLeft w:val="0"/>
      <w:marRight w:val="0"/>
      <w:marTop w:val="0"/>
      <w:marBottom w:val="0"/>
      <w:divBdr>
        <w:top w:val="none" w:sz="0" w:space="0" w:color="auto"/>
        <w:left w:val="none" w:sz="0" w:space="0" w:color="auto"/>
        <w:bottom w:val="none" w:sz="0" w:space="0" w:color="auto"/>
        <w:right w:val="none" w:sz="0" w:space="0" w:color="auto"/>
      </w:divBdr>
      <w:divsChild>
        <w:div w:id="1385837186">
          <w:marLeft w:val="-15"/>
          <w:marRight w:val="-15"/>
          <w:marTop w:val="0"/>
          <w:marBottom w:val="0"/>
          <w:divBdr>
            <w:top w:val="none" w:sz="0" w:space="0" w:color="auto"/>
            <w:left w:val="none" w:sz="0" w:space="0" w:color="auto"/>
            <w:bottom w:val="none" w:sz="0" w:space="0" w:color="auto"/>
            <w:right w:val="none" w:sz="0" w:space="0" w:color="auto"/>
          </w:divBdr>
        </w:div>
        <w:div w:id="1055858853">
          <w:marLeft w:val="0"/>
          <w:marRight w:val="0"/>
          <w:marTop w:val="0"/>
          <w:marBottom w:val="0"/>
          <w:divBdr>
            <w:top w:val="none" w:sz="0" w:space="0" w:color="auto"/>
            <w:left w:val="none" w:sz="0" w:space="0" w:color="auto"/>
            <w:bottom w:val="none" w:sz="0" w:space="0" w:color="auto"/>
            <w:right w:val="none" w:sz="0" w:space="0" w:color="auto"/>
          </w:divBdr>
        </w:div>
        <w:div w:id="2124689917">
          <w:marLeft w:val="-300"/>
          <w:marRight w:val="-300"/>
          <w:marTop w:val="0"/>
          <w:marBottom w:val="0"/>
          <w:divBdr>
            <w:top w:val="none" w:sz="0" w:space="0" w:color="auto"/>
            <w:left w:val="none" w:sz="0" w:space="0" w:color="auto"/>
            <w:bottom w:val="none" w:sz="0" w:space="0" w:color="auto"/>
            <w:right w:val="none" w:sz="0" w:space="0" w:color="auto"/>
          </w:divBdr>
          <w:divsChild>
            <w:div w:id="1149635194">
              <w:marLeft w:val="0"/>
              <w:marRight w:val="0"/>
              <w:marTop w:val="0"/>
              <w:marBottom w:val="0"/>
              <w:divBdr>
                <w:top w:val="none" w:sz="0" w:space="0" w:color="auto"/>
                <w:left w:val="none" w:sz="0" w:space="0" w:color="auto"/>
                <w:bottom w:val="none" w:sz="0" w:space="0" w:color="auto"/>
                <w:right w:val="none" w:sz="0" w:space="0" w:color="auto"/>
              </w:divBdr>
              <w:divsChild>
                <w:div w:id="1016999918">
                  <w:marLeft w:val="0"/>
                  <w:marRight w:val="0"/>
                  <w:marTop w:val="0"/>
                  <w:marBottom w:val="0"/>
                  <w:divBdr>
                    <w:top w:val="none" w:sz="0" w:space="0" w:color="auto"/>
                    <w:left w:val="none" w:sz="0" w:space="0" w:color="auto"/>
                    <w:bottom w:val="none" w:sz="0" w:space="0" w:color="auto"/>
                    <w:right w:val="none" w:sz="0" w:space="0" w:color="auto"/>
                  </w:divBdr>
                  <w:divsChild>
                    <w:div w:id="1802504390">
                      <w:marLeft w:val="0"/>
                      <w:marRight w:val="0"/>
                      <w:marTop w:val="0"/>
                      <w:marBottom w:val="0"/>
                      <w:divBdr>
                        <w:top w:val="none" w:sz="0" w:space="0" w:color="auto"/>
                        <w:left w:val="none" w:sz="0" w:space="0" w:color="auto"/>
                        <w:bottom w:val="none" w:sz="0" w:space="0" w:color="auto"/>
                        <w:right w:val="none" w:sz="0" w:space="0" w:color="auto"/>
                      </w:divBdr>
                    </w:div>
                    <w:div w:id="16956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485">
              <w:marLeft w:val="0"/>
              <w:marRight w:val="0"/>
              <w:marTop w:val="0"/>
              <w:marBottom w:val="0"/>
              <w:divBdr>
                <w:top w:val="none" w:sz="0" w:space="0" w:color="auto"/>
                <w:left w:val="none" w:sz="0" w:space="0" w:color="auto"/>
                <w:bottom w:val="none" w:sz="0" w:space="0" w:color="auto"/>
                <w:right w:val="none" w:sz="0" w:space="0" w:color="auto"/>
              </w:divBdr>
              <w:divsChild>
                <w:div w:id="657223250">
                  <w:marLeft w:val="0"/>
                  <w:marRight w:val="0"/>
                  <w:marTop w:val="0"/>
                  <w:marBottom w:val="0"/>
                  <w:divBdr>
                    <w:top w:val="none" w:sz="0" w:space="0" w:color="auto"/>
                    <w:left w:val="none" w:sz="0" w:space="0" w:color="auto"/>
                    <w:bottom w:val="none" w:sz="0" w:space="0" w:color="auto"/>
                    <w:right w:val="none" w:sz="0" w:space="0" w:color="auto"/>
                  </w:divBdr>
                  <w:divsChild>
                    <w:div w:id="21009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63113">
      <w:bodyDiv w:val="1"/>
      <w:marLeft w:val="0"/>
      <w:marRight w:val="0"/>
      <w:marTop w:val="0"/>
      <w:marBottom w:val="0"/>
      <w:divBdr>
        <w:top w:val="none" w:sz="0" w:space="0" w:color="auto"/>
        <w:left w:val="none" w:sz="0" w:space="0" w:color="auto"/>
        <w:bottom w:val="none" w:sz="0" w:space="0" w:color="auto"/>
        <w:right w:val="none" w:sz="0" w:space="0" w:color="auto"/>
      </w:divBdr>
    </w:div>
    <w:div w:id="1227840828">
      <w:bodyDiv w:val="1"/>
      <w:marLeft w:val="0"/>
      <w:marRight w:val="0"/>
      <w:marTop w:val="0"/>
      <w:marBottom w:val="0"/>
      <w:divBdr>
        <w:top w:val="none" w:sz="0" w:space="0" w:color="auto"/>
        <w:left w:val="none" w:sz="0" w:space="0" w:color="auto"/>
        <w:bottom w:val="none" w:sz="0" w:space="0" w:color="auto"/>
        <w:right w:val="none" w:sz="0" w:space="0" w:color="auto"/>
      </w:divBdr>
      <w:divsChild>
        <w:div w:id="1374235421">
          <w:marLeft w:val="336"/>
          <w:marRight w:val="0"/>
          <w:marTop w:val="120"/>
          <w:marBottom w:val="312"/>
          <w:divBdr>
            <w:top w:val="none" w:sz="0" w:space="0" w:color="auto"/>
            <w:left w:val="none" w:sz="0" w:space="0" w:color="auto"/>
            <w:bottom w:val="none" w:sz="0" w:space="0" w:color="auto"/>
            <w:right w:val="none" w:sz="0" w:space="0" w:color="auto"/>
          </w:divBdr>
          <w:divsChild>
            <w:div w:id="1667857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2917458">
      <w:bodyDiv w:val="1"/>
      <w:marLeft w:val="0"/>
      <w:marRight w:val="0"/>
      <w:marTop w:val="0"/>
      <w:marBottom w:val="0"/>
      <w:divBdr>
        <w:top w:val="none" w:sz="0" w:space="0" w:color="auto"/>
        <w:left w:val="none" w:sz="0" w:space="0" w:color="auto"/>
        <w:bottom w:val="none" w:sz="0" w:space="0" w:color="auto"/>
        <w:right w:val="none" w:sz="0" w:space="0" w:color="auto"/>
      </w:divBdr>
    </w:div>
    <w:div w:id="1554659003">
      <w:bodyDiv w:val="1"/>
      <w:marLeft w:val="0"/>
      <w:marRight w:val="0"/>
      <w:marTop w:val="0"/>
      <w:marBottom w:val="0"/>
      <w:divBdr>
        <w:top w:val="none" w:sz="0" w:space="0" w:color="auto"/>
        <w:left w:val="none" w:sz="0" w:space="0" w:color="auto"/>
        <w:bottom w:val="none" w:sz="0" w:space="0" w:color="auto"/>
        <w:right w:val="none" w:sz="0" w:space="0" w:color="auto"/>
      </w:divBdr>
    </w:div>
    <w:div w:id="1566835351">
      <w:bodyDiv w:val="1"/>
      <w:marLeft w:val="0"/>
      <w:marRight w:val="0"/>
      <w:marTop w:val="0"/>
      <w:marBottom w:val="0"/>
      <w:divBdr>
        <w:top w:val="none" w:sz="0" w:space="0" w:color="auto"/>
        <w:left w:val="none" w:sz="0" w:space="0" w:color="auto"/>
        <w:bottom w:val="none" w:sz="0" w:space="0" w:color="auto"/>
        <w:right w:val="none" w:sz="0" w:space="0" w:color="auto"/>
      </w:divBdr>
      <w:divsChild>
        <w:div w:id="1968974101">
          <w:marLeft w:val="-15"/>
          <w:marRight w:val="-15"/>
          <w:marTop w:val="0"/>
          <w:marBottom w:val="0"/>
          <w:divBdr>
            <w:top w:val="none" w:sz="0" w:space="0" w:color="auto"/>
            <w:left w:val="none" w:sz="0" w:space="0" w:color="auto"/>
            <w:bottom w:val="none" w:sz="0" w:space="0" w:color="auto"/>
            <w:right w:val="none" w:sz="0" w:space="0" w:color="auto"/>
          </w:divBdr>
        </w:div>
        <w:div w:id="581574062">
          <w:marLeft w:val="0"/>
          <w:marRight w:val="0"/>
          <w:marTop w:val="0"/>
          <w:marBottom w:val="0"/>
          <w:divBdr>
            <w:top w:val="none" w:sz="0" w:space="0" w:color="auto"/>
            <w:left w:val="none" w:sz="0" w:space="0" w:color="auto"/>
            <w:bottom w:val="none" w:sz="0" w:space="0" w:color="auto"/>
            <w:right w:val="none" w:sz="0" w:space="0" w:color="auto"/>
          </w:divBdr>
        </w:div>
        <w:div w:id="2126341029">
          <w:marLeft w:val="-300"/>
          <w:marRight w:val="-300"/>
          <w:marTop w:val="0"/>
          <w:marBottom w:val="0"/>
          <w:divBdr>
            <w:top w:val="none" w:sz="0" w:space="0" w:color="auto"/>
            <w:left w:val="none" w:sz="0" w:space="0" w:color="auto"/>
            <w:bottom w:val="none" w:sz="0" w:space="0" w:color="auto"/>
            <w:right w:val="none" w:sz="0" w:space="0" w:color="auto"/>
          </w:divBdr>
          <w:divsChild>
            <w:div w:id="1647972725">
              <w:marLeft w:val="0"/>
              <w:marRight w:val="0"/>
              <w:marTop w:val="0"/>
              <w:marBottom w:val="0"/>
              <w:divBdr>
                <w:top w:val="none" w:sz="0" w:space="0" w:color="auto"/>
                <w:left w:val="none" w:sz="0" w:space="0" w:color="auto"/>
                <w:bottom w:val="none" w:sz="0" w:space="0" w:color="auto"/>
                <w:right w:val="none" w:sz="0" w:space="0" w:color="auto"/>
              </w:divBdr>
              <w:divsChild>
                <w:div w:id="153182497">
                  <w:marLeft w:val="0"/>
                  <w:marRight w:val="0"/>
                  <w:marTop w:val="0"/>
                  <w:marBottom w:val="0"/>
                  <w:divBdr>
                    <w:top w:val="none" w:sz="0" w:space="0" w:color="auto"/>
                    <w:left w:val="none" w:sz="0" w:space="0" w:color="auto"/>
                    <w:bottom w:val="none" w:sz="0" w:space="0" w:color="auto"/>
                    <w:right w:val="none" w:sz="0" w:space="0" w:color="auto"/>
                  </w:divBdr>
                  <w:divsChild>
                    <w:div w:id="587689754">
                      <w:marLeft w:val="0"/>
                      <w:marRight w:val="0"/>
                      <w:marTop w:val="0"/>
                      <w:marBottom w:val="0"/>
                      <w:divBdr>
                        <w:top w:val="none" w:sz="0" w:space="0" w:color="auto"/>
                        <w:left w:val="none" w:sz="0" w:space="0" w:color="auto"/>
                        <w:bottom w:val="none" w:sz="0" w:space="0" w:color="auto"/>
                        <w:right w:val="none" w:sz="0" w:space="0" w:color="auto"/>
                      </w:divBdr>
                    </w:div>
                    <w:div w:id="19520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357">
              <w:marLeft w:val="0"/>
              <w:marRight w:val="0"/>
              <w:marTop w:val="0"/>
              <w:marBottom w:val="0"/>
              <w:divBdr>
                <w:top w:val="none" w:sz="0" w:space="0" w:color="auto"/>
                <w:left w:val="none" w:sz="0" w:space="0" w:color="auto"/>
                <w:bottom w:val="none" w:sz="0" w:space="0" w:color="auto"/>
                <w:right w:val="none" w:sz="0" w:space="0" w:color="auto"/>
              </w:divBdr>
              <w:divsChild>
                <w:div w:id="175777483">
                  <w:marLeft w:val="0"/>
                  <w:marRight w:val="0"/>
                  <w:marTop w:val="0"/>
                  <w:marBottom w:val="0"/>
                  <w:divBdr>
                    <w:top w:val="none" w:sz="0" w:space="0" w:color="auto"/>
                    <w:left w:val="none" w:sz="0" w:space="0" w:color="auto"/>
                    <w:bottom w:val="none" w:sz="0" w:space="0" w:color="auto"/>
                    <w:right w:val="none" w:sz="0" w:space="0" w:color="auto"/>
                  </w:divBdr>
                  <w:divsChild>
                    <w:div w:id="10619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96014">
      <w:bodyDiv w:val="1"/>
      <w:marLeft w:val="0"/>
      <w:marRight w:val="0"/>
      <w:marTop w:val="0"/>
      <w:marBottom w:val="0"/>
      <w:divBdr>
        <w:top w:val="none" w:sz="0" w:space="0" w:color="auto"/>
        <w:left w:val="none" w:sz="0" w:space="0" w:color="auto"/>
        <w:bottom w:val="none" w:sz="0" w:space="0" w:color="auto"/>
        <w:right w:val="none" w:sz="0" w:space="0" w:color="auto"/>
      </w:divBdr>
      <w:divsChild>
        <w:div w:id="2024044478">
          <w:marLeft w:val="-15"/>
          <w:marRight w:val="-15"/>
          <w:marTop w:val="0"/>
          <w:marBottom w:val="0"/>
          <w:divBdr>
            <w:top w:val="none" w:sz="0" w:space="0" w:color="auto"/>
            <w:left w:val="none" w:sz="0" w:space="0" w:color="auto"/>
            <w:bottom w:val="none" w:sz="0" w:space="0" w:color="auto"/>
            <w:right w:val="none" w:sz="0" w:space="0" w:color="auto"/>
          </w:divBdr>
        </w:div>
        <w:div w:id="1856575824">
          <w:marLeft w:val="0"/>
          <w:marRight w:val="0"/>
          <w:marTop w:val="0"/>
          <w:marBottom w:val="0"/>
          <w:divBdr>
            <w:top w:val="none" w:sz="0" w:space="0" w:color="auto"/>
            <w:left w:val="none" w:sz="0" w:space="0" w:color="auto"/>
            <w:bottom w:val="none" w:sz="0" w:space="0" w:color="auto"/>
            <w:right w:val="none" w:sz="0" w:space="0" w:color="auto"/>
          </w:divBdr>
        </w:div>
        <w:div w:id="2098937616">
          <w:marLeft w:val="-300"/>
          <w:marRight w:val="-300"/>
          <w:marTop w:val="0"/>
          <w:marBottom w:val="0"/>
          <w:divBdr>
            <w:top w:val="none" w:sz="0" w:space="0" w:color="auto"/>
            <w:left w:val="none" w:sz="0" w:space="0" w:color="auto"/>
            <w:bottom w:val="none" w:sz="0" w:space="0" w:color="auto"/>
            <w:right w:val="none" w:sz="0" w:space="0" w:color="auto"/>
          </w:divBdr>
          <w:divsChild>
            <w:div w:id="601766916">
              <w:marLeft w:val="0"/>
              <w:marRight w:val="0"/>
              <w:marTop w:val="0"/>
              <w:marBottom w:val="0"/>
              <w:divBdr>
                <w:top w:val="none" w:sz="0" w:space="0" w:color="auto"/>
                <w:left w:val="none" w:sz="0" w:space="0" w:color="auto"/>
                <w:bottom w:val="none" w:sz="0" w:space="0" w:color="auto"/>
                <w:right w:val="none" w:sz="0" w:space="0" w:color="auto"/>
              </w:divBdr>
              <w:divsChild>
                <w:div w:id="1925652166">
                  <w:marLeft w:val="0"/>
                  <w:marRight w:val="0"/>
                  <w:marTop w:val="0"/>
                  <w:marBottom w:val="0"/>
                  <w:divBdr>
                    <w:top w:val="none" w:sz="0" w:space="0" w:color="auto"/>
                    <w:left w:val="none" w:sz="0" w:space="0" w:color="auto"/>
                    <w:bottom w:val="none" w:sz="0" w:space="0" w:color="auto"/>
                    <w:right w:val="none" w:sz="0" w:space="0" w:color="auto"/>
                  </w:divBdr>
                  <w:divsChild>
                    <w:div w:id="651640544">
                      <w:marLeft w:val="0"/>
                      <w:marRight w:val="0"/>
                      <w:marTop w:val="0"/>
                      <w:marBottom w:val="0"/>
                      <w:divBdr>
                        <w:top w:val="none" w:sz="0" w:space="0" w:color="auto"/>
                        <w:left w:val="none" w:sz="0" w:space="0" w:color="auto"/>
                        <w:bottom w:val="none" w:sz="0" w:space="0" w:color="auto"/>
                        <w:right w:val="none" w:sz="0" w:space="0" w:color="auto"/>
                      </w:divBdr>
                    </w:div>
                    <w:div w:id="6758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6609">
              <w:marLeft w:val="0"/>
              <w:marRight w:val="0"/>
              <w:marTop w:val="0"/>
              <w:marBottom w:val="0"/>
              <w:divBdr>
                <w:top w:val="none" w:sz="0" w:space="0" w:color="auto"/>
                <w:left w:val="none" w:sz="0" w:space="0" w:color="auto"/>
                <w:bottom w:val="none" w:sz="0" w:space="0" w:color="auto"/>
                <w:right w:val="none" w:sz="0" w:space="0" w:color="auto"/>
              </w:divBdr>
              <w:divsChild>
                <w:div w:id="337536305">
                  <w:marLeft w:val="0"/>
                  <w:marRight w:val="0"/>
                  <w:marTop w:val="0"/>
                  <w:marBottom w:val="0"/>
                  <w:divBdr>
                    <w:top w:val="none" w:sz="0" w:space="0" w:color="auto"/>
                    <w:left w:val="none" w:sz="0" w:space="0" w:color="auto"/>
                    <w:bottom w:val="none" w:sz="0" w:space="0" w:color="auto"/>
                    <w:right w:val="none" w:sz="0" w:space="0" w:color="auto"/>
                  </w:divBdr>
                  <w:divsChild>
                    <w:div w:id="1950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48365">
      <w:bodyDiv w:val="1"/>
      <w:marLeft w:val="0"/>
      <w:marRight w:val="0"/>
      <w:marTop w:val="0"/>
      <w:marBottom w:val="0"/>
      <w:divBdr>
        <w:top w:val="none" w:sz="0" w:space="0" w:color="auto"/>
        <w:left w:val="none" w:sz="0" w:space="0" w:color="auto"/>
        <w:bottom w:val="none" w:sz="0" w:space="0" w:color="auto"/>
        <w:right w:val="none" w:sz="0" w:space="0" w:color="auto"/>
      </w:divBdr>
      <w:divsChild>
        <w:div w:id="1685783269">
          <w:marLeft w:val="336"/>
          <w:marRight w:val="0"/>
          <w:marTop w:val="120"/>
          <w:marBottom w:val="312"/>
          <w:divBdr>
            <w:top w:val="none" w:sz="0" w:space="0" w:color="auto"/>
            <w:left w:val="none" w:sz="0" w:space="0" w:color="auto"/>
            <w:bottom w:val="none" w:sz="0" w:space="0" w:color="auto"/>
            <w:right w:val="none" w:sz="0" w:space="0" w:color="auto"/>
          </w:divBdr>
          <w:divsChild>
            <w:div w:id="8680271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2373335">
      <w:bodyDiv w:val="1"/>
      <w:marLeft w:val="0"/>
      <w:marRight w:val="0"/>
      <w:marTop w:val="0"/>
      <w:marBottom w:val="0"/>
      <w:divBdr>
        <w:top w:val="none" w:sz="0" w:space="0" w:color="auto"/>
        <w:left w:val="none" w:sz="0" w:space="0" w:color="auto"/>
        <w:bottom w:val="none" w:sz="0" w:space="0" w:color="auto"/>
        <w:right w:val="none" w:sz="0" w:space="0" w:color="auto"/>
      </w:divBdr>
    </w:div>
    <w:div w:id="2067100412">
      <w:bodyDiv w:val="1"/>
      <w:marLeft w:val="0"/>
      <w:marRight w:val="0"/>
      <w:marTop w:val="0"/>
      <w:marBottom w:val="0"/>
      <w:divBdr>
        <w:top w:val="none" w:sz="0" w:space="0" w:color="auto"/>
        <w:left w:val="none" w:sz="0" w:space="0" w:color="auto"/>
        <w:bottom w:val="none" w:sz="0" w:space="0" w:color="auto"/>
        <w:right w:val="none" w:sz="0" w:space="0" w:color="auto"/>
      </w:divBdr>
      <w:divsChild>
        <w:div w:id="1678993877">
          <w:marLeft w:val="-15"/>
          <w:marRight w:val="-15"/>
          <w:marTop w:val="0"/>
          <w:marBottom w:val="0"/>
          <w:divBdr>
            <w:top w:val="none" w:sz="0" w:space="0" w:color="auto"/>
            <w:left w:val="none" w:sz="0" w:space="0" w:color="auto"/>
            <w:bottom w:val="none" w:sz="0" w:space="0" w:color="auto"/>
            <w:right w:val="none" w:sz="0" w:space="0" w:color="auto"/>
          </w:divBdr>
        </w:div>
        <w:div w:id="886255919">
          <w:marLeft w:val="0"/>
          <w:marRight w:val="0"/>
          <w:marTop w:val="0"/>
          <w:marBottom w:val="0"/>
          <w:divBdr>
            <w:top w:val="none" w:sz="0" w:space="0" w:color="auto"/>
            <w:left w:val="none" w:sz="0" w:space="0" w:color="auto"/>
            <w:bottom w:val="none" w:sz="0" w:space="0" w:color="auto"/>
            <w:right w:val="none" w:sz="0" w:space="0" w:color="auto"/>
          </w:divBdr>
        </w:div>
        <w:div w:id="43406255">
          <w:marLeft w:val="-300"/>
          <w:marRight w:val="-300"/>
          <w:marTop w:val="0"/>
          <w:marBottom w:val="0"/>
          <w:divBdr>
            <w:top w:val="none" w:sz="0" w:space="0" w:color="auto"/>
            <w:left w:val="none" w:sz="0" w:space="0" w:color="auto"/>
            <w:bottom w:val="none" w:sz="0" w:space="0" w:color="auto"/>
            <w:right w:val="none" w:sz="0" w:space="0" w:color="auto"/>
          </w:divBdr>
          <w:divsChild>
            <w:div w:id="480392182">
              <w:marLeft w:val="0"/>
              <w:marRight w:val="0"/>
              <w:marTop w:val="0"/>
              <w:marBottom w:val="0"/>
              <w:divBdr>
                <w:top w:val="none" w:sz="0" w:space="0" w:color="auto"/>
                <w:left w:val="none" w:sz="0" w:space="0" w:color="auto"/>
                <w:bottom w:val="none" w:sz="0" w:space="0" w:color="auto"/>
                <w:right w:val="none" w:sz="0" w:space="0" w:color="auto"/>
              </w:divBdr>
              <w:divsChild>
                <w:div w:id="197163040">
                  <w:marLeft w:val="0"/>
                  <w:marRight w:val="0"/>
                  <w:marTop w:val="0"/>
                  <w:marBottom w:val="0"/>
                  <w:divBdr>
                    <w:top w:val="none" w:sz="0" w:space="0" w:color="auto"/>
                    <w:left w:val="none" w:sz="0" w:space="0" w:color="auto"/>
                    <w:bottom w:val="none" w:sz="0" w:space="0" w:color="auto"/>
                    <w:right w:val="none" w:sz="0" w:space="0" w:color="auto"/>
                  </w:divBdr>
                  <w:divsChild>
                    <w:div w:id="1749765583">
                      <w:marLeft w:val="0"/>
                      <w:marRight w:val="0"/>
                      <w:marTop w:val="0"/>
                      <w:marBottom w:val="0"/>
                      <w:divBdr>
                        <w:top w:val="none" w:sz="0" w:space="0" w:color="auto"/>
                        <w:left w:val="none" w:sz="0" w:space="0" w:color="auto"/>
                        <w:bottom w:val="none" w:sz="0" w:space="0" w:color="auto"/>
                        <w:right w:val="none" w:sz="0" w:space="0" w:color="auto"/>
                      </w:divBdr>
                    </w:div>
                    <w:div w:id="17813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9031">
              <w:marLeft w:val="0"/>
              <w:marRight w:val="0"/>
              <w:marTop w:val="0"/>
              <w:marBottom w:val="0"/>
              <w:divBdr>
                <w:top w:val="none" w:sz="0" w:space="0" w:color="auto"/>
                <w:left w:val="none" w:sz="0" w:space="0" w:color="auto"/>
                <w:bottom w:val="none" w:sz="0" w:space="0" w:color="auto"/>
                <w:right w:val="none" w:sz="0" w:space="0" w:color="auto"/>
              </w:divBdr>
              <w:divsChild>
                <w:div w:id="1925915079">
                  <w:marLeft w:val="0"/>
                  <w:marRight w:val="0"/>
                  <w:marTop w:val="0"/>
                  <w:marBottom w:val="0"/>
                  <w:divBdr>
                    <w:top w:val="none" w:sz="0" w:space="0" w:color="auto"/>
                    <w:left w:val="none" w:sz="0" w:space="0" w:color="auto"/>
                    <w:bottom w:val="none" w:sz="0" w:space="0" w:color="auto"/>
                    <w:right w:val="none" w:sz="0" w:space="0" w:color="auto"/>
                  </w:divBdr>
                  <w:divsChild>
                    <w:div w:id="2271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odle.org/403/en/File:Like28.png" TargetMode="External"/><Relationship Id="rId18" Type="http://schemas.openxmlformats.org/officeDocument/2006/relationships/hyperlink" Target="https://docs.moodle.org/403/en/File:scalesedit.png" TargetMode="External"/><Relationship Id="rId26" Type="http://schemas.openxmlformats.org/officeDocument/2006/relationships/hyperlink" Target="https://docs.moodle.org/403/en/Grade_categories" TargetMode="External"/><Relationship Id="rId39" Type="http://schemas.openxmlformats.org/officeDocument/2006/relationships/hyperlink" Target="https://docs.moodle.org/403/en/File:feedback12.png" TargetMode="External"/><Relationship Id="rId21" Type="http://schemas.openxmlformats.org/officeDocument/2006/relationships/hyperlink" Target="https://docs.moodle.org/403/en/File:addnewoutcome.png" TargetMode="External"/><Relationship Id="rId34" Type="http://schemas.openxmlformats.org/officeDocument/2006/relationships/image" Target="media/image9.png"/><Relationship Id="rId42" Type="http://schemas.openxmlformats.org/officeDocument/2006/relationships/hyperlink" Target="https://docs.moodle.org/403/en/Capabilities/gradeexport/ods:publish" TargetMode="External"/><Relationship Id="rId47" Type="http://schemas.openxmlformats.org/officeDocument/2006/relationships/hyperlink" Target="https://docs.moodle.org/403/en/grade_export" TargetMode="External"/><Relationship Id="rId50" Type="http://schemas.openxmlformats.org/officeDocument/2006/relationships/image" Target="media/image13.png"/><Relationship Id="rId7" Type="http://schemas.openxmlformats.org/officeDocument/2006/relationships/hyperlink" Target="https://docs.moodle.org/403/en/Glossaries" TargetMode="External"/><Relationship Id="rId2" Type="http://schemas.openxmlformats.org/officeDocument/2006/relationships/styles" Target="styles.xml"/><Relationship Id="rId16" Type="http://schemas.openxmlformats.org/officeDocument/2006/relationships/hyperlink" Target="https://docs.moodle.org/403/en/File:scale1.png" TargetMode="External"/><Relationship Id="rId29" Type="http://schemas.openxmlformats.org/officeDocument/2006/relationships/hyperlink" Target="https://docs.moodle.org/403/en/File:categorydots.png" TargetMode="External"/><Relationship Id="rId11" Type="http://schemas.openxmlformats.org/officeDocument/2006/relationships/hyperlink" Target="https://docs.moodle.org/403/en/File:newscale.png" TargetMode="External"/><Relationship Id="rId24" Type="http://schemas.openxmlformats.org/officeDocument/2006/relationships/hyperlink" Target="https://docs.moodle.org/403/en/Grade_items" TargetMode="External"/><Relationship Id="rId32" Type="http://schemas.openxmlformats.org/officeDocument/2006/relationships/image" Target="media/image8.png"/><Relationship Id="rId37" Type="http://schemas.openxmlformats.org/officeDocument/2006/relationships/hyperlink" Target="https://docs.moodle.org/403/en/File:Graderreportsearch.png" TargetMode="External"/><Relationship Id="rId40" Type="http://schemas.openxmlformats.org/officeDocument/2006/relationships/image" Target="media/image12.png"/><Relationship Id="rId45" Type="http://schemas.openxmlformats.org/officeDocument/2006/relationships/hyperlink" Target="https://docs.moodle.org/403/en/Capabilities/gradeexport/xml:publish" TargetMode="External"/><Relationship Id="rId53" Type="http://schemas.openxmlformats.org/officeDocument/2006/relationships/fontTable" Target="fontTable.xml"/><Relationship Id="rId5" Type="http://schemas.openxmlformats.org/officeDocument/2006/relationships/hyperlink" Target="https://docs.moodle.org/403/en/Grade_points" TargetMode="External"/><Relationship Id="rId10" Type="http://schemas.openxmlformats.org/officeDocument/2006/relationships/hyperlink" Target="https://docs.moodle.org/403/en/Capabilities/moodle/course:managescales" TargetMode="External"/><Relationship Id="rId19" Type="http://schemas.openxmlformats.org/officeDocument/2006/relationships/image" Target="media/image4.png"/><Relationship Id="rId31" Type="http://schemas.openxmlformats.org/officeDocument/2006/relationships/hyperlink" Target="https://docs.moodle.org/403/en/File:collapsedcolumnssearch.png" TargetMode="External"/><Relationship Id="rId44" Type="http://schemas.openxmlformats.org/officeDocument/2006/relationships/hyperlink" Target="https://docs.moodle.org/403/en/Capabilities/gradeexport/xls:publish" TargetMode="External"/><Relationship Id="rId52"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ocs.moodle.org/403/en/Grades"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docs.moodle.org/403/en/File:GraderReport42.png" TargetMode="External"/><Relationship Id="rId30" Type="http://schemas.openxmlformats.org/officeDocument/2006/relationships/image" Target="media/image7.png"/><Relationship Id="rId35" Type="http://schemas.openxmlformats.org/officeDocument/2006/relationships/hyperlink" Target="https://docs.moodle.org/403/en/File:scrolling28a.png" TargetMode="External"/><Relationship Id="rId43" Type="http://schemas.openxmlformats.org/officeDocument/2006/relationships/hyperlink" Target="https://docs.moodle.org/403/en/Capabilities/gradeexport/txt:publish" TargetMode="External"/><Relationship Id="rId48" Type="http://schemas.openxmlformats.org/officeDocument/2006/relationships/hyperlink" Target="https://docs.moodle.org/403/en/Enrolled_users" TargetMode="External"/><Relationship Id="rId8" Type="http://schemas.openxmlformats.org/officeDocument/2006/relationships/hyperlink" Target="https://docs.moodle.org/403/en/Assignments" TargetMode="External"/><Relationship Id="rId51" Type="http://schemas.openxmlformats.org/officeDocument/2006/relationships/hyperlink" Target="https://docs.moodle.org/403/en/File:gradepointmaxdefault.png"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docs.moodle.org/403/en/Grade_items" TargetMode="External"/><Relationship Id="rId33" Type="http://schemas.openxmlformats.org/officeDocument/2006/relationships/hyperlink" Target="https://docs.moodle.org/403/en/File:gradeitemthreedots.png" TargetMode="External"/><Relationship Id="rId38" Type="http://schemas.openxmlformats.org/officeDocument/2006/relationships/image" Target="media/image11.png"/><Relationship Id="rId46" Type="http://schemas.openxmlformats.org/officeDocument/2006/relationships/hyperlink" Target="https://docs.moodle.org/403/en/Capabilities/gradeimport/xml:publish" TargetMode="External"/><Relationship Id="rId20" Type="http://schemas.openxmlformats.org/officeDocument/2006/relationships/hyperlink" Target="https://docs.moodle.org/403/en/Scales" TargetMode="External"/><Relationship Id="rId41" Type="http://schemas.openxmlformats.org/officeDocument/2006/relationships/hyperlink" Target="https://docs.moodle.org/403/en/Participan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oodle.org/403/en/Forums" TargetMode="External"/><Relationship Id="rId15" Type="http://schemas.openxmlformats.org/officeDocument/2006/relationships/hyperlink" Target="https://docs.moodle.org/403/en/Assignment" TargetMode="External"/><Relationship Id="rId23" Type="http://schemas.openxmlformats.org/officeDocument/2006/relationships/hyperlink" Target="https://docs.moodle.org/403/en/Grader_report" TargetMode="Externa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docs.moodle.org/403/en/File:enrol_users_enrolment_optio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14</Pages>
  <Words>3517</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Yewo Theu</dc:creator>
  <cp:keywords/>
  <dc:description/>
  <cp:lastModifiedBy>Yewo Theu</cp:lastModifiedBy>
  <cp:revision>3</cp:revision>
  <dcterms:created xsi:type="dcterms:W3CDTF">2024-01-04T14:28:00Z</dcterms:created>
  <dcterms:modified xsi:type="dcterms:W3CDTF">2024-01-04T14:33:00Z</dcterms:modified>
</cp:coreProperties>
</file>