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0840" w14:textId="75E1A817" w:rsidR="0008474D" w:rsidRDefault="0008474D" w:rsidP="0008474D">
      <w:pPr>
        <w:spacing w:after="60" w:line="360" w:lineRule="auto"/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MESD LMS Documentation – </w:t>
      </w: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Automated alerts and notifications</w:t>
      </w:r>
    </w:p>
    <w:p w14:paraId="45BB19AC" w14:textId="77777777" w:rsidR="0008474D" w:rsidRDefault="0008474D" w:rsidP="0008474D">
      <w:pPr>
        <w:spacing w:after="60" w:line="360" w:lineRule="auto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8474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08C6789E" w14:textId="2940E388" w:rsidR="00F80434" w:rsidRPr="00F80434" w:rsidRDefault="0008474D" w:rsidP="00F80434">
      <w:pPr>
        <w:spacing w:after="60" w:line="360" w:lineRule="auto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To </w:t>
      </w:r>
      <w:r w:rsidRPr="0008474D">
        <w:rPr>
          <w:rFonts w:ascii="Times New Roman" w:hAnsi="Times New Roman"/>
          <w:kern w:val="0"/>
          <w:sz w:val="24"/>
          <w:szCs w:val="24"/>
          <w14:ligatures w14:val="none"/>
        </w:rPr>
        <w:t xml:space="preserve">enhance the communication between the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Learning Management system</w:t>
      </w:r>
      <w:r w:rsidRPr="0008474D">
        <w:rPr>
          <w:rFonts w:ascii="Times New Roman" w:hAnsi="Times New Roman"/>
          <w:kern w:val="0"/>
          <w:sz w:val="24"/>
          <w:szCs w:val="24"/>
          <w14:ligatures w14:val="none"/>
        </w:rPr>
        <w:t xml:space="preserve"> and its users by implementing automated alerts and notifications. </w:t>
      </w:r>
      <w:r w:rsidR="00F80434" w:rsidRPr="00F80434">
        <w:rPr>
          <w:rFonts w:ascii="Times New Roman" w:hAnsi="Times New Roman"/>
          <w:kern w:val="0"/>
          <w:sz w:val="24"/>
          <w:szCs w:val="24"/>
          <w14:ligatures w14:val="none"/>
        </w:rPr>
        <w:t xml:space="preserve">Notifications alert teachers, </w:t>
      </w:r>
      <w:proofErr w:type="gramStart"/>
      <w:r w:rsidR="00F80434" w:rsidRPr="00F80434">
        <w:rPr>
          <w:rFonts w:ascii="Times New Roman" w:hAnsi="Times New Roman"/>
          <w:kern w:val="0"/>
          <w:sz w:val="24"/>
          <w:szCs w:val="24"/>
          <w14:ligatures w14:val="none"/>
        </w:rPr>
        <w:t>students</w:t>
      </w:r>
      <w:proofErr w:type="gramEnd"/>
      <w:r w:rsidR="00F80434" w:rsidRPr="00F80434">
        <w:rPr>
          <w:rFonts w:ascii="Times New Roman" w:hAnsi="Times New Roman"/>
          <w:kern w:val="0"/>
          <w:sz w:val="24"/>
          <w:szCs w:val="24"/>
          <w14:ligatures w14:val="none"/>
        </w:rPr>
        <w:t xml:space="preserve"> and other users about events in Moodle such as new forum posts, assignments needing grading or badges awarded.</w:t>
      </w:r>
    </w:p>
    <w:p w14:paraId="2A34B1C3" w14:textId="040FC63A" w:rsidR="0008474D" w:rsidRPr="0008474D" w:rsidRDefault="0008474D" w:rsidP="0008474D">
      <w:pPr>
        <w:spacing w:after="60" w:line="360" w:lineRule="auto"/>
        <w:rPr>
          <w:rFonts w:ascii="Times New Roman" w:hAnsi="Times New Roman"/>
          <w:b/>
          <w:bCs/>
          <w:kern w:val="0"/>
          <w:sz w:val="24"/>
          <w:szCs w:val="24"/>
          <w14:ligatures w14:val="none"/>
        </w:rPr>
      </w:pPr>
    </w:p>
    <w:p w14:paraId="03BA2A02" w14:textId="2ED7E0AC" w:rsidR="0008474D" w:rsidRDefault="0008474D" w:rsidP="0008474D">
      <w:pPr>
        <w:spacing w:after="60" w:line="360" w:lineRule="auto"/>
        <w:rPr>
          <w:rFonts w:ascii="Times New Roman" w:hAnsi="Times New Roman"/>
          <w:sz w:val="28"/>
          <w:szCs w:val="28"/>
        </w:rPr>
      </w:pPr>
      <w:r w:rsidRPr="0008474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Usage</w:t>
      </w:r>
    </w:p>
    <w:p w14:paraId="2C9DEC76" w14:textId="77777777" w:rsidR="00F80434" w:rsidRDefault="0008474D" w:rsidP="00F80434">
      <w:pPr>
        <w:pStyle w:val="ListParagraph"/>
        <w:numPr>
          <w:ilvl w:val="0"/>
          <w:numId w:val="2"/>
        </w:numPr>
        <w:spacing w:after="60" w:line="360" w:lineRule="auto"/>
        <w:rPr>
          <w:rFonts w:ascii="Times New Roman" w:hAnsi="Times New Roman"/>
          <w:sz w:val="24"/>
          <w:szCs w:val="24"/>
        </w:rPr>
      </w:pPr>
      <w:r w:rsidRPr="0008474D">
        <w:rPr>
          <w:rFonts w:ascii="Times New Roman" w:hAnsi="Times New Roman"/>
          <w:sz w:val="24"/>
          <w:szCs w:val="24"/>
        </w:rPr>
        <w:t>Log in as any use</w:t>
      </w:r>
      <w:r>
        <w:rPr>
          <w:rFonts w:ascii="Times New Roman" w:hAnsi="Times New Roman"/>
          <w:sz w:val="24"/>
          <w:szCs w:val="24"/>
        </w:rPr>
        <w:t>r role.</w:t>
      </w:r>
    </w:p>
    <w:p w14:paraId="708975F9" w14:textId="7319B445" w:rsidR="00F80434" w:rsidRDefault="00F80434" w:rsidP="00F80434">
      <w:pPr>
        <w:pStyle w:val="ListParagraph"/>
        <w:spacing w:after="60" w:line="360" w:lineRule="auto"/>
        <w:ind w:left="1080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8043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New notifications are highlighted with a number in the </w:t>
      </w:r>
      <w:proofErr w:type="gramStart"/>
      <w:r w:rsidRPr="00F8043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notifications</w:t>
      </w:r>
      <w:proofErr w:type="gramEnd"/>
      <w:r w:rsidRPr="00F8043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menu at the top of the screen:</w:t>
      </w:r>
    </w:p>
    <w:p w14:paraId="2E4E0096" w14:textId="04138C46" w:rsidR="00F80434" w:rsidRPr="00F80434" w:rsidRDefault="009E29F6" w:rsidP="00F80434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121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53E4E3AA" wp14:editId="77576A22">
            <wp:simplePos x="0" y="0"/>
            <wp:positionH relativeFrom="column">
              <wp:posOffset>2133600</wp:posOffset>
            </wp:positionH>
            <wp:positionV relativeFrom="paragraph">
              <wp:posOffset>76200</wp:posOffset>
            </wp:positionV>
            <wp:extent cx="16573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352" y="21192"/>
                <wp:lineTo x="21352" y="0"/>
                <wp:lineTo x="0" y="0"/>
              </wp:wrapPolygon>
            </wp:wrapTight>
            <wp:docPr id="56803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02D21" w14:textId="5F37DF5A" w:rsidR="0008474D" w:rsidRDefault="0008474D" w:rsidP="00F80434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</w:p>
    <w:p w14:paraId="3492CD86" w14:textId="5BDCC085" w:rsidR="009E29F6" w:rsidRDefault="009E29F6" w:rsidP="00F80434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</w:p>
    <w:p w14:paraId="7991D675" w14:textId="1F0D9EE0" w:rsidR="009E29F6" w:rsidRDefault="009E29F6" w:rsidP="00EF440E">
      <w:pPr>
        <w:pStyle w:val="ListParagraph"/>
        <w:numPr>
          <w:ilvl w:val="0"/>
          <w:numId w:val="2"/>
        </w:numPr>
        <w:spacing w:after="60" w:line="360" w:lineRule="auto"/>
        <w:rPr>
          <w:rFonts w:ascii="Times New Roman" w:hAnsi="Times New Roman"/>
          <w:sz w:val="24"/>
          <w:szCs w:val="24"/>
        </w:rPr>
      </w:pPr>
      <w:r w:rsidRPr="009E29F6">
        <w:rPr>
          <w:rFonts w:ascii="Times New Roman" w:hAnsi="Times New Roman"/>
          <w:sz w:val="24"/>
          <w:szCs w:val="24"/>
        </w:rPr>
        <w:t>Clicking there displays any new notifications, along with the option to mark all as read </w:t>
      </w:r>
      <w:r w:rsidRPr="009E29F6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yellow highlight</w:t>
      </w:r>
      <w:r w:rsidRPr="009E29F6">
        <w:rPr>
          <w:rFonts w:ascii="Times New Roman" w:hAnsi="Times New Roman"/>
          <w:sz w:val="24"/>
          <w:szCs w:val="24"/>
        </w:rPr>
        <w:t>), to go to the notifications preferences page </w:t>
      </w:r>
      <w:r w:rsidRPr="009E29F6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orange</w:t>
      </w:r>
      <w:r w:rsidRPr="009E29F6">
        <w:rPr>
          <w:rFonts w:ascii="Times New Roman" w:hAnsi="Times New Roman"/>
          <w:i/>
          <w:iCs/>
          <w:sz w:val="24"/>
          <w:szCs w:val="24"/>
        </w:rPr>
        <w:t>)</w:t>
      </w:r>
      <w:r w:rsidRPr="009E29F6">
        <w:rPr>
          <w:rFonts w:ascii="Times New Roman" w:hAnsi="Times New Roman"/>
          <w:sz w:val="24"/>
          <w:szCs w:val="24"/>
        </w:rPr>
        <w:t> to change how notifications are received, and </w:t>
      </w:r>
      <w:r w:rsidRPr="009E29F6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green</w:t>
      </w:r>
      <w:r w:rsidRPr="009E29F6">
        <w:rPr>
          <w:rFonts w:ascii="Times New Roman" w:hAnsi="Times New Roman"/>
          <w:i/>
          <w:iCs/>
          <w:sz w:val="24"/>
          <w:szCs w:val="24"/>
        </w:rPr>
        <w:t>)</w:t>
      </w:r>
      <w:r w:rsidRPr="009E29F6">
        <w:rPr>
          <w:rFonts w:ascii="Times New Roman" w:hAnsi="Times New Roman"/>
          <w:sz w:val="24"/>
          <w:szCs w:val="24"/>
        </w:rPr>
        <w:t> to view all notifi</w:t>
      </w:r>
      <w:r>
        <w:rPr>
          <w:rFonts w:ascii="Times New Roman" w:hAnsi="Times New Roman"/>
          <w:sz w:val="24"/>
          <w:szCs w:val="24"/>
        </w:rPr>
        <w:t>catio</w:t>
      </w:r>
      <w:r>
        <w:rPr>
          <w:rFonts w:ascii="Times New Roman" w:hAnsi="Times New Roman"/>
          <w:sz w:val="24"/>
          <w:szCs w:val="24"/>
        </w:rPr>
        <w:t>ns</w:t>
      </w:r>
      <w:r w:rsidRPr="009E29F6">
        <w:rPr>
          <w:rFonts w:ascii="Times New Roman" w:hAnsi="Times New Roman"/>
          <w:sz w:val="24"/>
          <w:szCs w:val="24"/>
        </w:rPr>
        <w:t>.</w:t>
      </w:r>
    </w:p>
    <w:p w14:paraId="71BCABFB" w14:textId="107734A4" w:rsidR="009E29F6" w:rsidRDefault="009E29F6" w:rsidP="009E29F6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B8E154" wp14:editId="3B6486A8">
            <wp:simplePos x="0" y="0"/>
            <wp:positionH relativeFrom="column">
              <wp:posOffset>1800225</wp:posOffset>
            </wp:positionH>
            <wp:positionV relativeFrom="paragraph">
              <wp:posOffset>433070</wp:posOffset>
            </wp:positionV>
            <wp:extent cx="2524125" cy="2714625"/>
            <wp:effectExtent l="0" t="0" r="9525" b="9525"/>
            <wp:wrapTopAndBottom/>
            <wp:docPr id="906666993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66993" name="Picture 2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41AB6" w14:textId="65412D64" w:rsidR="009E29F6" w:rsidRDefault="009E29F6" w:rsidP="00F80434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</w:p>
    <w:p w14:paraId="75CC4F01" w14:textId="77777777" w:rsidR="00EF440E" w:rsidRPr="00EF440E" w:rsidRDefault="00EF440E" w:rsidP="00EF440E">
      <w:pPr>
        <w:pStyle w:val="ListParagraph"/>
        <w:spacing w:after="60" w:line="360" w:lineRule="auto"/>
        <w:rPr>
          <w:rFonts w:ascii="Times New Roman" w:hAnsi="Times New Roman"/>
          <w:sz w:val="24"/>
          <w:szCs w:val="24"/>
        </w:rPr>
      </w:pPr>
      <w:r w:rsidRPr="00EF440E">
        <w:rPr>
          <w:rFonts w:ascii="Times New Roman" w:hAnsi="Times New Roman"/>
          <w:sz w:val="24"/>
          <w:szCs w:val="24"/>
        </w:rPr>
        <w:lastRenderedPageBreak/>
        <w:t xml:space="preserve">Along with a visible alert to new events in the </w:t>
      </w:r>
      <w:proofErr w:type="gramStart"/>
      <w:r w:rsidRPr="00EF440E">
        <w:rPr>
          <w:rFonts w:ascii="Times New Roman" w:hAnsi="Times New Roman"/>
          <w:sz w:val="24"/>
          <w:szCs w:val="24"/>
        </w:rPr>
        <w:t>notifications</w:t>
      </w:r>
      <w:proofErr w:type="gramEnd"/>
      <w:r w:rsidRPr="00EF440E">
        <w:rPr>
          <w:rFonts w:ascii="Times New Roman" w:hAnsi="Times New Roman"/>
          <w:sz w:val="24"/>
          <w:szCs w:val="24"/>
        </w:rPr>
        <w:t xml:space="preserve"> menu, users can configure how they are notified of new events from their notification preferences page accessed from the user menu or from the gear icon in the notifications menu.</w:t>
      </w:r>
    </w:p>
    <w:p w14:paraId="39FFD1B3" w14:textId="3B10FA85" w:rsidR="00EF440E" w:rsidRDefault="00EF440E" w:rsidP="00EF440E">
      <w:pPr>
        <w:pStyle w:val="ListParagraph"/>
        <w:spacing w:after="60" w:line="360" w:lineRule="auto"/>
        <w:rPr>
          <w:rFonts w:ascii="Times New Roman" w:hAnsi="Times New Roman"/>
          <w:sz w:val="24"/>
          <w:szCs w:val="24"/>
        </w:rPr>
      </w:pPr>
      <w:r w:rsidRPr="00EF440E">
        <w:rPr>
          <w:rFonts w:ascii="Times New Roman" w:hAnsi="Times New Roman"/>
          <w:sz w:val="24"/>
          <w:szCs w:val="24"/>
        </w:rPr>
        <w:t>Notifications may be sent via the web (when logged in to Moodle)</w:t>
      </w:r>
      <w:r>
        <w:rPr>
          <w:rFonts w:ascii="Times New Roman" w:hAnsi="Times New Roman"/>
          <w:sz w:val="24"/>
          <w:szCs w:val="24"/>
        </w:rPr>
        <w:t xml:space="preserve"> and email.</w:t>
      </w:r>
    </w:p>
    <w:p w14:paraId="3F83E561" w14:textId="77777777" w:rsidR="00EF440E" w:rsidRDefault="00EF440E" w:rsidP="00EF440E">
      <w:pPr>
        <w:pStyle w:val="ListParagraph"/>
        <w:spacing w:after="60" w:line="360" w:lineRule="auto"/>
        <w:rPr>
          <w:rFonts w:ascii="Times New Roman" w:hAnsi="Times New Roman"/>
          <w:sz w:val="24"/>
          <w:szCs w:val="24"/>
        </w:rPr>
      </w:pPr>
    </w:p>
    <w:p w14:paraId="1F85473B" w14:textId="2D144C19" w:rsidR="00EF440E" w:rsidRDefault="00EF440E" w:rsidP="00EF440E">
      <w:pPr>
        <w:pStyle w:val="ListParagraph"/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an example of the </w:t>
      </w:r>
      <w:r w:rsidRPr="00EF440E">
        <w:rPr>
          <w:rFonts w:ascii="Times New Roman" w:hAnsi="Times New Roman"/>
          <w:b/>
          <w:bCs/>
          <w:sz w:val="24"/>
          <w:szCs w:val="24"/>
        </w:rPr>
        <w:t>Notification preferences</w:t>
      </w:r>
      <w:r>
        <w:rPr>
          <w:rFonts w:ascii="Times New Roman" w:hAnsi="Times New Roman"/>
          <w:sz w:val="24"/>
          <w:szCs w:val="24"/>
        </w:rPr>
        <w:t xml:space="preserve"> page where users can edit what notifications they’d like to receive and how: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08B7F6" wp14:editId="2C3B462B">
            <wp:extent cx="5305425" cy="2665486"/>
            <wp:effectExtent l="0" t="0" r="0" b="1905"/>
            <wp:docPr id="1461488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61" cy="26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CC98" w14:textId="77777777" w:rsidR="00EF440E" w:rsidRPr="00EF440E" w:rsidRDefault="00EF440E" w:rsidP="00EF440E">
      <w:pPr>
        <w:pStyle w:val="ListParagraph"/>
        <w:spacing w:after="60" w:line="360" w:lineRule="auto"/>
        <w:rPr>
          <w:rFonts w:ascii="Times New Roman" w:hAnsi="Times New Roman"/>
          <w:sz w:val="24"/>
          <w:szCs w:val="24"/>
        </w:rPr>
      </w:pPr>
    </w:p>
    <w:p w14:paraId="0C2FF50A" w14:textId="77777777" w:rsidR="00EF440E" w:rsidRDefault="00EF440E" w:rsidP="00F80434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</w:p>
    <w:p w14:paraId="139BDAE6" w14:textId="6B678E1C" w:rsidR="009E29F6" w:rsidRPr="0008474D" w:rsidRDefault="009E29F6" w:rsidP="00F80434">
      <w:pPr>
        <w:pStyle w:val="ListParagraph"/>
        <w:spacing w:after="60" w:line="360" w:lineRule="auto"/>
        <w:ind w:left="1080"/>
        <w:rPr>
          <w:rFonts w:ascii="Times New Roman" w:hAnsi="Times New Roman"/>
          <w:sz w:val="24"/>
          <w:szCs w:val="24"/>
        </w:rPr>
      </w:pPr>
    </w:p>
    <w:sectPr w:rsidR="009E29F6" w:rsidRPr="0008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6E0"/>
    <w:multiLevelType w:val="multilevel"/>
    <w:tmpl w:val="86D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2669B"/>
    <w:multiLevelType w:val="multilevel"/>
    <w:tmpl w:val="1F7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604A6"/>
    <w:multiLevelType w:val="hybridMultilevel"/>
    <w:tmpl w:val="BD18B86C"/>
    <w:lvl w:ilvl="0" w:tplc="5BB253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5B4"/>
    <w:multiLevelType w:val="multilevel"/>
    <w:tmpl w:val="8CC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0207D6"/>
    <w:multiLevelType w:val="hybridMultilevel"/>
    <w:tmpl w:val="DA26662A"/>
    <w:lvl w:ilvl="0" w:tplc="B6C2D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331532">
    <w:abstractNumId w:val="2"/>
  </w:num>
  <w:num w:numId="2" w16cid:durableId="732391536">
    <w:abstractNumId w:val="4"/>
  </w:num>
  <w:num w:numId="3" w16cid:durableId="305355434">
    <w:abstractNumId w:val="0"/>
  </w:num>
  <w:num w:numId="4" w16cid:durableId="1586257940">
    <w:abstractNumId w:val="3"/>
  </w:num>
  <w:num w:numId="5" w16cid:durableId="203083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4D"/>
    <w:rsid w:val="0008474D"/>
    <w:rsid w:val="009E29F6"/>
    <w:rsid w:val="00C230C0"/>
    <w:rsid w:val="00EF440E"/>
    <w:rsid w:val="00F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6525"/>
  <w15:chartTrackingRefBased/>
  <w15:docId w15:val="{2BDEE4D2-2872-4F0D-A45F-80D99EA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2024-01-13T10:14:00Z</dcterms:created>
  <dcterms:modified xsi:type="dcterms:W3CDTF">2024-01-13T10:52:00Z</dcterms:modified>
</cp:coreProperties>
</file>