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AI Poster Creation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Students: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 : Judson Asaph H</w:t>
        <w:br/>
        <w:t>Co-Coordinator 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 Jane Doe</w:t>
        <w:tab/>
        <w:t>Designation</w:t>
        <w:tab/>
        <w:t>: Professor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ABC Institute, Chennai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spacing w:lineRule="auto" w:line="360"/>
        <w:ind w:firstLine="720" w:left="5760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spacing w:lineRule="auto" w:line="360"/>
        <w:ind w:left="576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Certificates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50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Miscellaneous — Printing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11000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15000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Registration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427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4270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4270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10730.00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Rupees: ten thousand seven hundred thirty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10730.00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