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Dr. Test Faculty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Computer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Computer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Seminar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CODE-FEST 2026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15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Faculty – External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 : Judson Asaph H</w:t>
        <w:br/>
        <w:t>Co-Coordinator : Rohit S K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  <w:tab/>
        <w:t>: Dr. N. Vasudevan</w:t>
        <w:tab/>
        <w:t>Designation</w:t>
        <w:tab/>
        <w:t>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</w:t>
        <w:tab/>
        <w:t>: KRCT, Tiruchirappalli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(Dr. Test Faculty)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Computer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2500.00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Travelling Allowance (A)</w:t>
            </w:r>
          </w:p>
        </w:tc>
        <w:tc>
          <w:tcPr>
            <w:tcW w:type="dxa" w:w="1300"/>
          </w:tcPr>
          <w:p>
            <w:r>
              <w:t>2000.00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4000.00</w:t>
            </w:r>
          </w:p>
        </w:tc>
      </w:tr>
      <w:tr>
        <w:tc>
          <w:tcPr>
            <w:tcW w:type="dxa" w:w="861"/>
          </w:tcPr>
          <w:p>
            <w:r>
              <w:t>3</w:t>
            </w:r>
          </w:p>
        </w:tc>
        <w:tc>
          <w:tcPr>
            <w:tcW w:type="dxa" w:w="4907"/>
          </w:tcPr>
          <w:p>
            <w:r>
              <w:t>Refreshment (Chief Guest)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300.00</w:t>
            </w:r>
          </w:p>
        </w:tc>
      </w:tr>
      <w:tr>
        <w:tc>
          <w:tcPr>
            <w:tcW w:type="dxa" w:w="861"/>
          </w:tcPr>
          <w:p>
            <w:r>
              <w:t>4</w:t>
            </w:r>
          </w:p>
        </w:tc>
        <w:tc>
          <w:tcPr>
            <w:tcW w:type="dxa" w:w="4907"/>
          </w:tcPr>
          <w:p>
            <w:r>
              <w:t>Refreshment (External Participants)</w:t>
            </w:r>
          </w:p>
        </w:tc>
        <w:tc>
          <w:tcPr>
            <w:tcW w:type="dxa" w:w="1300"/>
          </w:tcPr>
          <w:p>
            <w:r>
              <w:t>20.00</w:t>
            </w:r>
          </w:p>
        </w:tc>
        <w:tc>
          <w:tcPr>
            <w:tcW w:type="dxa" w:w="723"/>
          </w:tcPr>
          <w:p>
            <w:r>
              <w:t>4</w:t>
            </w:r>
          </w:p>
        </w:tc>
        <w:tc>
          <w:tcPr>
            <w:tcW w:type="dxa" w:w="1391"/>
          </w:tcPr>
          <w:p>
            <w:r>
              <w:t>80.00</w:t>
            </w:r>
          </w:p>
        </w:tc>
      </w:tr>
      <w:tr>
        <w:tc>
          <w:tcPr>
            <w:tcW w:type="dxa" w:w="861"/>
          </w:tcPr>
          <w:p>
            <w:r>
              <w:t>5</w:t>
            </w:r>
          </w:p>
        </w:tc>
        <w:tc>
          <w:tcPr>
            <w:tcW w:type="dxa" w:w="4907"/>
          </w:tcPr>
          <w:p>
            <w:r>
              <w:t>Lunch (Chief Guest)</w:t>
            </w:r>
          </w:p>
        </w:tc>
        <w:tc>
          <w:tcPr>
            <w:tcW w:type="dxa" w:w="1300"/>
          </w:tcPr>
          <w:p>
            <w:r>
              <w:t>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500.00</w:t>
            </w:r>
          </w:p>
        </w:tc>
      </w:tr>
      <w:tr>
        <w:tc>
          <w:tcPr>
            <w:tcW w:type="dxa" w:w="861"/>
          </w:tcPr>
          <w:p>
            <w:r>
              <w:t>6</w:t>
            </w:r>
          </w:p>
        </w:tc>
        <w:tc>
          <w:tcPr>
            <w:tcW w:type="dxa" w:w="4907"/>
          </w:tcPr>
          <w:p>
            <w:r>
              <w:t>Lunch (External Participants)</w:t>
            </w:r>
          </w:p>
        </w:tc>
        <w:tc>
          <w:tcPr>
            <w:tcW w:type="dxa" w:w="1300"/>
          </w:tcPr>
          <w:p>
            <w:r>
              <w:t>100.00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200.00</w:t>
            </w:r>
          </w:p>
        </w:tc>
      </w:tr>
      <w:tr>
        <w:tc>
          <w:tcPr>
            <w:tcW w:type="dxa" w:w="861"/>
          </w:tcPr>
          <w:p>
            <w:r>
              <w:t>7</w:t>
            </w:r>
          </w:p>
        </w:tc>
        <w:tc>
          <w:tcPr>
            <w:tcW w:type="dxa" w:w="4907"/>
          </w:tcPr>
          <w:p>
            <w:r>
              <w:t>Prize/Award to Participants (per event)</w:t>
            </w:r>
          </w:p>
        </w:tc>
        <w:tc>
          <w:tcPr>
            <w:tcW w:type="dxa" w:w="1300"/>
          </w:tcPr>
          <w:p>
            <w:r>
              <w:t>750.00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750.00</w:t>
            </w:r>
          </w:p>
        </w:tc>
      </w:tr>
      <w:tr>
        <w:tc>
          <w:tcPr>
            <w:tcW w:type="dxa" w:w="861"/>
          </w:tcPr>
          <w:p>
            <w:r>
              <w:t>8</w:t>
            </w:r>
          </w:p>
        </w:tc>
        <w:tc>
          <w:tcPr>
            <w:tcW w:type="dxa" w:w="4907"/>
          </w:tcPr>
          <w:p>
            <w:r>
              <w:t>Local Travel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3</w:t>
            </w:r>
          </w:p>
        </w:tc>
        <w:tc>
          <w:tcPr>
            <w:tcW w:type="dxa" w:w="1391"/>
          </w:tcPr>
          <w:p>
            <w:r>
              <w:t>900.00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>
              <w:t>9</w:t>
            </w:r>
          </w:p>
        </w:tc>
        <w:tc>
          <w:tcPr>
            <w:tcW w:w="6930" w:type="dxa"/>
            <w:gridSpan w:val="3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9230.00</w:t>
            </w: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Hospital</w:t>
            </w:r>
          </w:p>
        </w:tc>
        <w:tc>
          <w:tcPr>
            <w:tcW w:type="dxa" w:w="1300"/>
          </w:tcPr>
          <w:p>
            <w:r>
              <w:t>5000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Abi Anna</w:t>
            </w:r>
          </w:p>
        </w:tc>
        <w:tc>
          <w:tcPr>
            <w:tcW w:type="dxa" w:w="1300"/>
          </w:tcPr>
          <w:p>
            <w:r>
              <w:t>100000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100000.00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/>
          </w:p>
        </w:tc>
        <w:tc>
          <w:tcPr>
            <w:tcW w:w="4907" w:type="dxa"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105000.00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0.00</w:t>
            </w: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Seminar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Academic / Skill Development</w:t>
            </w: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>
              <w:t>Online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Yes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>
              <w:t>PO1, PO2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Expected</w:t>
            </w: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Remarks</w:t>
              <w:br/>
              <w:t>Dummy test data for proposal export.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  <w:t>10730.00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 : Judson Asaph H</w:t>
        <w:br/>
        <w:t>Co-Coordinator : Rohit S K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pageBreakBefore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