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d0rbk373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follow-up items and questions for RCO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 discussed/promised during Friday’s meeting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share the </w:t>
      </w:r>
      <w:r w:rsidDel="00000000" w:rsidR="00000000" w:rsidRPr="00000000">
        <w:rPr>
          <w:b w:val="1"/>
          <w:bCs w:val="1"/>
          <w:rtl w:val="0"/>
        </w:rPr>
        <w:t xml:space="preserve">sample curriculum questions/training materials</w:t>
      </w:r>
      <w:r w:rsidDel="00000000" w:rsidR="00000000" w:rsidRPr="00000000">
        <w:rPr>
          <w:rtl w:val="0"/>
        </w:rPr>
        <w:t xml:space="preserve"> discussed during the meeting.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available, please also share examples of the </w:t>
      </w:r>
      <w:r w:rsidDel="00000000" w:rsidR="00000000" w:rsidRPr="00000000">
        <w:rPr>
          <w:b w:val="1"/>
          <w:bCs w:val="1"/>
          <w:rtl w:val="0"/>
        </w:rPr>
        <w:t xml:space="preserve">puzzles or interactive activities</w:t>
      </w:r>
      <w:r w:rsidDel="00000000" w:rsidR="00000000" w:rsidRPr="00000000">
        <w:rPr>
          <w:rtl w:val="0"/>
        </w:rPr>
        <w:t xml:space="preserve"> you would like Tetherless to support.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provide the </w:t>
      </w:r>
      <w:r w:rsidDel="00000000" w:rsidR="00000000" w:rsidRPr="00000000">
        <w:rPr>
          <w:b w:val="1"/>
          <w:bCs w:val="1"/>
          <w:rtl w:val="0"/>
        </w:rPr>
        <w:t xml:space="preserve">RCO/Raíces branding package</w:t>
      </w:r>
      <w:r w:rsidDel="00000000" w:rsidR="00000000" w:rsidRPr="00000000">
        <w:rPr>
          <w:rtl w:val="0"/>
        </w:rPr>
        <w:t xml:space="preserve">, especially: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official purple hex code(s);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 files;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 colors;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fonts or any available brand guidelines.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possible, please share a </w:t>
      </w:r>
      <w:r w:rsidDel="00000000" w:rsidR="00000000" w:rsidRPr="00000000">
        <w:rPr>
          <w:b w:val="1"/>
          <w:bCs w:val="1"/>
          <w:rtl w:val="0"/>
        </w:rPr>
        <w:t xml:space="preserve">de-identified sample of the current athlete roster/spreadsheet</w:t>
      </w:r>
      <w:r w:rsidDel="00000000" w:rsidR="00000000" w:rsidRPr="00000000">
        <w:rPr>
          <w:rtl w:val="0"/>
        </w:rPr>
        <w:t xml:space="preserve"> so we can understand how athletes and cohorts are tracked today.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available, please share examples of current </w:t>
      </w:r>
      <w:r w:rsidDel="00000000" w:rsidR="00000000" w:rsidRPr="00000000">
        <w:rPr>
          <w:b w:val="1"/>
          <w:bCs w:val="1"/>
          <w:rtl w:val="0"/>
        </w:rPr>
        <w:t xml:space="preserve">CSV/JSON/Systeme.io data or spreadsheet fields</w:t>
      </w:r>
      <w:r w:rsidDel="00000000" w:rsidR="00000000" w:rsidRPr="00000000">
        <w:rPr>
          <w:rtl w:val="0"/>
        </w:rPr>
        <w:t xml:space="preserve"> that may eventually need to connect with Tetherless.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Curriculum and first MVP module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specific cybersecurity topic</w:t>
      </w:r>
      <w:r w:rsidDel="00000000" w:rsidR="00000000" w:rsidRPr="00000000">
        <w:rPr>
          <w:rtl w:val="0"/>
        </w:rPr>
        <w:t xml:space="preserve"> should be used for the first MVP training module?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activity should we prioritize first: terminology/vocabulary, matching, crossword, scenario-based questions, networking exercise, or another format?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format will RCO normally provide curriculum content in: spreadsheet, CSV, JSON, Word/PDF, or another format?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RCO staff eventually be able to update training content themselves without developer assistance?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identity and roster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should Tetherless collect from a cyber athlete at first use?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</w:t>
      </w:r>
      <w:r w:rsidDel="00000000" w:rsidR="00000000" w:rsidRPr="00000000">
        <w:rPr>
          <w:b w:val="1"/>
          <w:bCs w:val="1"/>
          <w:rtl w:val="0"/>
        </w:rPr>
        <w:t xml:space="preserve">generated learner ID + cohort code</w:t>
      </w:r>
      <w:r w:rsidDel="00000000" w:rsidR="00000000" w:rsidRPr="00000000">
        <w:rPr>
          <w:rtl w:val="0"/>
        </w:rPr>
        <w:t xml:space="preserve"> be sufficient, or should Tetherless connect directly to RCO's existing roster?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specific privacy or consent requirements we should account for, particularly because RCO serves both younger participants and adults?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MVP, can we assume </w:t>
      </w:r>
      <w:r w:rsidDel="00000000" w:rsidR="00000000" w:rsidRPr="00000000">
        <w:rPr>
          <w:b w:val="1"/>
          <w:bCs w:val="1"/>
          <w:rtl w:val="0"/>
        </w:rPr>
        <w:t xml:space="preserve">one primary device per athlete</w:t>
      </w:r>
      <w:r w:rsidDel="00000000" w:rsidR="00000000" w:rsidRPr="00000000">
        <w:rPr>
          <w:rtl w:val="0"/>
        </w:rPr>
        <w:t xml:space="preserve">, or does progress need to follow the user across multiple devices?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and device requirements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long should we realistically expect an athlete to remain completely offline: hours, several days, or longer?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all assigned training automatically be available offline after the first download?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connectivity returns, should synchronization happen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, through a </w:t>
      </w:r>
      <w:r w:rsidDel="00000000" w:rsidR="00000000" w:rsidRPr="00000000">
        <w:rPr>
          <w:b w:val="1"/>
          <w:bCs w:val="1"/>
          <w:rtl w:val="0"/>
        </w:rPr>
        <w:t xml:space="preserve">Sync button</w:t>
      </w:r>
      <w:r w:rsidDel="00000000" w:rsidR="00000000" w:rsidRPr="00000000">
        <w:rPr>
          <w:rtl w:val="0"/>
        </w:rPr>
        <w:t xml:space="preserve">, or both?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bCs w:val="1"/>
          <w:rtl w:val="0"/>
        </w:rPr>
        <w:t xml:space="preserve">oldest iPhone/Android models or operating-system versions</w:t>
      </w:r>
      <w:r w:rsidDel="00000000" w:rsidR="00000000" w:rsidRPr="00000000">
        <w:rPr>
          <w:rtl w:val="0"/>
        </w:rPr>
        <w:t xml:space="preserve"> currently used by athletes?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target maximum for app/content storage on the device that RCO would like us to stay under?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Trainer/instructor requirements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is most important for instructors to see after learner activity synchronizes?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completion;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scores;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 topics;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topics;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frequency?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MVP, is a </w:t>
      </w:r>
      <w:r w:rsidDel="00000000" w:rsidR="00000000" w:rsidRPr="00000000">
        <w:rPr>
          <w:b w:val="1"/>
          <w:bCs w:val="1"/>
          <w:rtl w:val="0"/>
        </w:rPr>
        <w:t xml:space="preserve">simple report/export</w:t>
      </w:r>
      <w:r w:rsidDel="00000000" w:rsidR="00000000" w:rsidRPr="00000000">
        <w:rPr>
          <w:rtl w:val="0"/>
        </w:rPr>
        <w:t xml:space="preserve"> sufficient, or does RCO require a dedicated instructor dashboard?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instructors need to assign specific modules to individual athletes or cohorts in the first version?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Scoring, analytics, and AI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count as a learner </w:t>
      </w:r>
      <w:r w:rsidDel="00000000" w:rsidR="00000000" w:rsidRPr="00000000">
        <w:rPr>
          <w:b w:val="1"/>
          <w:bCs w:val="1"/>
          <w:rtl w:val="0"/>
        </w:rPr>
        <w:t xml:space="preserve">struggling with a topic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below a threshold;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incorrect attempts;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retries;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time spent;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combination?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AI-generated skill-gap interpretation/recommendation required for the MVP</w:t>
      </w:r>
      <w:r w:rsidDel="00000000" w:rsidR="00000000" w:rsidRPr="00000000">
        <w:rPr>
          <w:rtl w:val="0"/>
        </w:rPr>
        <w:t xml:space="preserve">, or is deterministic weak-topic analysis sufficient initially?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is included, should its recommendations be shown to the </w:t>
      </w:r>
      <w:r w:rsidDel="00000000" w:rsidR="00000000" w:rsidRPr="00000000">
        <w:rPr>
          <w:b w:val="1"/>
          <w:bCs w:val="1"/>
          <w:rtl w:val="0"/>
        </w:rPr>
        <w:t xml:space="preserve">athlete, instructor, or both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Systeme.io / Zapier / current workflow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 learner information or results does RCO eventually want transferred into </w:t>
      </w:r>
      <w:r w:rsidDel="00000000" w:rsidR="00000000" w:rsidRPr="00000000">
        <w:rPr>
          <w:b w:val="1"/>
          <w:bCs w:val="1"/>
          <w:rtl w:val="0"/>
        </w:rPr>
        <w:t xml:space="preserve">Systeme.io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intended workflow generally: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Tetherless → activity/skill data → Zapier → Systeme.io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MVP, is </w:t>
      </w:r>
      <w:r w:rsidDel="00000000" w:rsidR="00000000" w:rsidRPr="00000000">
        <w:rPr>
          <w:b w:val="1"/>
          <w:bCs w:val="1"/>
          <w:rtl w:val="0"/>
        </w:rPr>
        <w:t xml:space="preserve">CSV/JSON export</w:t>
      </w:r>
      <w:r w:rsidDel="00000000" w:rsidR="00000000" w:rsidRPr="00000000">
        <w:rPr>
          <w:rtl w:val="0"/>
        </w:rPr>
        <w:t xml:space="preserve"> acceptable instead of full automated integration?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existing Systeme.io tags, fields, cohort names, or identifiers that Tetherless should preserve?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success criteria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bCs w:val="1"/>
          <w:rtl w:val="0"/>
        </w:rPr>
        <w:t xml:space="preserve">top three capabilities RCO must see working on Demo Day</w:t>
      </w:r>
      <w:r w:rsidDel="00000000" w:rsidR="00000000" w:rsidRPr="00000000">
        <w:rPr>
          <w:rtl w:val="0"/>
        </w:rPr>
        <w:t xml:space="preserve"> for the MVP to be considered successful?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time becomes limited, how should we prioritize: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offline training, reliable synchronization, training experience, instructor reporting, AI analysis, and external integration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uqf91xle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Already decided — no need to ask again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now treat these as known: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Bilingual English/Spanish:</w:t>
      </w:r>
      <w:r w:rsidDel="00000000" w:rsidR="00000000" w:rsidRPr="00000000">
        <w:rPr>
          <w:rtl w:val="0"/>
        </w:rPr>
        <w:t xml:space="preserve"> desirable, but </w:t>
      </w:r>
      <w:r w:rsidDel="00000000" w:rsidR="00000000" w:rsidRPr="00000000">
        <w:rPr>
          <w:b w:val="1"/>
          <w:bCs w:val="1"/>
          <w:rtl w:val="0"/>
        </w:rPr>
        <w:t xml:space="preserve">not required for the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RCO owns/develops the curriculum:</w:t>
      </w:r>
      <w:r w:rsidDel="00000000" w:rsidR="00000000" w:rsidRPr="00000000">
        <w:rPr>
          <w:rtl w:val="0"/>
        </w:rPr>
        <w:t xml:space="preserve"> RootSync is building the application/platform around it.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and offline/DDIL:</w:t>
      </w:r>
      <w:r w:rsidDel="00000000" w:rsidR="00000000" w:rsidRPr="00000000">
        <w:rPr>
          <w:rtl w:val="0"/>
        </w:rPr>
        <w:t xml:space="preserve"> core requirements.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UX for older/limited-resource phones:</w:t>
      </w:r>
      <w:r w:rsidDel="00000000" w:rsidR="00000000" w:rsidRPr="00000000">
        <w:rPr>
          <w:rtl w:val="0"/>
        </w:rPr>
        <w:t xml:space="preserve"> core requirement.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Forced reminders/pop-ups:</w:t>
      </w:r>
      <w:r w:rsidDel="00000000" w:rsidR="00000000" w:rsidRPr="00000000">
        <w:rPr>
          <w:rtl w:val="0"/>
        </w:rPr>
        <w:t xml:space="preserve"> not a priority.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RCO will provide sample curriculum/materials and branding information:</w:t>
      </w:r>
      <w:r w:rsidDel="00000000" w:rsidR="00000000" w:rsidRPr="00000000">
        <w:rPr>
          <w:rtl w:val="0"/>
        </w:rPr>
        <w:t xml:space="preserve"> pending delivery.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plrcomw9w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Highest-priority follow-up for the next client contact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keep the next email/call short, I would focus on: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curriculum/questions and first-module topic.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assets/colors.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athlete roster/spreadsheet structure.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 ID/privacy requirements.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reporting requirements.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requirement for MVP versus stretch.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CSV/JSON versus full Systeme.io/Zapier integration.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 real devices/OS versions to test against.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answers should give RootSync enough information to lock the </w:t>
      </w:r>
      <w:r w:rsidDel="00000000" w:rsidR="00000000" w:rsidRPr="00000000">
        <w:rPr>
          <w:b w:val="1"/>
          <w:bCs w:val="1"/>
          <w:rtl w:val="0"/>
        </w:rPr>
        <w:t xml:space="preserve">PRD, first module, data model, sync behavior, and MVP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