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/>
          <w:b/>
          <w:color w:val="1F4E78"/>
          <w:sz w:val="60"/>
        </w:rPr>
        <w:t>PIXELFORGE</w:t>
      </w:r>
    </w:p>
    <w:p>
      <w:pPr>
        <w:jc w:val="center"/>
      </w:pPr>
      <w:r>
        <w:rPr>
          <w:rFonts w:ascii="Arial" w:hAnsi="Arial"/>
          <w:b/>
          <w:color w:val="1F1F1F"/>
          <w:sz w:val="44"/>
        </w:rPr>
        <w:t>Documentación de Infraestructura Microsoft</w:t>
      </w:r>
    </w:p>
    <w:p>
      <w:pPr>
        <w:jc w:val="center"/>
      </w:pPr>
      <w:r>
        <w:rPr>
          <w:rFonts w:ascii="Arial" w:hAnsi="Arial"/>
          <w:color w:val="1F4E78"/>
          <w:sz w:val="28"/>
        </w:rPr>
        <w:t>Primera entrega - Proyecto Translogística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Materia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sz w:val="19"/>
              </w:rPr>
              <w:t>Microsoft / Windows Server</w:t>
            </w:r>
          </w:p>
        </w:tc>
      </w:tr>
      <w:tr>
        <w:tc>
          <w:tcPr>
            <w:tcW w:type="dxa" w:w="5040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Plataforma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sz w:val="19"/>
              </w:rPr>
              <w:t>Windows Server 2022 Standard Evaluation</w:t>
            </w:r>
          </w:p>
        </w:tc>
      </w:tr>
      <w:tr>
        <w:tc>
          <w:tcPr>
            <w:tcW w:type="dxa" w:w="5040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Dominio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sz w:val="19"/>
              </w:rPr>
              <w:t>pixelforge.test</w:t>
            </w:r>
          </w:p>
        </w:tc>
      </w:tr>
      <w:tr>
        <w:tc>
          <w:tcPr>
            <w:tcW w:type="dxa" w:w="5040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Servidor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sz w:val="19"/>
              </w:rPr>
              <w:t>PixelForge - 10.0.1.30/24</w:t>
            </w:r>
          </w:p>
        </w:tc>
      </w:tr>
      <w:tr>
        <w:tc>
          <w:tcPr>
            <w:tcW w:type="dxa" w:w="5040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Fecha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sz w:val="19"/>
              </w:rPr>
              <w:t>25 de septiembre de 2026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sz w:val="19"/>
              </w:rPr>
              <w:t>Nota: este documento incluye credenciales del laboratorio porque forman parte de la entrega. No se deben reutilizar estas contraseñas fuera del entorno de prueba.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200" w:after="100"/>
      </w:pPr>
      <w:r>
        <w:t>1. Descripción general</w:t>
      </w:r>
    </w:p>
    <w:p>
      <w:pPr>
        <w:jc w:val="both"/>
      </w:pPr>
      <w:r>
        <w:t>Para la parte de Microsoft del proyecto PixelForge usamos Windows Server 2022. Primero lo configuramos en el laboratorio de VMware y después lo dejamos dentro de la red interna 10.0.1.0/24. En este servidor quedaron funcionando Active Directory, DNS, la administración de usuarios y grupos, las directivas de grupo y el acceso remoto por RDP.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Requisito de primera entrega</w:t>
            </w:r>
          </w:p>
        </w:tc>
        <w:tc>
          <w:tcPr>
            <w:tcW w:type="dxa" w:w="3360"/>
            <w:shd w:fill="1F4E7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3360"/>
            <w:shd w:fill="1F4E78"/>
          </w:tcPr>
          <w:p>
            <w:r>
              <w:rPr>
                <w:rFonts w:ascii="Arial" w:hAnsi="Arial"/>
                <w:sz w:val="19"/>
              </w:rPr>
              <w:t>Lo que se realizó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Sistema Windows a utilizar</w:t>
            </w:r>
          </w:p>
        </w:tc>
        <w:tc>
          <w:tcPr>
            <w:tcW w:type="dxa" w:w="3360"/>
            <w:shd w:fill="E2F0D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Realizado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Windows Server 2022 Standard Evaluation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Servicios a implementar</w:t>
            </w:r>
          </w:p>
        </w:tc>
        <w:tc>
          <w:tcPr>
            <w:tcW w:type="dxa" w:w="3360"/>
            <w:shd w:fill="E2F0D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Realizado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AD DS, DNS, directivas de grupo y RDP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Requerimientos del servidor</w:t>
            </w:r>
          </w:p>
        </w:tc>
        <w:tc>
          <w:tcPr>
            <w:tcW w:type="dxa" w:w="3360"/>
            <w:shd w:fill="E2F0D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Realizado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2 vCPU, 4 GB de RAM, 60 GB de disco y VMnet2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Usuarios y roles</w:t>
            </w:r>
          </w:p>
        </w:tc>
        <w:tc>
          <w:tcPr>
            <w:tcW w:type="dxa" w:w="3360"/>
            <w:shd w:fill="E2F0D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Realizado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Usuarios del dominio, OUs y grupos de seguridad</w:t>
            </w:r>
          </w:p>
        </w:tc>
      </w:tr>
    </w:tbl>
    <w:p>
      <w:pPr>
        <w:pStyle w:val="Heading1"/>
        <w:spacing w:before="200" w:after="100"/>
      </w:pPr>
      <w:r>
        <w:t>2. Red y direccionamiento</w:t>
      </w:r>
    </w:p>
    <w:p>
      <w:pPr>
        <w:jc w:val="both"/>
      </w:pPr>
      <w:r>
        <w:t>Windows Server quedó conectado a la LAN interna detrás de OPNsense. Durante las pruebas usamos una segunda tarjeta en NAT como respaldo, pero después de comprobar que 10.0.1.30 funcionaba correctamente por RDP e Internet, retiramos esa interfaz temporal y dejamos solamente VMnet2.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3360"/>
            <w:shd w:fill="1F4E7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Dirección / Red</w:t>
            </w:r>
          </w:p>
        </w:tc>
        <w:tc>
          <w:tcPr>
            <w:tcW w:type="dxa" w:w="3360"/>
            <w:shd w:fill="1F4E78"/>
          </w:tcPr>
          <w:p>
            <w:r>
              <w:rPr>
                <w:rFonts w:ascii="Arial" w:hAnsi="Arial"/>
                <w:sz w:val="19"/>
              </w:rPr>
              <w:t>Uso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Red interna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10.0.1.0/24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Red interna del laboratorio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OPNsense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10.0.1.1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Gateway y firewall de la LAN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Windows Server PixelForge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10.0.1.30/24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AD DS, DNS, GPO y RDP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AlmaLinux App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10.0.1.10/24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Servidor Linux con Docker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Host VMware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10.0.1.254/24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PC desde donde administramos las VMs</w:t>
            </w:r>
          </w:p>
        </w:tc>
      </w:tr>
    </w:tbl>
    <w:p>
      <w:pPr>
        <w:jc w:val="center"/>
      </w:pPr>
      <w:r>
        <w:t>Esquema final: Internet → OPNsense (10.0.1.1) → VMnet2 / 10.0.1.0/24 → Windows Server (10.0.1.30)</w:t>
      </w:r>
    </w:p>
    <w:p>
      <w:pPr>
        <w:pStyle w:val="Heading1"/>
        <w:spacing w:before="200" w:after="100"/>
      </w:pPr>
      <w:r>
        <w:t>3. Tecnologías utilizadas</w:t>
      </w:r>
    </w:p>
    <w:p>
      <w:pPr>
        <w:pStyle w:val="Heading2"/>
        <w:spacing w:before="120" w:after="100"/>
      </w:pPr>
      <w:r>
        <w:t>3.1 Windows Server 2022 Standard Evaluation</w:t>
      </w:r>
    </w:p>
    <w:p>
      <w:pPr>
        <w:pStyle w:val="ListBullet"/>
        <w:spacing w:after="40"/>
      </w:pPr>
      <w:r>
        <w:t>La máquina virtual utiliza Windows Server 2022 Standard Evaluation, correspondiente a la familia de compilación 20348.</w:t>
      </w:r>
    </w:p>
    <w:p>
      <w:pPr>
        <w:pStyle w:val="ListBullet"/>
        <w:spacing w:after="40"/>
      </w:pPr>
      <w:r>
        <w:t>Lo usamos porque permite tener AD DS, DNS y las directivas de grupo en el mismo servidor.</w:t>
      </w:r>
    </w:p>
    <w:p>
      <w:pPr>
        <w:pStyle w:val="ListBullet"/>
        <w:spacing w:after="40"/>
      </w:pPr>
      <w:r>
        <w:t>También permite administrar usuarios, grupos y políticas desde un único lugar.</w:t>
      </w:r>
    </w:p>
    <w:p>
      <w:pPr>
        <w:pStyle w:val="ListBullet"/>
        <w:spacing w:after="40"/>
      </w:pPr>
      <w:r>
        <w:t>Para administrarlo desde nuestra PC dejamos habilitado RDP.</w:t>
      </w:r>
    </w:p>
    <w:p>
      <w:pPr>
        <w:pStyle w:val="ListBullet"/>
        <w:spacing w:after="40"/>
      </w:pPr>
      <w:r>
        <w:t>Además, es una tecnología que se usa habitualmente en redes empresariales y nos sirve para practicar una estructura similar a la que podríamos encontrar en un entorno de trabajo.</w:t>
      </w:r>
    </w:p>
    <w:p>
      <w:pPr>
        <w:pStyle w:val="Heading2"/>
        <w:spacing w:before="120" w:after="100"/>
      </w:pPr>
      <w:r>
        <w:t>3.2 Active Directory Domain Services (AD DS)</w:t>
      </w:r>
    </w:p>
    <w:p>
      <w:pPr>
        <w:pStyle w:val="ListBullet"/>
        <w:spacing w:after="40"/>
      </w:pPr>
      <w:r>
        <w:t>Con AD DS centralizamos los usuarios, grupos y equipos del dominio.</w:t>
      </w:r>
    </w:p>
    <w:p>
      <w:pPr>
        <w:pStyle w:val="ListBullet"/>
        <w:spacing w:after="40"/>
      </w:pPr>
      <w:r>
        <w:t>Los permisos se organizan mediante grupos de seguridad, evitando dar privilegios administrativos a todos los usuarios.</w:t>
      </w:r>
    </w:p>
    <w:p>
      <w:pPr>
        <w:pStyle w:val="ListBullet"/>
        <w:spacing w:after="40"/>
      </w:pPr>
      <w:r>
        <w:t>De esta forma cada integrante tiene su propia cuenta y podemos identificar qué rol tiene dentro del dominio.</w:t>
      </w:r>
    </w:p>
    <w:p>
      <w:pPr>
        <w:pStyle w:val="Heading2"/>
        <w:spacing w:before="120" w:after="100"/>
      </w:pPr>
      <w:r>
        <w:t>3.3 Servidor DNS</w:t>
      </w:r>
    </w:p>
    <w:p>
      <w:pPr>
        <w:pStyle w:val="ListBullet"/>
        <w:spacing w:after="40"/>
      </w:pPr>
      <w:r>
        <w:t>DNS quedó integrado con Active Directory para resolver los nombres internos del dominio.</w:t>
      </w:r>
    </w:p>
    <w:p>
      <w:pPr>
        <w:pStyle w:val="ListBullet"/>
        <w:spacing w:after="40"/>
      </w:pPr>
      <w:r>
        <w:t>Probamos tanto la resolución de pixelforge.test como la resolución de nombres de Internet.</w:t>
      </w:r>
    </w:p>
    <w:p>
      <w:pPr>
        <w:pStyle w:val="ListBullet"/>
        <w:spacing w:after="40"/>
      </w:pPr>
      <w:r>
        <w:t>El servidor usa su propia IP, 10.0.1.30, como DNS para que Active Directory pueda localizar correctamente los servicios del dominio.</w:t>
      </w:r>
    </w:p>
    <w:p>
      <w:pPr>
        <w:pStyle w:val="Heading2"/>
        <w:spacing w:before="120" w:after="100"/>
      </w:pPr>
      <w:r>
        <w:t>3.4 Directivas de grupo (GPO)</w:t>
      </w:r>
    </w:p>
    <w:p>
      <w:pPr>
        <w:pStyle w:val="ListBullet"/>
        <w:spacing w:after="40"/>
      </w:pPr>
      <w:r>
        <w:t>Las GPO nos permiten aplicar configuraciones de seguridad de forma centralizada.</w:t>
      </w:r>
    </w:p>
    <w:p>
      <w:pPr>
        <w:pStyle w:val="ListBullet"/>
        <w:spacing w:after="40"/>
      </w:pPr>
      <w:r>
        <w:t>Así no tenemos que configurar las mismas opciones usuario por usuario.</w:t>
      </w:r>
    </w:p>
    <w:p>
      <w:pPr>
        <w:pStyle w:val="ListBullet"/>
        <w:spacing w:after="40"/>
      </w:pPr>
      <w:r>
        <w:t>Para esta entrega configuramos políticas de contraseña, bloqueo de cuenta y una GPO propia para la OU de PixelForge.</w:t>
      </w:r>
    </w:p>
    <w:p>
      <w:pPr>
        <w:pStyle w:val="Heading1"/>
        <w:spacing w:before="200" w:after="100"/>
      </w:pPr>
      <w:r>
        <w:t>4. Configuración de la máquina virtual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7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Parámetro</w:t>
            </w:r>
          </w:p>
        </w:tc>
        <w:tc>
          <w:tcPr>
            <w:tcW w:type="dxa" w:w="5040"/>
            <w:shd w:fill="1F4E7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Configuración</w:t>
            </w:r>
          </w:p>
        </w:tc>
      </w:tr>
      <w:tr>
        <w:tc>
          <w:tcPr>
            <w:tcW w:type="dxa" w:w="504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sz w:val="19"/>
              </w:rPr>
              <w:t>Nombre de VM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Windows Server 2022</w:t>
            </w:r>
          </w:p>
        </w:tc>
      </w:tr>
      <w:tr>
        <w:tc>
          <w:tcPr>
            <w:tcW w:type="dxa" w:w="504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sz w:val="19"/>
              </w:rPr>
              <w:t>Hostname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PixelForge</w:t>
            </w:r>
          </w:p>
        </w:tc>
      </w:tr>
      <w:tr>
        <w:tc>
          <w:tcPr>
            <w:tcW w:type="dxa" w:w="504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sz w:val="19"/>
              </w:rPr>
              <w:t>Sistema operativo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Windows Server 2022 Standard Evaluation</w:t>
            </w:r>
          </w:p>
        </w:tc>
      </w:tr>
      <w:tr>
        <w:tc>
          <w:tcPr>
            <w:tcW w:type="dxa" w:w="504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sz w:val="19"/>
              </w:rPr>
              <w:t>Procesadores virtuales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2 vCPU</w:t>
            </w:r>
          </w:p>
        </w:tc>
      </w:tr>
      <w:tr>
        <w:tc>
          <w:tcPr>
            <w:tcW w:type="dxa" w:w="504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sz w:val="19"/>
              </w:rPr>
              <w:t>Memoria RAM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4 GB</w:t>
            </w:r>
          </w:p>
        </w:tc>
      </w:tr>
      <w:tr>
        <w:tc>
          <w:tcPr>
            <w:tcW w:type="dxa" w:w="504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sz w:val="19"/>
              </w:rPr>
              <w:t>Disco virtual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60 GB (NVMe en VMware)</w:t>
            </w:r>
          </w:p>
        </w:tc>
      </w:tr>
      <w:tr>
        <w:tc>
          <w:tcPr>
            <w:tcW w:type="dxa" w:w="504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sz w:val="19"/>
              </w:rPr>
              <w:t>Hipervisor de laboratorio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VMware Workstation</w:t>
            </w:r>
          </w:p>
        </w:tc>
      </w:tr>
      <w:tr>
        <w:tc>
          <w:tcPr>
            <w:tcW w:type="dxa" w:w="504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sz w:val="19"/>
              </w:rPr>
              <w:t>Adaptador de red final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VMnet2 (Host-only)</w:t>
            </w:r>
          </w:p>
        </w:tc>
      </w:tr>
      <w:tr>
        <w:tc>
          <w:tcPr>
            <w:tcW w:type="dxa" w:w="504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sz w:val="19"/>
              </w:rPr>
              <w:t>Dirección IPv4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10.0.1.30/24</w:t>
            </w:r>
          </w:p>
        </w:tc>
      </w:tr>
      <w:tr>
        <w:tc>
          <w:tcPr>
            <w:tcW w:type="dxa" w:w="504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sz w:val="19"/>
              </w:rPr>
              <w:t>Gateway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10.0.1.1</w:t>
            </w:r>
          </w:p>
        </w:tc>
      </w:tr>
      <w:tr>
        <w:tc>
          <w:tcPr>
            <w:tcW w:type="dxa" w:w="504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sz w:val="19"/>
              </w:rPr>
              <w:t>DNS del servidor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10.0.1.30</w:t>
            </w:r>
          </w:p>
        </w:tc>
      </w:tr>
      <w:tr>
        <w:tc>
          <w:tcPr>
            <w:tcW w:type="dxa" w:w="504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sz w:val="19"/>
              </w:rPr>
              <w:t>Dominio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pixelforge.test</w:t>
            </w:r>
          </w:p>
        </w:tc>
      </w:tr>
      <w:tr>
        <w:tc>
          <w:tcPr>
            <w:tcW w:type="dxa" w:w="504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sz w:val="19"/>
              </w:rPr>
              <w:t>Nombre NetBIOS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PIXELFORGE</w:t>
            </w:r>
          </w:p>
        </w:tc>
      </w:tr>
    </w:tbl>
    <w:p>
      <w:pPr>
        <w:pStyle w:val="Heading1"/>
        <w:spacing w:before="200" w:after="100"/>
      </w:pPr>
      <w:r>
        <w:t>5. Servicios configurados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Servicio</w:t>
            </w:r>
          </w:p>
        </w:tc>
        <w:tc>
          <w:tcPr>
            <w:tcW w:type="dxa" w:w="3360"/>
            <w:shd w:fill="1F4E78"/>
          </w:tcPr>
          <w:p>
            <w:r>
              <w:rPr>
                <w:rFonts w:ascii="Arial" w:hAnsi="Arial"/>
                <w:sz w:val="19"/>
              </w:rPr>
              <w:t>Estado actual</w:t>
            </w:r>
          </w:p>
        </w:tc>
        <w:tc>
          <w:tcPr>
            <w:tcW w:type="dxa" w:w="3360"/>
            <w:shd w:fill="1F4E78"/>
          </w:tcPr>
          <w:p>
            <w:r>
              <w:rPr>
                <w:rFonts w:ascii="Arial" w:hAnsi="Arial"/>
                <w:sz w:val="19"/>
              </w:rPr>
              <w:t>Para qué se usa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Active Directory Domain Services</w:t>
            </w:r>
          </w:p>
        </w:tc>
        <w:tc>
          <w:tcPr>
            <w:tcW w:type="dxa" w:w="3360"/>
            <w:shd w:fill="E2F0D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Funcionando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Dominio, usuarios, grupos y autenticación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DNS Server</w:t>
            </w:r>
          </w:p>
        </w:tc>
        <w:tc>
          <w:tcPr>
            <w:tcW w:type="dxa" w:w="3360"/>
            <w:shd w:fill="E2F0D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Funcionando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Resolución de nombres interna y externa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Group Policy Management</w:t>
            </w:r>
          </w:p>
        </w:tc>
        <w:tc>
          <w:tcPr>
            <w:tcW w:type="dxa" w:w="3360"/>
            <w:shd w:fill="E2F0D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Configurado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Políticas de dominio y de la OU PixelForge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Remote Desktop (RDP)</w:t>
            </w:r>
          </w:p>
        </w:tc>
        <w:tc>
          <w:tcPr>
            <w:tcW w:type="dxa" w:w="3360"/>
            <w:shd w:fill="E2F0D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Funcionando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Administración remota del servidor</w:t>
            </w:r>
          </w:p>
        </w:tc>
      </w:tr>
    </w:tbl>
    <w:p>
      <w:pPr>
        <w:pStyle w:val="Heading1"/>
        <w:spacing w:before="200" w:after="100"/>
      </w:pPr>
      <w:r>
        <w:t>6. Active Directory y dominio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7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Parámetro</w:t>
            </w:r>
          </w:p>
        </w:tc>
        <w:tc>
          <w:tcPr>
            <w:tcW w:type="dxa" w:w="5040"/>
            <w:shd w:fill="1F4E7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Configuración</w:t>
            </w:r>
          </w:p>
        </w:tc>
      </w:tr>
      <w:tr>
        <w:tc>
          <w:tcPr>
            <w:tcW w:type="dxa" w:w="504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sz w:val="19"/>
              </w:rPr>
              <w:t>Dominio DNS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pixelforge.test</w:t>
            </w:r>
          </w:p>
        </w:tc>
      </w:tr>
      <w:tr>
        <w:tc>
          <w:tcPr>
            <w:tcW w:type="dxa" w:w="504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sz w:val="19"/>
              </w:rPr>
              <w:t>Nombre NetBIOS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PIXELFORGE</w:t>
            </w:r>
          </w:p>
        </w:tc>
      </w:tr>
      <w:tr>
        <w:tc>
          <w:tcPr>
            <w:tcW w:type="dxa" w:w="504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sz w:val="19"/>
              </w:rPr>
              <w:t>Controlador de dominio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PixelForge.pixelforge.test</w:t>
            </w:r>
          </w:p>
        </w:tc>
      </w:tr>
      <w:tr>
        <w:tc>
          <w:tcPr>
            <w:tcW w:type="dxa" w:w="504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sz w:val="19"/>
              </w:rPr>
              <w:t>Modo de dominio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Windows2016Domain</w:t>
            </w:r>
          </w:p>
        </w:tc>
      </w:tr>
      <w:tr>
        <w:tc>
          <w:tcPr>
            <w:tcW w:type="dxa" w:w="504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sz w:val="19"/>
              </w:rPr>
              <w:t>Bosque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pixelforge.test</w:t>
            </w:r>
          </w:p>
        </w:tc>
      </w:tr>
      <w:tr>
        <w:tc>
          <w:tcPr>
            <w:tcW w:type="dxa" w:w="504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sz w:val="19"/>
              </w:rPr>
              <w:t>Rol del servidor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Único controlador de dominio del laboratorio</w:t>
            </w:r>
          </w:p>
        </w:tc>
      </w:tr>
    </w:tbl>
    <w:p>
      <w:pPr>
        <w:jc w:val="both"/>
      </w:pPr>
      <w:r>
        <w:t>Con el comando Get-ADDomain verificamos que el dominio pixelforge.test está creado y funcionando. En este laboratorio tenemos un solo controlador de dominio, por lo que PixelForge concentra los roles del dominio.</w:t>
      </w:r>
    </w:p>
    <w:p>
      <w:pPr>
        <w:pStyle w:val="Heading1"/>
        <w:spacing w:before="200" w:after="100"/>
      </w:pPr>
      <w:r>
        <w:t>7. Usuarios, OUs y grupos</w:t>
      </w:r>
    </w:p>
    <w:p>
      <w:pPr>
        <w:jc w:val="both"/>
      </w:pPr>
      <w:r>
        <w:t>Para ordenar Active Directory creamos la OU principal OU_PixelForge. Dentro de ella separamos los usuarios y los grupos. Los integrantes del equipo quedaron en OU_Usuarios y los grupos de seguridad en OU_Grupos.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Nombre</w:t>
            </w:r>
          </w:p>
        </w:tc>
        <w:tc>
          <w:tcPr>
            <w:tcW w:type="dxa" w:w="3360"/>
            <w:shd w:fill="1F4E7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SamAccountName</w:t>
            </w:r>
          </w:p>
        </w:tc>
        <w:tc>
          <w:tcPr>
            <w:tcW w:type="dxa" w:w="3360"/>
            <w:shd w:fill="1F4E78"/>
          </w:tcPr>
          <w:p>
            <w:r>
              <w:rPr>
                <w:rFonts w:ascii="Arial" w:hAnsi="Arial"/>
                <w:sz w:val="19"/>
              </w:rPr>
              <w:t>Grupo / función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Cynthia Amaro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cynthia.amaro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GG_Usuarios + GG_Infraestructura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Federico Gimenez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Federico.Gimenez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GG_Usuarios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Carolina Francis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Carolina.francis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GG_Usuarios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Cristian Aguilar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Cristian.aguilar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GG_Usuarios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Martin Machin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Martin.machin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GG_Usuarios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Administrador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Administrador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GG_Administradores</w:t>
            </w:r>
          </w:p>
        </w:tc>
      </w:tr>
    </w:tbl>
    <w:p>
      <w:pPr>
        <w:pStyle w:val="Heading2"/>
        <w:spacing w:before="120" w:after="100"/>
      </w:pPr>
      <w:r>
        <w:t>7.1 Grupos de seguridad</w:t>
      </w:r>
    </w:p>
    <w:p>
      <w:pPr>
        <w:pStyle w:val="ListBullet"/>
        <w:spacing w:after="40"/>
      </w:pPr>
      <w:r>
        <w:t>GG_Usuarios: grupo general donde agregamos a los cinco integrantes del proyecto.</w:t>
      </w:r>
    </w:p>
    <w:p>
      <w:pPr>
        <w:pStyle w:val="ListBullet"/>
        <w:spacing w:after="40"/>
      </w:pPr>
      <w:r>
        <w:t>GG_Infraestructura: grupo utilizado para identificar el rol de infraestructura.</w:t>
      </w:r>
    </w:p>
    <w:p>
      <w:pPr>
        <w:pStyle w:val="ListBullet"/>
        <w:spacing w:after="40"/>
      </w:pPr>
      <w:r>
        <w:t>GG_Administradores: contiene la cuenta Administrador del dominio.</w:t>
      </w:r>
    </w:p>
    <w:p>
      <w:pPr>
        <w:pStyle w:val="ListBullet"/>
        <w:spacing w:after="40"/>
      </w:pPr>
      <w:r>
        <w:t>Los tres grupos se crearon como Global / Seguridad.</w:t>
      </w:r>
    </w:p>
    <w:p>
      <w:pPr>
        <w:pStyle w:val="Heading1"/>
        <w:spacing w:before="200" w:after="100"/>
      </w:pPr>
      <w:r>
        <w:t>8. Configuración DNS</w:t>
      </w:r>
    </w:p>
    <w:p>
      <w:pPr>
        <w:jc w:val="both"/>
      </w:pPr>
      <w:r>
        <w:t>En la tarjeta LAN-PixelForge dejamos configurado 10.0.1.30 como DNS. Al ser controlador de dominio, Windows necesita consultar el DNS de Active Directory para encontrar los registros y servicios internos.</w:t>
      </w:r>
    </w:p>
    <w:p>
      <w:pPr>
        <w:pStyle w:val="ListBullet"/>
        <w:spacing w:after="40"/>
      </w:pPr>
      <w:r>
        <w:t>Prueba interna: pixelforge.test resolvió correctamente a 10.0.1.30.</w:t>
      </w:r>
    </w:p>
    <w:p>
      <w:pPr>
        <w:pStyle w:val="ListBullet"/>
        <w:spacing w:after="40"/>
      </w:pPr>
      <w:r>
        <w:t>Prueba externa: google.com resolvió correctamente registros IPv4 e IPv6.</w:t>
      </w:r>
    </w:p>
    <w:p>
      <w:pPr>
        <w:pStyle w:val="ListBullet"/>
        <w:spacing w:after="40"/>
      </w:pPr>
      <w:r>
        <w:t>La salida a otras redes e Internet se hace por el gateway OPNsense 10.0.1.1.</w:t>
      </w:r>
    </w:p>
    <w:p>
      <w:pPr>
        <w:pStyle w:val="Heading1"/>
        <w:spacing w:before="200" w:after="100"/>
      </w:pPr>
      <w:r>
        <w:t>9. Directivas de grupo</w:t>
      </w:r>
    </w:p>
    <w:p>
      <w:pPr>
        <w:pStyle w:val="Heading2"/>
        <w:spacing w:before="120" w:after="100"/>
      </w:pPr>
      <w:r>
        <w:t>9.1 Política del dominio</w:t>
      </w:r>
    </w:p>
    <w:p>
      <w:pPr>
        <w:jc w:val="both"/>
      </w:pPr>
      <w:r>
        <w:t>Revisamos la política de contraseñas del dominio. Dejamos habilitada la complejidad, mantuvimos el historial de contraseñas y el cifrado reversible quedó deshabilitado. También ajustamos la longitud mínima y la vigencia para el laboratorio.</w:t>
      </w:r>
    </w:p>
    <w:p>
      <w:pPr>
        <w:pStyle w:val="Heading2"/>
        <w:spacing w:before="120" w:after="100"/>
      </w:pPr>
      <w:r>
        <w:t>9.2 Bloqueo de cuenta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7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Parámetro</w:t>
            </w:r>
          </w:p>
        </w:tc>
        <w:tc>
          <w:tcPr>
            <w:tcW w:type="dxa" w:w="5040"/>
            <w:shd w:fill="1F4E7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Configuración</w:t>
            </w:r>
          </w:p>
        </w:tc>
      </w:tr>
      <w:tr>
        <w:tc>
          <w:tcPr>
            <w:tcW w:type="dxa" w:w="504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sz w:val="19"/>
              </w:rPr>
              <w:t>Umbral de bloqueo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5 intentos fallidos</w:t>
            </w:r>
          </w:p>
        </w:tc>
      </w:tr>
      <w:tr>
        <w:tc>
          <w:tcPr>
            <w:tcW w:type="dxa" w:w="504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sz w:val="19"/>
              </w:rPr>
              <w:t>Duración del bloqueo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15 minutos</w:t>
            </w:r>
          </w:p>
        </w:tc>
      </w:tr>
      <w:tr>
        <w:tc>
          <w:tcPr>
            <w:tcW w:type="dxa" w:w="504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sz w:val="19"/>
              </w:rPr>
              <w:t>Restablecer contador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15 minutos</w:t>
            </w:r>
          </w:p>
        </w:tc>
      </w:tr>
    </w:tbl>
    <w:p>
      <w:pPr>
        <w:pStyle w:val="Heading2"/>
        <w:spacing w:before="120" w:after="100"/>
      </w:pPr>
      <w:r>
        <w:t>9.3 GPO de PixelForge</w:t>
      </w:r>
    </w:p>
    <w:p>
      <w:pPr>
        <w:pStyle w:val="ListBullet"/>
        <w:spacing w:after="40"/>
      </w:pPr>
      <w:r>
        <w:t>Nombre de la GPO: GPO_PixelForge_Seguridad.</w:t>
      </w:r>
    </w:p>
    <w:p>
      <w:pPr>
        <w:pStyle w:val="ListBullet"/>
        <w:spacing w:after="40"/>
      </w:pPr>
      <w:r>
        <w:t>Estado verificado: habilitada.</w:t>
      </w:r>
    </w:p>
    <w:p>
      <w:pPr>
        <w:pStyle w:val="ListBullet"/>
        <w:spacing w:after="40"/>
      </w:pPr>
      <w:r>
        <w:t>La GPO quedó vinculada a OU_PixelForge.</w:t>
      </w:r>
    </w:p>
    <w:p>
      <w:pPr>
        <w:pStyle w:val="ListBullet"/>
        <w:spacing w:after="40"/>
      </w:pPr>
      <w:r>
        <w:t>La OU también hereda la política general del dominio.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6E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sz w:val="19"/>
              </w:rPr>
              <w:t>Aclaración: la cuenta Administrador está en el contenedor CN=Users y no dentro de OU_PixelForge. Por eso, al ejecutar gpresult con esa cuenta no aparece la GPO de usuario vinculada a OU_PixelForge. El vínculo de la GPO sí quedó comprobado con Get-GPInheritance.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t>10. Acceso remoto y pruebas de red</w:t>
      </w:r>
    </w:p>
    <w:p>
      <w:pPr>
        <w:pStyle w:val="ListBullet"/>
        <w:spacing w:after="40"/>
      </w:pPr>
      <w:r>
        <w:t>Probamos el acceso RDP usando 10.0.1.30 por el puerto 3389.</w:t>
      </w:r>
    </w:p>
    <w:p>
      <w:pPr>
        <w:pStyle w:val="ListBullet"/>
        <w:spacing w:after="40"/>
      </w:pPr>
      <w:r>
        <w:t>Desde la PC anfitriona (10.0.1.254) verificamos con Test-NetConnection que el puerto 3389 responde correctamente.</w:t>
      </w:r>
    </w:p>
    <w:p>
      <w:pPr>
        <w:pStyle w:val="ListBullet"/>
        <w:spacing w:after="40"/>
      </w:pPr>
      <w:r>
        <w:t>La interfaz LAN-PixelForge usa 10.0.1.1 como gateway.</w:t>
      </w:r>
    </w:p>
    <w:p>
      <w:pPr>
        <w:pStyle w:val="ListBullet"/>
        <w:spacing w:after="40"/>
      </w:pPr>
      <w:r>
        <w:t>También comprobamos una conexión TCP al puerto 443 de Internet usando 10.0.1.30 como dirección de origen.</w:t>
      </w:r>
    </w:p>
    <w:p>
      <w:pPr>
        <w:pStyle w:val="Heading1"/>
        <w:spacing w:before="200" w:after="100"/>
      </w:pPr>
      <w:r>
        <w:t>11. Credenciales utilizadas en el laboratorio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sz w:val="19"/>
              </w:rPr>
              <w:t>Las credenciales se agregan porque fueron solicitadas para la entrega. Son solamente del laboratorio.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Cuenta</w:t>
            </w:r>
          </w:p>
        </w:tc>
        <w:tc>
          <w:tcPr>
            <w:tcW w:type="dxa" w:w="2520"/>
            <w:shd w:fill="1F4E7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Dominio / formato</w:t>
            </w:r>
          </w:p>
        </w:tc>
        <w:tc>
          <w:tcPr>
            <w:tcW w:type="dxa" w:w="2520"/>
            <w:shd w:fill="1F4E7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Contraseña</w:t>
            </w:r>
          </w:p>
        </w:tc>
        <w:tc>
          <w:tcPr>
            <w:tcW w:type="dxa" w:w="2520"/>
            <w:shd w:fill="1F4E78"/>
          </w:tcPr>
          <w:p>
            <w:r>
              <w:rPr>
                <w:rFonts w:ascii="Arial" w:hAnsi="Arial"/>
                <w:sz w:val="19"/>
              </w:rPr>
              <w:t>Observación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Administrador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PIXELFORGE\Administrador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PixelForge.2026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Contraseña confirmada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Cynthia Amaro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PIXELFORGE\cynthia.amaro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r>
              <w:rPr>
                <w:rFonts w:ascii="Arial" w:hAnsi="Arial"/>
                <w:sz w:val="19"/>
              </w:rPr>
              <w:t>No recordada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Contraseña no recordada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Federico Gimenez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PIXELFORGE\Federico.Gimenez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r>
              <w:rPr>
                <w:rFonts w:ascii="Arial" w:hAnsi="Arial"/>
                <w:sz w:val="19"/>
              </w:rPr>
              <w:t>No recordada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Contraseña no recordada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Carolina Francis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PIXELFORGE\Carolina.francis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r>
              <w:rPr>
                <w:rFonts w:ascii="Arial" w:hAnsi="Arial"/>
                <w:sz w:val="19"/>
              </w:rPr>
              <w:t>No recordada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Contraseña no recordada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Cristian Aguilar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PIXELFORGE\Cristian.aguilar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r>
              <w:rPr>
                <w:rFonts w:ascii="Arial" w:hAnsi="Arial"/>
                <w:sz w:val="19"/>
              </w:rPr>
              <w:t>No recordada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Contraseña no recordada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Martin Machin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PIXELFORGE\Martin.machin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r>
              <w:rPr>
                <w:rFonts w:ascii="Arial" w:hAnsi="Arial"/>
                <w:sz w:val="19"/>
              </w:rPr>
              <w:t>No recordada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Contraseña no recordada</w:t>
            </w:r>
          </w:p>
        </w:tc>
      </w:tr>
    </w:tbl>
    <w:p>
      <w:pPr>
        <w:pStyle w:val="Heading1"/>
        <w:spacing w:before="200" w:after="100"/>
      </w:pPr>
      <w:r>
        <w:t>12. Pruebas realizadas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Validación</w:t>
            </w:r>
          </w:p>
        </w:tc>
        <w:tc>
          <w:tcPr>
            <w:tcW w:type="dxa" w:w="5040"/>
            <w:shd w:fill="1F4E7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Resultado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AD DS y DNS instalados</w:t>
            </w:r>
          </w:p>
        </w:tc>
        <w:tc>
          <w:tcPr>
            <w:tcW w:type="dxa" w:w="5040"/>
            <w:shd w:fill="E2F0D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Instalados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Get-ADDomain</w:t>
            </w:r>
          </w:p>
        </w:tc>
        <w:tc>
          <w:tcPr>
            <w:tcW w:type="dxa" w:w="5040"/>
            <w:shd w:fill="E2F0D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Dominio operativo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IP fija / gateway / DNS</w:t>
            </w:r>
          </w:p>
        </w:tc>
        <w:tc>
          <w:tcPr>
            <w:tcW w:type="dxa" w:w="5040"/>
            <w:shd w:fill="E2F0D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Configuración correcta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Resolución DNS interna</w:t>
            </w:r>
          </w:p>
        </w:tc>
        <w:tc>
          <w:tcPr>
            <w:tcW w:type="dxa" w:w="5040"/>
            <w:shd w:fill="E2F0D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Correcta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Resolución DNS externa</w:t>
            </w:r>
          </w:p>
        </w:tc>
        <w:tc>
          <w:tcPr>
            <w:tcW w:type="dxa" w:w="5040"/>
            <w:shd w:fill="E2F0D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Correcta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RDP 10.0.1.30:3389</w:t>
            </w:r>
          </w:p>
        </w:tc>
        <w:tc>
          <w:tcPr>
            <w:tcW w:type="dxa" w:w="5040"/>
            <w:shd w:fill="E2F0D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Puerto 3389 accesible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Grupos globales</w:t>
            </w:r>
          </w:p>
        </w:tc>
        <w:tc>
          <w:tcPr>
            <w:tcW w:type="dxa" w:w="5040"/>
            <w:shd w:fill="E2F0D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Creados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Membresías de usuarios</w:t>
            </w:r>
          </w:p>
        </w:tc>
        <w:tc>
          <w:tcPr>
            <w:tcW w:type="dxa" w:w="5040"/>
            <w:shd w:fill="E2F0D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Verificadas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GPO_PixelForge_Seguridad vinculada</w:t>
            </w:r>
          </w:p>
        </w:tc>
        <w:tc>
          <w:tcPr>
            <w:tcW w:type="dxa" w:w="5040"/>
            <w:shd w:fill="E2F0D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Creada y vinculada</w:t>
            </w:r>
          </w:p>
        </w:tc>
      </w:tr>
    </w:tbl>
    <w:p>
      <w:pPr>
        <w:pStyle w:val="Heading1"/>
        <w:spacing w:before="200" w:after="100"/>
      </w:pPr>
      <w:r>
        <w:t>13. Estado al cierre de la primera entrega</w:t>
      </w:r>
    </w:p>
    <w:p>
      <w:pPr>
        <w:jc w:val="both"/>
      </w:pPr>
      <w:r>
        <w:t>Al finalizar esta etapa, Windows Server 2022 quedó funcionando dentro de la red 10.0.1.0/24 con la IP 10.0.1.30. El dominio pixelforge.test, DNS, los usuarios, grupos y las políticas básicas quedaron configurados y probados. También dejamos funcionando el acceso por RDP. Con esta base podemos continuar más adelante con el resto de la integración del proyecto y la migración al entorno de la UTU.</w:t>
      </w:r>
    </w:p>
    <w:p>
      <w:pPr>
        <w:pStyle w:val="Heading1"/>
        <w:spacing w:before="200" w:after="100"/>
      </w:pPr>
      <w:r>
        <w:t>Anexo A. Capturas de las pruebas</w:t>
      </w:r>
    </w:p>
    <w:p>
      <w:r>
        <w:t>A continuación se incluyen las capturas que fuimos tomando durante la configuración y las pruebas.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6501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windows_ad_dns_instalad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50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t>Captura 1 - Roles AD DS y DNS instalados</w:t>
      </w:r>
    </w:p>
    <w:p>
      <w:pPr>
        <w:spacing w:after="160"/>
        <w:jc w:val="both"/>
      </w:pPr>
      <w:r>
        <w:t>Se observa que los roles de Active Directory y DNS están instalados.</w:t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897880" cy="2548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windows_dominio_pixelfor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548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t>Captura 2 - Dominio pixelforge.test</w:t>
      </w:r>
    </w:p>
    <w:p>
      <w:pPr>
        <w:spacing w:after="160"/>
        <w:jc w:val="both"/>
      </w:pPr>
      <w:r>
        <w:t>Salida de Get-ADDomain con los datos principales del dominio.</w:t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897880" cy="27397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windows_red_10.0.1.3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39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t>Captura 3 - Configuración de red</w:t>
      </w:r>
    </w:p>
    <w:p>
      <w:pPr>
        <w:spacing w:after="160"/>
        <w:jc w:val="both"/>
      </w:pPr>
      <w:r>
        <w:t>Se ve el nombre PixelForge y la configuración 10.0.1.30 / gateway 10.0.1.1 / DNS 10.0.1.30.</w:t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897880" cy="9250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windows_dns_cliente_10.0.1.3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925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t>Captura 4 - DNS de la interfaz</w:t>
      </w:r>
    </w:p>
    <w:p>
      <w:pPr>
        <w:spacing w:after="160"/>
        <w:jc w:val="both"/>
      </w:pPr>
      <w:r>
        <w:t>La interfaz LAN-PixelForge usa 10.0.1.30 como DNS.</w:t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897880" cy="11862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windows_dns_interno_pixelforge_te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86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t>Captura 5 - Resolución DNS interna</w:t>
      </w:r>
    </w:p>
    <w:p>
      <w:pPr>
        <w:spacing w:after="160"/>
        <w:jc w:val="both"/>
      </w:pPr>
      <w:r>
        <w:t>Prueba de resolución de pixelforge.test hacia 10.0.1.30.</w:t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897880" cy="9840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windows_dns_externo_goog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984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t>Captura 6 - Resolución DNS externa</w:t>
      </w:r>
    </w:p>
    <w:p>
      <w:pPr>
        <w:spacing w:after="160"/>
        <w:jc w:val="both"/>
      </w:pPr>
      <w:r>
        <w:t>Prueba de resolución de google.com.</w:t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897880" cy="10112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windows_grupos_globales_complet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011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t>Captura 7 - Grupos de seguridad</w:t>
      </w:r>
    </w:p>
    <w:p>
      <w:pPr>
        <w:spacing w:after="160"/>
        <w:jc w:val="both"/>
      </w:pPr>
      <w:r>
        <w:t>Se muestran los tres grupos globales de seguridad creados para el proyecto.</w:t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897880" cy="124483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windows_usuarios_ad_existent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244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t>Captura 8 - Usuarios de Active Directory</w:t>
      </w:r>
    </w:p>
    <w:p>
      <w:pPr>
        <w:spacing w:after="160"/>
        <w:jc w:val="both"/>
      </w:pPr>
      <w:r>
        <w:t>Se muestran las cuentas de los integrantes dentro de OU_Usuarios.</w:t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897880" cy="43153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windows_miembros_gg_usuari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315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t>Captura 9 - Miembros de GG_Usuarios</w:t>
      </w:r>
    </w:p>
    <w:p>
      <w:pPr>
        <w:spacing w:after="160"/>
        <w:jc w:val="both"/>
      </w:pPr>
      <w:r>
        <w:t>Se verifica que los cinco integrantes pertenecen a GG_Usuarios.</w:t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897880" cy="30234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windows_roles_infraestructura_administrador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23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t>Captura 10 - Grupos de infraestructura y administración</w:t>
      </w:r>
    </w:p>
    <w:p>
      <w:pPr>
        <w:spacing w:after="160"/>
        <w:jc w:val="both"/>
      </w:pPr>
      <w:r>
        <w:t>Se muestra la membresía de GG_Infraestructura y GG_Administradores.</w:t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897880" cy="415266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windows_gpmc_dominio_pixelfor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152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t>Captura 11 - Administración de directivas de grupo</w:t>
      </w:r>
    </w:p>
    <w:p>
      <w:pPr>
        <w:spacing w:after="160"/>
        <w:jc w:val="both"/>
      </w:pPr>
      <w:r>
        <w:t>Consola de GPMC mostrando el bosque y el dominio pixelforge.test.</w:t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897880" cy="42969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windows_gpo_bloqueo_cuent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29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t>Captura 12 - Política de bloqueo de cuenta</w:t>
      </w:r>
    </w:p>
    <w:p>
      <w:pPr>
        <w:spacing w:after="160"/>
        <w:jc w:val="both"/>
      </w:pPr>
      <w:r>
        <w:t>Configuración de bloqueo: 5 intentos, 15 minutos de bloqueo y 15 minutos para restablecer el contador.</w:t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897880" cy="342850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windows_gpo_pixelforge_seguridad_vinculad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28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t>Captura 13 - GPO de PixelForge vinculada</w:t>
      </w:r>
    </w:p>
    <w:p>
      <w:pPr>
        <w:spacing w:after="160"/>
        <w:jc w:val="both"/>
      </w:pPr>
      <w:r>
        <w:t>Los comandos Get-GPO y Get-GPInheritance muestran que la GPO está creada y vinculada a OU_PixelForge.</w:t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897880" cy="376196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windows_gpresult_equipo_dc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61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t>Captura 14 - Políticas aplicadas al controlador de dominio</w:t>
      </w:r>
    </w:p>
    <w:p>
      <w:pPr>
        <w:spacing w:after="160"/>
        <w:jc w:val="both"/>
      </w:pPr>
      <w:r>
        <w:t>gpresult muestra las políticas aplicadas al controlador de dominio.</w:t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897880" cy="224953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0925-202502)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249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t>Captura 15 - Prueba de RDP por VMnet2</w:t>
      </w:r>
    </w:p>
    <w:p>
      <w:pPr>
        <w:spacing w:after="160"/>
        <w:jc w:val="both"/>
      </w:pPr>
      <w:r>
        <w:t>Test-NetConnection confirma que el puerto 3389 de 10.0.1.30 responde desde la PC anfitriona.</w:t>
      </w:r>
    </w:p>
    <w:p>
      <w:pPr>
        <w:jc w:val="center"/>
      </w:pPr>
      <w:r>
        <w:t>Fin de la documentación de Microsoft - PixelForge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77777"/>
        <w:sz w:val="16"/>
      </w:rPr>
      <w:t xml:space="preserve">Documento académico - contiene credenciales de laboratorio |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77777"/>
        <w:sz w:val="16"/>
      </w:rPr>
      <w:t>PixelForge | Infraestructura Microsoft | Primera entrega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