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Segoe UI" w:hAnsi="Segoe UI" w:eastAsia="Noto Sans CJK SC" w:cs="Segoe UI"/>
          <w:b/>
          <w:outline/>
          <w:color w:themeColor="accent2" w:val="0369A3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cs="Segoe UI" w:ascii="Segoe UI" w:hAnsi="Segoe UI"/>
          <w:b/>
          <w:outline/>
          <w:color w:themeColor="accent2" w:val="0369A3"/>
          <w:sz w:val="48"/>
          <w:szCs w:val="48"/>
          <w:lang w:val="fr-CA" w:eastAsia="en-US" w:bidi="ar-SA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Manuel d’instruction</w:t>
      </w:r>
    </w:p>
    <w:p>
      <w:pPr>
        <w:pStyle w:val="Normal"/>
        <w:jc w:val="center"/>
        <w:rPr>
          <w:rFonts w:ascii="Segoe UI" w:hAnsi="Segoe UI" w:cs="Segoe UI"/>
          <w:b/>
          <w:outline/>
          <w:color w:themeColor="accent2" w:val="0369A3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cs="Segoe UI" w:ascii="Segoe UI" w:hAnsi="Segoe UI"/>
          <w:b/>
          <w:outline/>
          <w:color w:themeColor="accent2" w:val="0369A3"/>
          <w:sz w:val="40"/>
          <w:szCs w:val="40"/>
          <w:lang w:val="fr-CA" w:eastAsia="en-US" w:bidi="ar-SA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Site web des trains de collection</w:t>
      </w:r>
    </w:p>
    <w:p>
      <w:pPr>
        <w:pStyle w:val="BodyText"/>
        <w:jc w:val="center"/>
        <w:rPr>
          <w:rFonts w:ascii="Segoe UI" w:hAnsi="Segoe UI"/>
        </w:rPr>
      </w:pPr>
      <w:r>
        <w:rPr>
          <w:rFonts w:ascii="Segoe UI" w:hAnsi="Segoe UI"/>
          <w:sz w:val="84"/>
          <w:szCs w:val="84"/>
        </w:rPr>
        <w:t>🚂</w:t>
      </w:r>
    </w:p>
    <w:p>
      <w:pPr>
        <w:pStyle w:val="BodyText"/>
        <w:jc w:val="center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jc w:val="center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rPr/>
      </w:pPr>
      <w:r>
        <w:rPr>
          <w:rFonts w:ascii="Segoe UI" w:hAnsi="Segoe UI"/>
          <w:b/>
          <w:bCs/>
        </w:rPr>
        <w:t>Dépôt</w:t>
      </w:r>
      <w:r>
        <w:rPr>
          <w:rFonts w:ascii="Segoe UI" w:hAnsi="Segoe UI"/>
        </w:rPr>
        <w:t xml:space="preserve"> : </w:t>
      </w:r>
      <w:r>
        <w:rPr>
          <w:rStyle w:val="Hyperlink"/>
          <w:rFonts w:ascii="Segoe UI" w:hAnsi="Segoe UI"/>
        </w:rPr>
        <w:t>https://github.com/PixelLibre/trains-de-collection</w:t>
      </w:r>
    </w:p>
    <w:p>
      <w:pPr>
        <w:pStyle w:val="BodyText"/>
        <w:rPr>
          <w:rStyle w:val="Hyperlink"/>
        </w:rPr>
      </w:pPr>
      <w:r>
        <w:rPr>
          <w:rStyle w:val="Hyperlink"/>
          <w:rFonts w:ascii="Segoe UI" w:hAnsi="Segoe UI"/>
          <w:b/>
          <w:bCs/>
          <w:color w:val="auto"/>
          <w:u w:val="none"/>
        </w:rPr>
        <w:t xml:space="preserve">    </w:t>
      </w:r>
      <w:r>
        <w:rPr>
          <w:rStyle w:val="Hyperlink"/>
          <w:rFonts w:ascii="Segoe UI" w:hAnsi="Segoe UI"/>
          <w:b/>
          <w:bCs/>
          <w:color w:val="auto"/>
          <w:u w:val="none"/>
        </w:rPr>
        <w:t>Site</w:t>
      </w:r>
      <w:r>
        <w:rPr>
          <w:rStyle w:val="Hyperlink"/>
          <w:rFonts w:ascii="Segoe UI" w:hAnsi="Segoe UI"/>
          <w:color w:val="auto"/>
          <w:u w:val="none"/>
        </w:rPr>
        <w:t xml:space="preserve"> : </w:t>
      </w:r>
      <w:hyperlink r:id="rId2">
        <w:r>
          <w:rPr>
            <w:rStyle w:val="Hyperlink"/>
            <w:rFonts w:ascii="Segoe UI" w:hAnsi="Segoe UI"/>
          </w:rPr>
          <w:t>https://pixellibre.github.io/trains-de-collection/</w:t>
        </w:r>
      </w:hyperlink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des matières</w:t>
          </w:r>
        </w:p>
        <w:p>
          <w:pPr>
            <w:pStyle w:val="TOC2"/>
            <w:rPr>
              <w:rFonts w:ascii="Segoe UI" w:hAnsi="Segoe UI" w:eastAsia="DejaVu Sans" w:cs="Segoe UI" w:eastAsiaTheme="minorEastAsia"/>
              <w:sz w:val="22"/>
              <w:szCs w:val="22"/>
              <w:lang w:val="fr-CA" w:eastAsia="fr-CA" w:bidi="ar-SA"/>
              <w14:ligatures w14:val="standardContextual"/>
            </w:rPr>
          </w:pPr>
          <w:r>
            <w:fldChar w:fldCharType="begin"/>
          </w:r>
          <w:r>
            <w:rPr>
              <w:rStyle w:val="Sautdindex"/>
              <w:rFonts w:cs="Segoe UI" w:ascii="Segoe UI" w:hAnsi="Segoe UI"/>
            </w:rPr>
            <w:instrText xml:space="preserve"> TOC \f \o "1-9" \h</w:instrText>
          </w:r>
          <w:r>
            <w:rPr>
              <w:rStyle w:val="Sautdindex"/>
              <w:rFonts w:cs="Segoe UI" w:ascii="Segoe UI" w:hAnsi="Segoe UI"/>
            </w:rPr>
            <w:fldChar w:fldCharType="separate"/>
          </w:r>
          <w:hyperlink w:anchor="_Toc186193862">
            <w:r>
              <w:rPr>
                <w:rStyle w:val="Sautdindex"/>
                <w:rFonts w:cs="Segoe UI" w:ascii="Segoe UI" w:hAnsi="Segoe UI"/>
              </w:rPr>
              <w:t>Travail en local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_Toc186193862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rFonts w:cs="Segoe UI" w:ascii="Segoe UI" w:hAnsi="Segoe UI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Segoe UI" w:hAnsi="Segoe UI" w:eastAsia="DejaVu Sans" w:cs="Segoe UI" w:eastAsiaTheme="minorEastAsia"/>
              <w:sz w:val="22"/>
              <w:szCs w:val="22"/>
              <w:lang w:val="fr-CA" w:eastAsia="fr-CA" w:bidi="ar-SA"/>
              <w14:ligatures w14:val="standardContextual"/>
            </w:rPr>
          </w:pPr>
          <w:hyperlink w:anchor="_Toc1861938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_Toc186193863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rFonts w:cs="Segoe UI" w:ascii="Segoe UI" w:hAnsi="Segoe UI"/>
              </w:rPr>
              <w:t>Préparer la MEP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Segoe UI" w:hAnsi="Segoe UI" w:eastAsia="DejaVu Sans" w:cs="Segoe UI" w:eastAsiaTheme="minorEastAsia"/>
              <w:sz w:val="22"/>
              <w:szCs w:val="22"/>
              <w:lang w:val="fr-CA" w:eastAsia="fr-CA" w:bidi="ar-SA"/>
              <w14:ligatures w14:val="standardContextual"/>
            </w:rPr>
          </w:pPr>
          <w:hyperlink w:anchor="_Toc1861938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_Toc186193864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rFonts w:cs="Segoe UI" w:ascii="Segoe UI" w:hAnsi="Segoe UI"/>
              </w:rPr>
              <w:t>Déploiement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Segoe UI" w:hAnsi="Segoe UI" w:eastAsia="DejaVu Sans" w:cs="Segoe UI" w:eastAsiaTheme="minorEastAsia"/>
              <w:sz w:val="22"/>
              <w:szCs w:val="22"/>
              <w:lang w:val="fr-CA" w:eastAsia="fr-CA" w:bidi="ar-SA"/>
              <w14:ligatures w14:val="standardContextual"/>
            </w:rPr>
          </w:pPr>
          <w:hyperlink w:anchor="_Toc18619386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_Toc186193865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rFonts w:cs="Segoe UI" w:ascii="Segoe UI" w:hAnsi="Segoe UI"/>
              </w:rPr>
              <w:t>Retirer un train sans MEP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Segoe UI" w:hAnsi="Segoe UI" w:eastAsia="DejaVu Sans" w:cs="Segoe UI" w:eastAsiaTheme="minorEastAsia"/>
              <w:sz w:val="22"/>
              <w:szCs w:val="22"/>
              <w:lang w:val="fr-CA" w:eastAsia="fr-CA" w:bidi="ar-SA"/>
              <w14:ligatures w14:val="standardContextual"/>
            </w:rPr>
          </w:pPr>
          <w:hyperlink w:anchor="_Toc1861938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_Toc186193866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rFonts w:cs="Segoe UI" w:ascii="Segoe UI" w:hAnsi="Segoe UI"/>
              </w:rPr>
              <w:t>Réduire les images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Segoe UI" w:hAnsi="Segoe UI" w:eastAsia="DejaVu Sans" w:cs="Segoe UI" w:eastAsiaTheme="minorEastAsia"/>
              <w:sz w:val="22"/>
              <w:szCs w:val="22"/>
              <w:lang w:val="fr-CA" w:eastAsia="fr-CA" w:bidi="ar-SA"/>
              <w14:ligatures w14:val="standardContextual"/>
            </w:rPr>
          </w:pPr>
          <w:hyperlink w:anchor="_Toc1861938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_Toc186193867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rFonts w:cs="Segoe UI" w:ascii="Segoe UI" w:hAnsi="Segoe UI"/>
              </w:rPr>
              <w:t>Référence web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IndexHeading"/>
        <w:rPr>
          <w:rFonts w:ascii="Segoe UI" w:hAnsi="Segoe UI"/>
          <w:sz w:val="28"/>
          <w:szCs w:val="28"/>
        </w:rPr>
      </w:pPr>
      <w:r>
        <w:rPr>
          <w:rFonts w:ascii="Segoe UI" w:hAnsi="Segoe UI"/>
          <w:sz w:val="28"/>
          <w:szCs w:val="28"/>
        </w:rPr>
        <w:t>Acronymes</w:t>
      </w:r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  <w:t>MEP : mise en production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rPr>
          <w:rFonts w:ascii="Segoe UI" w:hAnsi="Segoe UI"/>
        </w:rPr>
      </w:pPr>
      <w:bookmarkStart w:id="0" w:name="_Toc186193862"/>
      <w:r>
        <w:rPr>
          <w:rFonts w:ascii="Segoe UI" w:hAnsi="Segoe UI"/>
          <w:color w:val="1F23D1"/>
        </w:rPr>
        <w:t>Travail en local</w:t>
      </w:r>
      <w:bookmarkEnd w:id="0"/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  <w:t>Pour travailler en local, on peut télécharger le projet :</w:t>
      </w:r>
    </w:p>
    <w:p>
      <w:pPr>
        <w:pStyle w:val="BodyText"/>
        <w:numPr>
          <w:ilvl w:val="0"/>
          <w:numId w:val="4"/>
        </w:numPr>
        <w:rPr/>
      </w:pPr>
      <w:r>
        <w:rPr>
          <w:rFonts w:ascii="Segoe UI" w:hAnsi="Segoe UI"/>
        </w:rPr>
        <w:t>Aller dans le dépôt (</w:t>
      </w:r>
      <w:hyperlink r:id="rId3">
        <w:r>
          <w:rPr>
            <w:rStyle w:val="Hyperlink"/>
            <w:rFonts w:ascii="Segoe UI" w:hAnsi="Segoe UI"/>
          </w:rPr>
          <w:t>https://github.com/PixelLibre/trains-de-collection</w:t>
        </w:r>
      </w:hyperlink>
      <w:r>
        <w:rPr>
          <w:rFonts w:ascii="Segoe UI" w:hAnsi="Segoe UI"/>
        </w:rPr>
        <w:t>), cliquer sur « &lt;&gt; Code » → « Download ZIP »</w:t>
      </w:r>
    </w:p>
    <w:p>
      <w:pPr>
        <w:pStyle w:val="BodyText"/>
        <w:numPr>
          <w:ilvl w:val="0"/>
          <w:numId w:val="4"/>
        </w:numPr>
        <w:rPr>
          <w:rFonts w:ascii="Segoe UI" w:hAnsi="Segoe UI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60650"/>
            <wp:effectExtent l="0" t="0" r="0" b="0"/>
            <wp:wrapSquare wrapText="largest"/>
            <wp:docPr id="1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04" t="-239" r="-104" b="-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0650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>Extraire le zip et aller dans le dossier créé.</w:t>
      </w:r>
    </w:p>
    <w:p>
      <w:pPr>
        <w:pStyle w:val="BodyText"/>
        <w:ind w:start="720"/>
        <w:rPr>
          <w:rFonts w:ascii="Segoe UI" w:hAnsi="Segoe UI"/>
        </w:rPr>
      </w:pPr>
      <w:r>
        <w:rPr>
          <w:rFonts w:ascii="Segoe UI" w:hAnsi="Segoe UI"/>
        </w:rPr>
      </w:r>
    </w:p>
    <w:tbl>
      <w:tblPr>
        <w:tblW w:w="5000" w:type="pct"/>
        <w:jc w:val="start"/>
        <w:tblInd w:w="-23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450"/>
        <w:gridCol w:w="9187"/>
      </w:tblGrid>
      <w:tr>
        <w:trPr/>
        <w:tc>
          <w:tcPr>
            <w:tcW w:w="450" w:type="dxa"/>
            <w:tcBorders>
              <w:top w:val="thinThickLargeGap" w:sz="2" w:space="0" w:color="BB0B0B"/>
              <w:start w:val="thinThickLargeGap" w:sz="2" w:space="0" w:color="BB0B0B"/>
              <w:bottom w:val="thinThickLargeGap" w:sz="2" w:space="0" w:color="BB0B0B"/>
            </w:tcBorders>
          </w:tcPr>
          <w:p>
            <w:pPr>
              <w:pStyle w:val="BodyText"/>
              <w:spacing w:before="0" w:after="140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⚠</w:t>
            </w:r>
          </w:p>
        </w:tc>
        <w:tc>
          <w:tcPr>
            <w:tcW w:w="9187" w:type="dxa"/>
            <w:tcBorders>
              <w:top w:val="thinThickLargeGap" w:sz="2" w:space="0" w:color="BB0B0B"/>
              <w:bottom w:val="thinThickLargeGap" w:sz="2" w:space="0" w:color="BB0B0B"/>
              <w:end w:val="thinThickLargeGap" w:sz="2" w:space="0" w:color="BB0B0B"/>
            </w:tcBorders>
          </w:tcPr>
          <w:p>
            <w:pPr>
              <w:pStyle w:val="BodyText"/>
              <w:spacing w:before="0" w:after="140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À noter que dans le dossier « ressources », on retrouve le fichier « dernier_ID_utilise.txt » qui conserve le dernier identifiant utilisé. Ceci évite la réutilisation des identifiants. Il faut donc garder ce fichier intact.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  <w:t xml:space="preserve"> 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rPr>
          <w:rFonts w:ascii="Segoe UI" w:hAnsi="Segoe UI"/>
        </w:rPr>
      </w:pPr>
      <w:bookmarkStart w:id="1" w:name="_Toc186193863"/>
      <w:r>
        <w:rPr>
          <w:rFonts w:ascii="Segoe UI" w:hAnsi="Segoe UI"/>
          <w:color w:val="1F23D1"/>
        </w:rPr>
        <w:t>Préparer la MEP</w:t>
      </w:r>
      <w:bookmarkEnd w:id="1"/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  <w:t>Dans l’explorateur de fichier, dans le dossier du projet</w:t>
      </w:r>
    </w:p>
    <w:p>
      <w:pPr>
        <w:pStyle w:val="BodyText"/>
        <w:numPr>
          <w:ilvl w:val="0"/>
          <w:numId w:val="9"/>
        </w:numPr>
        <w:rPr>
          <w:rFonts w:ascii="Segoe UI" w:hAnsi="Segoe UI"/>
        </w:rPr>
      </w:pPr>
      <w:r>
        <w:rPr>
          <w:rFonts w:ascii="Segoe UI" w:hAnsi="Segoe UI"/>
        </w:rPr>
        <w:t>Ajouter les nouvelles images ou supprimer les trains à retirer dans le dossier « images ».</w:t>
      </w:r>
    </w:p>
    <w:p>
      <w:pPr>
        <w:pStyle w:val="BodyText"/>
        <w:numPr>
          <w:ilvl w:val="0"/>
          <w:numId w:val="4"/>
        </w:numPr>
        <w:rPr>
          <w:rFonts w:ascii="Segoe UI" w:hAnsi="Segoe UI"/>
        </w:rPr>
      </w:pPr>
      <w:r>
        <w:rPr>
          <w:rFonts w:ascii="Segoe UI" w:hAnsi="Segoe UI"/>
        </w:rPr>
        <w:t xml:space="preserve">Pour générer ou compléter le CSV avec les nouvelles images, on peut double-cliquer sur le raccourci </w:t>
      </w:r>
      <w:r>
        <w:rPr/>
        <w:drawing>
          <wp:inline distT="0" distB="0" distL="0" distR="0">
            <wp:extent cx="662305" cy="140335"/>
            <wp:effectExtent l="0" t="0" r="0" b="0"/>
            <wp:docPr id="2" name="Imag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</w:rPr>
        <w:t xml:space="preserve"> ou faire une clic-droit sur « preparer_MEP.ps1 » → Exécuter avec PowerShell.Le fichier « index.html » tire ses informations de ce fichier lors de sa création.</w:t>
      </w:r>
    </w:p>
    <w:p>
      <w:pPr>
        <w:pStyle w:val="BodyText"/>
        <w:numPr>
          <w:ilvl w:val="0"/>
          <w:numId w:val="4"/>
        </w:numPr>
        <w:rPr>
          <w:rFonts w:ascii="Segoe UI" w:hAnsi="Segoe UI"/>
        </w:rPr>
      </w:pPr>
      <w:r>
        <w:rPr>
          <w:rFonts w:ascii="Segoe UI" w:hAnsi="Segoe UI"/>
        </w:rPr>
        <w:t>Ouvrir le fichier CSV avec Office Calc afin de compléter les informations manquantes. Enregistrer le fichier une fois modifié.</w:t>
      </w:r>
    </w:p>
    <w:p>
      <w:pPr>
        <w:pStyle w:val="BodyText"/>
        <w:numPr>
          <w:ilvl w:val="1"/>
          <w:numId w:val="4"/>
        </w:numPr>
        <w:rPr>
          <w:rFonts w:ascii="Segoe UI" w:hAnsi="Segoe UI"/>
        </w:rPr>
      </w:pPr>
      <w:r>
        <w:rPr>
          <w:rFonts w:ascii="Segoe UI" w:hAnsi="Segoe UI"/>
        </w:rPr>
        <w:t>On peut aussi ouvrir le fichier « tableau_trains.xlsx » pour y travailler. Il faut alors « Fichier » → « Enregistrer sous... » → choisir « Texte CSV (.csv) »</w:t>
      </w:r>
    </w:p>
    <w:p>
      <w:pPr>
        <w:pStyle w:val="BodyText"/>
        <w:numPr>
          <w:ilvl w:val="1"/>
          <w:numId w:val="4"/>
        </w:numPr>
        <w:rPr>
          <w:rFonts w:ascii="Segoe UI" w:hAnsi="Segoe UI"/>
        </w:rPr>
      </w:pPr>
      <w:r>
        <w:rPr>
          <w:rFonts w:ascii="Segoe UI" w:hAnsi="Segoe UI"/>
        </w:rPr>
        <w:t>Cocher « Éditer les paramètres du filtre »</w:t>
      </w:r>
    </w:p>
    <w:p>
      <w:pPr>
        <w:pStyle w:val="BodyText"/>
        <w:rPr>
          <w:rFonts w:ascii="Segoe UI" w:hAnsi="Segoe UI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2475" cy="434975"/>
            <wp:effectExtent l="0" t="0" r="0" b="0"/>
            <wp:wrapSquare wrapText="left"/>
            <wp:docPr id="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34975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Segoe UI" w:hAnsi="Segoe UI"/>
        </w:rPr>
      </w:pPr>
      <w:r>
        <w:rPr/>
      </w:r>
    </w:p>
    <w:tbl>
      <w:tblPr>
        <w:tblW w:w="5840" w:type="dxa"/>
        <w:jc w:val="start"/>
        <w:tblInd w:w="1037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val="04a0" w:noHBand="0" w:noVBand="1" w:firstColumn="1" w:lastRow="0" w:lastColumn="0" w:firstRow="1"/>
      </w:tblPr>
      <w:tblGrid>
        <w:gridCol w:w="3965"/>
        <w:gridCol w:w="1874"/>
      </w:tblGrid>
      <w:tr>
        <w:trPr>
          <w:trHeight w:val="338" w:hRule="atLeast"/>
        </w:trPr>
        <w:tc>
          <w:tcPr>
            <w:tcW w:w="3965" w:type="dxa"/>
            <w:tcBorders>
              <w:top w:val="thickThinLargeGap" w:sz="2" w:space="0" w:color="000000"/>
              <w:start w:val="thickThinLargeGap" w:sz="2" w:space="0" w:color="000000"/>
              <w:bottom w:val="single" w:sz="2" w:space="0" w:color="000000"/>
            </w:tcBorders>
            <w:shd w:color="auto" w:fill="F6F9D4" w:val="clear"/>
          </w:tcPr>
          <w:p>
            <w:pPr>
              <w:pStyle w:val="BodyText"/>
              <w:spacing w:before="0" w:after="140"/>
              <w:jc w:val="end"/>
              <w:rPr>
                <w:rFonts w:ascii="Segoe UI" w:hAnsi="Segoe UI"/>
              </w:rPr>
            </w:pPr>
            <w:r>
              <w:rPr>
                <w:rFonts w:ascii="Segoe UI" w:hAnsi="Segoe UI"/>
                <w:b/>
                <w:bCs/>
              </w:rPr>
              <w:t>Jeu de caractères</w:t>
            </w:r>
          </w:p>
        </w:tc>
        <w:tc>
          <w:tcPr>
            <w:tcW w:w="1874" w:type="dxa"/>
            <w:tcBorders>
              <w:top w:val="thickThinLargeGap" w:sz="2" w:space="0" w:color="000000"/>
              <w:bottom w:val="single" w:sz="2" w:space="0" w:color="000000"/>
              <w:end w:val="thickThinLargeGap" w:sz="2" w:space="0" w:color="000000"/>
            </w:tcBorders>
          </w:tcPr>
          <w:p>
            <w:pPr>
              <w:pStyle w:val="BodyText"/>
              <w:spacing w:before="0" w:after="140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Unicode (UTF-8)</w:t>
            </w:r>
          </w:p>
        </w:tc>
      </w:tr>
      <w:tr>
        <w:trPr/>
        <w:tc>
          <w:tcPr>
            <w:tcW w:w="3965" w:type="dxa"/>
            <w:tcBorders>
              <w:start w:val="thickThinLargeGap" w:sz="2" w:space="0" w:color="000000"/>
              <w:bottom w:val="single" w:sz="2" w:space="0" w:color="000000"/>
            </w:tcBorders>
            <w:shd w:color="auto" w:fill="F6F9D4" w:val="clear"/>
          </w:tcPr>
          <w:p>
            <w:pPr>
              <w:pStyle w:val="BodyText"/>
              <w:spacing w:before="0" w:after="140"/>
              <w:jc w:val="end"/>
              <w:rPr>
                <w:rFonts w:ascii="Segoe UI" w:hAnsi="Segoe UI"/>
              </w:rPr>
            </w:pPr>
            <w:r>
              <w:rPr>
                <w:rFonts w:ascii="Segoe UI" w:hAnsi="Segoe UI"/>
                <w:b/>
                <w:bCs/>
              </w:rPr>
              <w:t>Séparateur de champ</w:t>
            </w:r>
          </w:p>
        </w:tc>
        <w:tc>
          <w:tcPr>
            <w:tcW w:w="1874" w:type="dxa"/>
            <w:tcBorders>
              <w:bottom w:val="single" w:sz="2" w:space="0" w:color="000000"/>
              <w:end w:val="thickThinLargeGap" w:sz="2" w:space="0" w:color="000000"/>
            </w:tcBorders>
          </w:tcPr>
          <w:p>
            <w:pPr>
              <w:pStyle w:val="Contenudetableau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;</w:t>
            </w:r>
          </w:p>
        </w:tc>
      </w:tr>
      <w:tr>
        <w:trPr/>
        <w:tc>
          <w:tcPr>
            <w:tcW w:w="3965" w:type="dxa"/>
            <w:tcBorders>
              <w:start w:val="thickThinLargeGap" w:sz="2" w:space="0" w:color="000000"/>
              <w:bottom w:val="thickThinLargeGap" w:sz="2" w:space="0" w:color="000000"/>
            </w:tcBorders>
            <w:shd w:color="auto" w:fill="F6F9D4" w:val="clear"/>
          </w:tcPr>
          <w:p>
            <w:pPr>
              <w:pStyle w:val="Contenudetableau"/>
              <w:jc w:val="end"/>
              <w:rPr>
                <w:rFonts w:ascii="Segoe UI" w:hAnsi="Segoe UI"/>
              </w:rPr>
            </w:pPr>
            <w:r>
              <w:rPr>
                <w:rFonts w:ascii="Segoe UI" w:hAnsi="Segoe UI"/>
                <w:b/>
                <w:bCs/>
              </w:rPr>
              <w:t>Séparateur de chaîne de caractère</w:t>
            </w:r>
          </w:p>
        </w:tc>
        <w:tc>
          <w:tcPr>
            <w:tcW w:w="1874" w:type="dxa"/>
            <w:tcBorders>
              <w:bottom w:val="thickThinLargeGap" w:sz="2" w:space="0" w:color="000000"/>
              <w:end w:val="thickThinLargeGap" w:sz="2" w:space="0" w:color="000000"/>
            </w:tcBorders>
          </w:tcPr>
          <w:p>
            <w:pPr>
              <w:pStyle w:val="Contenudetableau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"</w:t>
            </w:r>
          </w:p>
        </w:tc>
      </w:tr>
    </w:tbl>
    <w:p>
      <w:pPr>
        <w:pStyle w:val="BodyText"/>
        <w:ind w:start="108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ind w:start="1080"/>
        <w:rPr>
          <w:rFonts w:ascii="Segoe UI" w:hAnsi="Segoe UI"/>
        </w:rPr>
      </w:pPr>
      <w:r>
        <w:rPr>
          <w:rFonts w:ascii="Segoe UI" w:hAnsi="Segoe UI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91155" cy="1552575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155" cy="1552575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BodyText"/>
        <w:ind w:start="72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ind w:start="72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ind w:start="72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numPr>
          <w:ilvl w:val="0"/>
          <w:numId w:val="4"/>
        </w:numPr>
        <w:rPr>
          <w:rFonts w:ascii="Segoe UI" w:hAnsi="Segoe UI"/>
        </w:rPr>
      </w:pPr>
      <w:r>
        <w:rPr>
          <w:rFonts w:ascii="Segoe UI" w:hAnsi="Segoe UI"/>
        </w:rPr>
        <w:t>Générer le « index.html » final en faisant rouler à nouveau le script : clic-droit sur « preparer_MEP.ps1 » → Exécuter avec PowerShell ou double-cliquer sur le raccourci « Préparer la MEP »</w:t>
      </w:r>
    </w:p>
    <w:p>
      <w:pPr>
        <w:pStyle w:val="Heading2"/>
        <w:numPr>
          <w:ilvl w:val="0"/>
          <w:numId w:val="0"/>
        </w:numPr>
        <w:ind w:hanging="0" w:start="0"/>
        <w:rPr>
          <w:rFonts w:ascii="Segoe UI" w:hAnsi="Segoe UI"/>
          <w:color w:val="1F23D1"/>
        </w:rPr>
      </w:pPr>
      <w:r>
        <w:rPr>
          <w:rFonts w:ascii="Segoe UI" w:hAnsi="Segoe UI"/>
          <w:color w:val="1F23D1"/>
        </w:rPr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rPr>
          <w:rFonts w:ascii="Segoe UI" w:hAnsi="Segoe UI"/>
        </w:rPr>
      </w:pPr>
      <w:bookmarkStart w:id="2" w:name="_Toc186193864"/>
      <w:r>
        <w:rPr>
          <w:rFonts w:ascii="Segoe UI" w:hAnsi="Segoe UI"/>
          <w:color w:val="1F23D1"/>
        </w:rPr>
        <w:t>Déploiement</w:t>
      </w:r>
      <w:bookmarkEnd w:id="2"/>
    </w:p>
    <w:p>
      <w:pPr>
        <w:pStyle w:val="BodyText"/>
        <w:rPr/>
      </w:pPr>
      <w:r>
        <w:rPr>
          <w:rFonts w:ascii="Segoe UI" w:hAnsi="Segoe UI"/>
        </w:rPr>
        <w:t xml:space="preserve">Pour le déploiement, il suffit de mettre le projet sur </w:t>
      </w:r>
      <w:hyperlink r:id="rId8">
        <w:r>
          <w:rPr>
            <w:rStyle w:val="Hyperlink"/>
            <w:rFonts w:ascii="Segoe UI" w:hAnsi="Segoe UI"/>
          </w:rPr>
          <w:t>https://github.com</w:t>
        </w:r>
      </w:hyperlink>
      <w:r>
        <w:rPr>
          <w:rFonts w:ascii="Segoe UI" w:hAnsi="Segoe UI"/>
        </w:rPr>
        <w:t>.</w:t>
      </w:r>
    </w:p>
    <w:p>
      <w:pPr>
        <w:pStyle w:val="BodyText"/>
        <w:rPr/>
      </w:pPr>
      <w:r>
        <w:rPr>
          <w:rFonts w:ascii="Segoe UI" w:hAnsi="Segoe UI"/>
        </w:rPr>
        <w:t xml:space="preserve">Le dépôt : </w:t>
      </w:r>
      <w:r>
        <w:rPr>
          <w:rStyle w:val="Hyperlink"/>
          <w:rFonts w:ascii="Segoe UI" w:hAnsi="Segoe UI"/>
        </w:rPr>
        <w:t>https://github.com/PixelLibre/trains-de-collection</w:t>
      </w:r>
    </w:p>
    <w:p>
      <w:pPr>
        <w:pStyle w:val="BodyText"/>
        <w:numPr>
          <w:ilvl w:val="0"/>
          <w:numId w:val="2"/>
        </w:numPr>
        <w:rPr>
          <w:rFonts w:ascii="Segoe UI" w:hAnsi="Segoe UI"/>
        </w:rPr>
      </w:pPr>
      <w:r>
        <w:rPr>
          <w:rFonts w:ascii="Segoe UI" w:hAnsi="Segoe UI"/>
        </w:rPr>
        <w:t xml:space="preserve">Ajouter les images : dans le dossier images ainsi que les miniatures (dossier « mini »), cliquer sur « Add file » → « Upload files » </w:t>
      </w:r>
    </w:p>
    <w:p>
      <w:pPr>
        <w:pStyle w:val="BodyText"/>
        <w:numPr>
          <w:ilvl w:val="0"/>
          <w:numId w:val="2"/>
        </w:numPr>
        <w:rPr>
          <w:rFonts w:ascii="Segoe UI" w:hAnsi="Segoe UI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1003300"/>
            <wp:effectExtent l="0" t="0" r="0" b="0"/>
            <wp:wrapSquare wrapText="largest"/>
            <wp:docPr id="5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68" t="-401" r="-68" b="-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1003300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>Glisser-déposer les fichiers à ajouter</w:t>
      </w:r>
    </w:p>
    <w:p>
      <w:pPr>
        <w:pStyle w:val="BodyText"/>
        <w:numPr>
          <w:ilvl w:val="0"/>
          <w:numId w:val="2"/>
        </w:numPr>
        <w:rPr>
          <w:rFonts w:ascii="Segoe UI" w:hAnsi="Segoe UI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1548765"/>
            <wp:effectExtent l="0" t="0" r="0" b="0"/>
            <wp:wrapSquare wrapText="largest"/>
            <wp:docPr id="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78" t="-296" r="-78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1548765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 xml:space="preserve">Presser « Commit changes » pour enregistrer les changements </w:t>
      </w:r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201420"/>
            <wp:effectExtent l="0" t="0" r="0" b="0"/>
            <wp:wrapSquare wrapText="largest"/>
            <wp:docPr id="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36" t="-692" r="-136" b="-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1420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  <w:t>Une fois les images ajouté, on peut retourner dans le dossier principal et mettre « index.html » à jour de la même façon :</w:t>
      </w:r>
    </w:p>
    <w:p>
      <w:pPr>
        <w:pStyle w:val="BodyText"/>
        <w:numPr>
          <w:ilvl w:val="0"/>
          <w:numId w:val="3"/>
        </w:numPr>
        <w:rPr>
          <w:rFonts w:ascii="Segoe UI" w:hAnsi="Segoe UI"/>
        </w:rPr>
      </w:pPr>
      <w:r>
        <w:rPr>
          <w:rFonts w:ascii="Segoe UI" w:hAnsi="Segoe UI"/>
        </w:rPr>
        <w:t xml:space="preserve">cliquer sur « Add file » → « Upload files » </w:t>
      </w:r>
    </w:p>
    <w:p>
      <w:pPr>
        <w:pStyle w:val="BodyText"/>
        <w:numPr>
          <w:ilvl w:val="0"/>
          <w:numId w:val="3"/>
        </w:numPr>
        <w:rPr>
          <w:rFonts w:ascii="Segoe UI" w:hAnsi="Segoe UI"/>
        </w:rPr>
      </w:pPr>
      <w:r>
        <w:rPr>
          <w:rFonts w:ascii="Segoe UI" w:hAnsi="Segoe UI"/>
        </w:rPr>
        <w:t>Glisser-déposer le fichier « index.html »</w:t>
      </w:r>
    </w:p>
    <w:p>
      <w:pPr>
        <w:pStyle w:val="BodyText"/>
        <w:numPr>
          <w:ilvl w:val="0"/>
          <w:numId w:val="3"/>
        </w:numPr>
        <w:rPr>
          <w:rFonts w:ascii="Segoe UI" w:hAnsi="Segoe UI"/>
        </w:rPr>
      </w:pPr>
      <w:r>
        <w:rPr>
          <w:rFonts w:ascii="Segoe UI" w:hAnsi="Segoe UI"/>
        </w:rPr>
        <w:t>Presser « Commit changes » pour enregistrer les changements</w:t>
      </w:r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rPr>
          <w:rFonts w:ascii="Segoe UI" w:hAnsi="Segoe UI"/>
        </w:rPr>
      </w:pPr>
      <w:bookmarkStart w:id="3" w:name="__RefHeading___Toc479_2604777493_Copie_4"/>
      <w:bookmarkStart w:id="4" w:name="_Toc186193865"/>
      <w:bookmarkEnd w:id="3"/>
      <w:r>
        <w:rPr>
          <w:rFonts w:ascii="Segoe UI" w:hAnsi="Segoe UI"/>
          <w:color w:val="1F23D1"/>
        </w:rPr>
        <w:t>Retirer un train sans MEP</w:t>
      </w:r>
      <w:bookmarkEnd w:id="4"/>
    </w:p>
    <w:p>
      <w:pPr>
        <w:pStyle w:val="BodyText"/>
        <w:spacing w:before="0" w:after="120"/>
        <w:rPr>
          <w:rFonts w:ascii="Segoe UI" w:hAnsi="Segoe UI"/>
        </w:rPr>
      </w:pPr>
      <w:r>
        <w:rPr>
          <w:rFonts w:ascii="Segoe UI" w:hAnsi="Segoe UI"/>
        </w:rPr>
        <w:t>Pour retirer un train du site sans redéployer à court terme, on peut simplement effacer sa référence du fichier « index.html » du dépôt (</w:t>
      </w:r>
      <w:r>
        <w:rPr>
          <w:rStyle w:val="Hyperlink"/>
          <w:rFonts w:ascii="Segoe UI" w:hAnsi="Segoe UI"/>
        </w:rPr>
        <w:t>https://github.com/PixelLibre/trains-de-collection)</w:t>
      </w:r>
      <w:r>
        <w:rPr>
          <w:rFonts w:ascii="Segoe UI" w:hAnsi="Segoe UI"/>
        </w:rPr>
        <w:t>. Optionnellement on peut aussi supprimer l’image du dossier.</w:t>
      </w:r>
    </w:p>
    <w:p>
      <w:pPr>
        <w:pStyle w:val="BodyText"/>
        <w:numPr>
          <w:ilvl w:val="0"/>
          <w:numId w:val="5"/>
        </w:numPr>
        <w:spacing w:before="0" w:after="120"/>
        <w:rPr>
          <w:rFonts w:ascii="Segoe UI" w:hAnsi="Segoe UI"/>
        </w:rPr>
      </w:pPr>
      <w:r>
        <w:rPr>
          <w:rFonts w:ascii="Segoe UI" w:hAnsi="Segoe UI"/>
        </w:rPr>
        <w:t>Aller dans « index.html »</w:t>
      </w:r>
    </w:p>
    <w:p>
      <w:pPr>
        <w:pStyle w:val="BodyText"/>
        <w:numPr>
          <w:ilvl w:val="0"/>
          <w:numId w:val="5"/>
        </w:numPr>
        <w:spacing w:before="0" w:after="120"/>
        <w:rPr>
          <w:rFonts w:ascii="Segoe UI" w:hAnsi="Segoe UI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2108200"/>
            <wp:effectExtent l="0" t="0" r="0" b="0"/>
            <wp:wrapSquare wrapText="largest"/>
            <wp:docPr id="8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2108200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3678555</wp:posOffset>
            </wp:positionH>
            <wp:positionV relativeFrom="paragraph">
              <wp:posOffset>2167255</wp:posOffset>
            </wp:positionV>
            <wp:extent cx="752475" cy="371475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371475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>Activer l’édition du code avec l’icône de crayon</w:t>
      </w:r>
    </w:p>
    <w:p>
      <w:pPr>
        <w:pStyle w:val="BodyText"/>
        <w:spacing w:before="0" w:after="120"/>
        <w:ind w:start="72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numPr>
          <w:ilvl w:val="0"/>
          <w:numId w:val="5"/>
        </w:numPr>
        <w:spacing w:before="0" w:after="120"/>
        <w:rPr>
          <w:rFonts w:ascii="Segoe UI" w:hAnsi="Segoe UI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1003935"/>
            <wp:effectExtent l="0" t="0" r="0" b="0"/>
            <wp:wrapSquare wrapText="largest"/>
            <wp:docPr id="10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1003935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>Sélectionner et effacer le bloc de code visé</w:t>
      </w:r>
    </w:p>
    <w:p>
      <w:pPr>
        <w:pStyle w:val="BodyText"/>
        <w:numPr>
          <w:ilvl w:val="0"/>
          <w:numId w:val="5"/>
        </w:numPr>
        <w:rPr>
          <w:rFonts w:ascii="Segoe UI" w:hAnsi="Segoe UI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2564130"/>
            <wp:effectExtent l="0" t="0" r="0" b="0"/>
            <wp:wrapSquare wrapText="largest"/>
            <wp:docPr id="11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2564130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 xml:space="preserve">Presser « Commit changes » pour enregistrer les changements </w:t>
      </w:r>
    </w:p>
    <w:p>
      <w:pPr>
        <w:pStyle w:val="BodyText"/>
        <w:numPr>
          <w:ilvl w:val="0"/>
          <w:numId w:val="5"/>
        </w:numPr>
        <w:rPr>
          <w:rFonts w:ascii="Segoe UI" w:hAnsi="Segoe UI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70205"/>
            <wp:effectExtent l="0" t="0" r="0" b="0"/>
            <wp:wrapSquare wrapText="largest"/>
            <wp:docPr id="1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70205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>[Optionnel] Supprimer l’image du dossier « images ». Dans le dossier « images », cliquer sur l’image. Puis sur les « ... » en haut à droite et « Delete file »</w:t>
      </w:r>
    </w:p>
    <w:p>
      <w:pPr>
        <w:pStyle w:val="BodyText"/>
        <w:numPr>
          <w:ilvl w:val="0"/>
          <w:numId w:val="5"/>
        </w:numPr>
        <w:rPr>
          <w:rFonts w:ascii="Segoe UI" w:hAnsi="Segoe UI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1932305"/>
            <wp:effectExtent l="0" t="0" r="0" b="0"/>
            <wp:wrapSquare wrapText="largest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1932305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>Presser « Commit changes » pour enregistrer les changements</w:t>
      </w:r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160020"/>
            <wp:effectExtent l="0" t="0" r="0" b="0"/>
            <wp:wrapSquare wrapText="largest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160020"/>
                    </a:xfrm>
                    <a:prstGeom prst="rect">
                      <a:avLst/>
                    </a:prstGeom>
                    <a:ln w="28575">
                      <a:solidFill>
                        <a:srgbClr val="3FAF46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rPr>
          <w:rFonts w:ascii="Segoe UI" w:hAnsi="Segoe UI"/>
        </w:rPr>
      </w:pPr>
      <w:bookmarkStart w:id="5" w:name="_Toc186193866"/>
      <w:r>
        <w:rPr>
          <w:rFonts w:ascii="Segoe UI" w:hAnsi="Segoe UI"/>
          <w:color w:val="1F23D1"/>
        </w:rPr>
        <w:t>Réduire les images</w:t>
      </w:r>
      <w:bookmarkEnd w:id="5"/>
    </w:p>
    <w:p>
      <w:pPr>
        <w:pStyle w:val="BodyText"/>
        <w:spacing w:before="0" w:after="120"/>
        <w:rPr>
          <w:color w:val="000000"/>
        </w:rPr>
      </w:pPr>
      <w:r>
        <w:rPr>
          <w:rFonts w:ascii="Segoe UI" w:hAnsi="Segoe UI"/>
          <w:color w:val="000000"/>
        </w:rPr>
        <w:t>Pour réduire les images à l’aide du script « reduire_images.ps1 » :</w:t>
      </w:r>
    </w:p>
    <w:p>
      <w:pPr>
        <w:pStyle w:val="BodyText"/>
        <w:numPr>
          <w:ilvl w:val="0"/>
          <w:numId w:val="6"/>
        </w:numPr>
        <w:spacing w:before="0" w:after="120"/>
        <w:rPr/>
      </w:pPr>
      <w:r>
        <w:rPr>
          <w:rFonts w:ascii="Segoe UI" w:hAnsi="Segoe UI"/>
          <w:color w:val="000000"/>
        </w:rPr>
        <w:t>Copier-coller les images dans le dossier : Image à réduire</w:t>
      </w:r>
    </w:p>
    <w:p>
      <w:pPr>
        <w:pStyle w:val="BodyText"/>
        <w:numPr>
          <w:ilvl w:val="0"/>
          <w:numId w:val="6"/>
        </w:numPr>
        <w:spacing w:before="0" w:after="120"/>
        <w:rPr/>
      </w:pPr>
      <w:r>
        <w:rPr>
          <w:rFonts w:ascii="Segoe UI" w:hAnsi="Segoe UI"/>
          <w:color w:val="000000"/>
        </w:rPr>
        <w:t xml:space="preserve">Double cliquer sur  </w:t>
      </w:r>
      <w:r>
        <w:rPr/>
        <w:drawing>
          <wp:inline distT="0" distB="0" distL="0" distR="0">
            <wp:extent cx="831850" cy="133350"/>
            <wp:effectExtent l="0" t="0" r="0" b="0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color w:val="000000"/>
        </w:rPr>
        <w:t xml:space="preserve"> ou faire un clic-droit → « Exécuter avec Powershell » sur le fichier script.</w:t>
      </w:r>
    </w:p>
    <w:p>
      <w:pPr>
        <w:pStyle w:val="BodyText"/>
        <w:numPr>
          <w:ilvl w:val="0"/>
          <w:numId w:val="6"/>
        </w:numPr>
        <w:spacing w:before="0" w:after="120"/>
        <w:rPr/>
      </w:pPr>
      <w:r>
        <w:rPr>
          <w:rFonts w:ascii="Segoe UI" w:hAnsi="Segoe UI"/>
          <w:color w:val="000000"/>
        </w:rPr>
        <w:t>Saisir le % de réduction des images</w:t>
      </w:r>
    </w:p>
    <w:p>
      <w:pPr>
        <w:pStyle w:val="BodyText"/>
        <w:spacing w:before="0" w:after="120"/>
        <w:rPr/>
      </w:pPr>
      <w:r>
        <w:rPr>
          <w:rFonts w:ascii="Segoe UI" w:hAnsi="Segoe UI"/>
          <w:color w:val="000000"/>
        </w:rPr>
        <w:t>Ensuite, les images peuvent être déplacé dans le dossier « images »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rPr>
          <w:rFonts w:ascii="Segoe UI" w:hAnsi="Segoe UI"/>
        </w:rPr>
      </w:pPr>
      <w:bookmarkStart w:id="6" w:name="__RefHeading___Toc479_2604777493_Copie_5"/>
      <w:bookmarkStart w:id="7" w:name="_Toc186193867"/>
      <w:bookmarkEnd w:id="6"/>
      <w:r>
        <w:rPr>
          <w:rFonts w:ascii="Segoe UI" w:hAnsi="Segoe UI"/>
          <w:color w:val="1F23D1"/>
        </w:rPr>
        <w:t>Référence web</w:t>
      </w:r>
      <w:bookmarkEnd w:id="7"/>
    </w:p>
    <w:p>
      <w:pPr>
        <w:pStyle w:val="BodyText"/>
        <w:spacing w:before="0" w:after="120"/>
        <w:rPr>
          <w:color w:val="000000"/>
        </w:rPr>
      </w:pPr>
      <w:r>
        <w:rPr>
          <w:rFonts w:ascii="Segoe UI" w:hAnsi="Segoe UI"/>
          <w:color w:val="000000"/>
        </w:rPr>
        <w:t>Sur le web, on peut inscrire une référence à l’identifiant 350 en ajoutant « # » et le numéro :</w:t>
      </w:r>
    </w:p>
    <w:p>
      <w:pPr>
        <w:pStyle w:val="BodyText"/>
        <w:spacing w:before="0" w:after="120"/>
        <w:rPr/>
      </w:pPr>
      <w:r>
        <w:rPr>
          <w:rStyle w:val="Hyperlink"/>
          <w:rFonts w:ascii="Segoe UI" w:hAnsi="Segoe UI"/>
          <w:color w:val="000000"/>
          <w:u w:val="none"/>
        </w:rPr>
        <w:t>https://pixellibre.github.io/trains-de-collection/#350</w:t>
      </w:r>
    </w:p>
    <w:p>
      <w:pPr>
        <w:pStyle w:val="BodyText"/>
        <w:spacing w:before="0" w:after="120"/>
        <w:rPr>
          <w:color w:val="000000"/>
        </w:rPr>
      </w:pPr>
      <w:r>
        <w:rPr>
          <w:rFonts w:ascii="Segoe UI" w:hAnsi="Segoe UI"/>
          <w:color w:val="000000"/>
        </w:rPr>
        <w:t>Lorsque la personne clique, la page va directement à l’id 350.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Segoe UI" w:hAnsi="Segoe UI" w:cs="Segoe UI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4"/>
    <w:lvlOverride w:ilvl="0">
      <w:lvl w:ilvl="0">
        <w:start w:val="1"/>
        <w:numFmt w:val="decimal"/>
        <w:lvlText w:val=""/>
        <w:lvlJc w:val="start"/>
        <w:pPr>
          <w:tabs>
            <w:tab w:val="num" w:pos="720"/>
          </w:tabs>
          <w:ind w:start="720" w:hanging="360"/>
        </w:pPr>
        <w:rPr/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/>
      </w:lvl>
    </w:lvlOverride>
  </w:num>
</w:numbering>
</file>

<file path=word/settings.xml><?xml version="1.0" encoding="utf-8"?>
<w:settings xmlns:w="http://schemas.openxmlformats.org/wordprocessingml/2006/main">
  <w:zoom w:percent="130"/>
  <w:defaultTabStop w:val="643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le"/>
    <w:next w:val="BodyText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Title"/>
    <w:next w:val="BodyText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rPr>
      <w:color w:val="000080"/>
      <w:u w:val="single"/>
    </w:rPr>
  </w:style>
  <w:style w:type="character" w:styleId="Caractresdenumrotation" w:customStyle="1">
    <w:name w:val="Caractères de numérotation"/>
    <w:qFormat/>
    <w:rPr/>
  </w:style>
  <w:style w:type="character" w:styleId="Sautdindex" w:customStyle="1">
    <w:name w:val="Saut d'index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IndexHeading">
    <w:name w:val="Index Heading"/>
    <w:basedOn w:val="Title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/>
    <w:rPr>
      <w:rFonts w:ascii="Segoe UI" w:hAnsi="Segoe UI"/>
    </w:rPr>
  </w:style>
  <w:style w:type="paragraph" w:styleId="TOC1">
    <w:name w:val="TOC 1"/>
    <w:basedOn w:val="Index"/>
    <w:pPr>
      <w:tabs>
        <w:tab w:val="clear" w:pos="643"/>
        <w:tab w:val="right" w:pos="9638" w:leader="dot"/>
      </w:tabs>
    </w:pPr>
    <w:rPr/>
  </w:style>
  <w:style w:type="paragraph" w:styleId="TOC2">
    <w:name w:val="TOC 2"/>
    <w:basedOn w:val="Index"/>
    <w:uiPriority w:val="39"/>
    <w:pPr>
      <w:tabs>
        <w:tab w:val="clear" w:pos="643"/>
        <w:tab w:val="right" w:pos="9355" w:leader="dot"/>
      </w:tabs>
      <w:ind w:start="283"/>
    </w:pPr>
    <w:rPr/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ixellibre.github.io/trains-de-collection/" TargetMode="External"/><Relationship Id="rId3" Type="http://schemas.openxmlformats.org/officeDocument/2006/relationships/hyperlink" Target="https://github.com/PixelLibre/trains-de-collection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github.com/" TargetMode="External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Application>LibreOffice/24.2.7.2$Linux_X86_64 LibreOffice_project/420$Build-2</Application>
  <AppVersion>15.0000</AppVersion>
  <Pages>8</Pages>
  <Words>629</Words>
  <Characters>3182</Characters>
  <CharactersWithSpaces>3739</CharactersWithSpaces>
  <Paragraphs>63</Paragraphs>
  <Company>RAMQ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2024-12-26T05:37:36Z</dcterms:created>
  <dc:creator/>
  <dc:description/>
  <dc:language>fr-FR</dc:language>
  <cp:lastModifiedBy/>
  <dcterms:modified xsi:type="dcterms:W3CDTF">2025-01-04T08:33:37Z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