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C9BE" w14:textId="45CCC963" w:rsidR="008671D7" w:rsidRDefault="00CF7D59" w:rsidP="00CF7D59">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Unit Testing Approach</w:t>
      </w:r>
    </w:p>
    <w:p w14:paraId="635F71B5" w14:textId="64B4D277" w:rsidR="00CF7D59" w:rsidRDefault="00B64091" w:rsidP="00CF7D59">
      <w:pPr>
        <w:spacing w:line="480" w:lineRule="auto"/>
        <w:rPr>
          <w:rFonts w:ascii="Times New Roman" w:hAnsi="Times New Roman" w:cs="Times New Roman"/>
        </w:rPr>
      </w:pPr>
      <w:r>
        <w:rPr>
          <w:rFonts w:ascii="Times New Roman" w:hAnsi="Times New Roman" w:cs="Times New Roman"/>
        </w:rPr>
        <w:t xml:space="preserve">My overall approach was requirements driven </w:t>
      </w:r>
      <w:proofErr w:type="gramStart"/>
      <w:r>
        <w:rPr>
          <w:rFonts w:ascii="Times New Roman" w:hAnsi="Times New Roman" w:cs="Times New Roman"/>
        </w:rPr>
        <w:t>testing,</w:t>
      </w:r>
      <w:proofErr w:type="gramEnd"/>
      <w:r>
        <w:rPr>
          <w:rFonts w:ascii="Times New Roman" w:hAnsi="Times New Roman" w:cs="Times New Roman"/>
        </w:rPr>
        <w:t xml:space="preserve"> every test case was derived directly from the project specification’s stated constraints rather than from implementation details. For each feature, I wrote both positive tests (confirming valid inputs are accepted) and negative tests (confirming invalid inputs are rejected)</w:t>
      </w:r>
      <w:r w:rsidR="002251D6">
        <w:rPr>
          <w:rFonts w:ascii="Times New Roman" w:hAnsi="Times New Roman" w:cs="Times New Roman"/>
        </w:rPr>
        <w:t xml:space="preserve"> ensuring no requirement was left uncovered.</w:t>
      </w:r>
    </w:p>
    <w:p w14:paraId="4733FF88" w14:textId="7E802FFD" w:rsidR="002251D6" w:rsidRDefault="002251D6" w:rsidP="00CF7D59">
      <w:pPr>
        <w:spacing w:line="480" w:lineRule="auto"/>
        <w:rPr>
          <w:rFonts w:ascii="Times New Roman" w:hAnsi="Times New Roman" w:cs="Times New Roman"/>
        </w:rPr>
      </w:pPr>
      <w:r>
        <w:rPr>
          <w:rFonts w:ascii="Times New Roman" w:hAnsi="Times New Roman" w:cs="Times New Roman"/>
        </w:rPr>
        <w:t xml:space="preserve">For the Contact feature, ContactTest.java addressed every field constraint in the spec. The method </w:t>
      </w:r>
      <w:proofErr w:type="spellStart"/>
      <w:proofErr w:type="gramStart"/>
      <w:r>
        <w:rPr>
          <w:rFonts w:ascii="Times New Roman" w:hAnsi="Times New Roman" w:cs="Times New Roman"/>
        </w:rPr>
        <w:t>testValidContactCreation</w:t>
      </w:r>
      <w:proofErr w:type="spellEnd"/>
      <w:r>
        <w:rPr>
          <w:rFonts w:ascii="Times New Roman" w:hAnsi="Times New Roman" w:cs="Times New Roman"/>
        </w:rPr>
        <w:t>(</w:t>
      </w:r>
      <w:proofErr w:type="gramEnd"/>
      <w:r>
        <w:rPr>
          <w:rFonts w:ascii="Times New Roman" w:hAnsi="Times New Roman" w:cs="Times New Roman"/>
        </w:rPr>
        <w:t xml:space="preserve">) confirmed that all five fields are stored correctly on construction, while dedicated methods such as </w:t>
      </w:r>
      <w:proofErr w:type="spellStart"/>
      <w:proofErr w:type="gramStart"/>
      <w:r>
        <w:rPr>
          <w:rFonts w:ascii="Times New Roman" w:hAnsi="Times New Roman" w:cs="Times New Roman"/>
        </w:rPr>
        <w:t>testInvalidPhone</w:t>
      </w:r>
      <w:proofErr w:type="spellEnd"/>
      <w:r>
        <w:rPr>
          <w:rFonts w:ascii="Times New Roman" w:hAnsi="Times New Roman" w:cs="Times New Roman"/>
        </w:rPr>
        <w:t>(</w:t>
      </w:r>
      <w:proofErr w:type="gramEnd"/>
      <w:r>
        <w:rPr>
          <w:rFonts w:ascii="Times New Roman" w:hAnsi="Times New Roman" w:cs="Times New Roman"/>
        </w:rPr>
        <w:t xml:space="preserve">) and </w:t>
      </w:r>
      <w:proofErr w:type="spellStart"/>
      <w:proofErr w:type="gramStart"/>
      <w:r>
        <w:rPr>
          <w:rFonts w:ascii="Times New Roman" w:hAnsi="Times New Roman" w:cs="Times New Roman"/>
        </w:rPr>
        <w:t>testInvalidAddressLength</w:t>
      </w:r>
      <w:proofErr w:type="spellEnd"/>
      <w:r>
        <w:rPr>
          <w:rFonts w:ascii="Times New Roman" w:hAnsi="Times New Roman" w:cs="Times New Roman"/>
        </w:rPr>
        <w:t>(</w:t>
      </w:r>
      <w:proofErr w:type="gramEnd"/>
      <w:r>
        <w:rPr>
          <w:rFonts w:ascii="Times New Roman" w:hAnsi="Times New Roman" w:cs="Times New Roman"/>
        </w:rPr>
        <w:t>)</w:t>
      </w:r>
      <w:r w:rsidR="007F3693">
        <w:rPr>
          <w:rFonts w:ascii="Times New Roman" w:hAnsi="Times New Roman" w:cs="Times New Roman"/>
        </w:rPr>
        <w:t xml:space="preserve"> verified that inputs violating the length or format rules throw an </w:t>
      </w:r>
      <w:proofErr w:type="spellStart"/>
      <w:r w:rsidR="007F3693">
        <w:rPr>
          <w:rFonts w:ascii="Times New Roman" w:hAnsi="Times New Roman" w:cs="Times New Roman"/>
        </w:rPr>
        <w:t>IllegalArgumentException</w:t>
      </w:r>
      <w:proofErr w:type="spellEnd"/>
      <w:r w:rsidR="007F3693">
        <w:rPr>
          <w:rFonts w:ascii="Times New Roman" w:hAnsi="Times New Roman" w:cs="Times New Roman"/>
        </w:rPr>
        <w:t xml:space="preserve">. In ContactServiceTest.java, I covered all four CRUD Operations, adding, deleting, and updating contacts, along with error paths like </w:t>
      </w:r>
      <w:proofErr w:type="spellStart"/>
      <w:proofErr w:type="gramStart"/>
      <w:r w:rsidR="007F3693">
        <w:rPr>
          <w:rFonts w:ascii="Times New Roman" w:hAnsi="Times New Roman" w:cs="Times New Roman"/>
        </w:rPr>
        <w:t>testDeleteNonExistentContact</w:t>
      </w:r>
      <w:proofErr w:type="spellEnd"/>
      <w:r w:rsidR="007F3693">
        <w:rPr>
          <w:rFonts w:ascii="Times New Roman" w:hAnsi="Times New Roman" w:cs="Times New Roman"/>
        </w:rPr>
        <w:t>(</w:t>
      </w:r>
      <w:proofErr w:type="gramEnd"/>
      <w:r w:rsidR="007F3693">
        <w:rPr>
          <w:rFonts w:ascii="Times New Roman" w:hAnsi="Times New Roman" w:cs="Times New Roman"/>
        </w:rPr>
        <w:t xml:space="preserve">) and </w:t>
      </w:r>
      <w:proofErr w:type="spellStart"/>
      <w:proofErr w:type="gramStart"/>
      <w:r w:rsidR="007F3693">
        <w:rPr>
          <w:rFonts w:ascii="Times New Roman" w:hAnsi="Times New Roman" w:cs="Times New Roman"/>
        </w:rPr>
        <w:t>testUpdateNonExistentContact</w:t>
      </w:r>
      <w:proofErr w:type="spellEnd"/>
      <w:r w:rsidR="007F3693">
        <w:rPr>
          <w:rFonts w:ascii="Times New Roman" w:hAnsi="Times New Roman" w:cs="Times New Roman"/>
        </w:rPr>
        <w:t>(</w:t>
      </w:r>
      <w:proofErr w:type="gramEnd"/>
      <w:r w:rsidR="007F3693">
        <w:rPr>
          <w:rFonts w:ascii="Times New Roman" w:hAnsi="Times New Roman" w:cs="Times New Roman"/>
        </w:rPr>
        <w:t>). For Task and appoint, the same pattern was followed, each field constraint (null check, length limit, date validity) was mapped to a specific test, and the service tests verified add, delete, update and uniqueness enforcement. Based on this systematic mapping of every requirement to at least one test, I am confident the suite achieves well above 80% line and branch coverage across all six classes, a threshold that is widely acceptable for unit test quality.</w:t>
      </w:r>
    </w:p>
    <w:p w14:paraId="5BFF9381" w14:textId="77777777" w:rsidR="007F3693" w:rsidRDefault="007F3693" w:rsidP="00CF7D59">
      <w:pPr>
        <w:spacing w:line="480" w:lineRule="auto"/>
        <w:rPr>
          <w:rFonts w:ascii="Times New Roman" w:hAnsi="Times New Roman" w:cs="Times New Roman"/>
        </w:rPr>
      </w:pPr>
    </w:p>
    <w:p w14:paraId="5802C7DA" w14:textId="77777777" w:rsidR="007F3693" w:rsidRDefault="007F3693" w:rsidP="00CF7D59">
      <w:pPr>
        <w:spacing w:line="480" w:lineRule="auto"/>
        <w:rPr>
          <w:rFonts w:ascii="Times New Roman" w:hAnsi="Times New Roman" w:cs="Times New Roman"/>
        </w:rPr>
      </w:pPr>
    </w:p>
    <w:p w14:paraId="5BF040A1" w14:textId="77777777" w:rsidR="007F3693" w:rsidRDefault="007F3693" w:rsidP="00CF7D59">
      <w:pPr>
        <w:spacing w:line="480" w:lineRule="auto"/>
        <w:rPr>
          <w:rFonts w:ascii="Times New Roman" w:hAnsi="Times New Roman" w:cs="Times New Roman"/>
        </w:rPr>
      </w:pPr>
    </w:p>
    <w:p w14:paraId="47A84A98" w14:textId="77777777" w:rsidR="007F3693" w:rsidRDefault="007F3693" w:rsidP="00CF7D59">
      <w:pPr>
        <w:spacing w:line="480" w:lineRule="auto"/>
        <w:rPr>
          <w:rFonts w:ascii="Times New Roman" w:hAnsi="Times New Roman" w:cs="Times New Roman"/>
        </w:rPr>
      </w:pPr>
    </w:p>
    <w:p w14:paraId="7B4B49DB" w14:textId="49964072" w:rsidR="007F3693" w:rsidRDefault="007F3693" w:rsidP="007F3693">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Experience Writing JUnit Tests</w:t>
      </w:r>
    </w:p>
    <w:p w14:paraId="5C241136" w14:textId="7639FB02" w:rsidR="007F3693" w:rsidRDefault="006A76B6" w:rsidP="007F3693">
      <w:pPr>
        <w:spacing w:line="480" w:lineRule="auto"/>
        <w:rPr>
          <w:rFonts w:ascii="Times New Roman" w:hAnsi="Times New Roman" w:cs="Times New Roman"/>
        </w:rPr>
      </w:pPr>
      <w:r>
        <w:rPr>
          <w:rFonts w:ascii="Times New Roman" w:hAnsi="Times New Roman" w:cs="Times New Roman"/>
        </w:rPr>
        <w:t xml:space="preserve">To ensure technical soundness, I used JUnit 5’s </w:t>
      </w:r>
      <w:proofErr w:type="spellStart"/>
      <w:proofErr w:type="gramStart"/>
      <w:r>
        <w:rPr>
          <w:rFonts w:ascii="Times New Roman" w:hAnsi="Times New Roman" w:cs="Times New Roman"/>
        </w:rPr>
        <w:t>assertThrows</w:t>
      </w:r>
      <w:proofErr w:type="spellEnd"/>
      <w:r>
        <w:rPr>
          <w:rFonts w:ascii="Times New Roman" w:hAnsi="Times New Roman" w:cs="Times New Roman"/>
        </w:rPr>
        <w:t>(</w:t>
      </w:r>
      <w:proofErr w:type="gramEnd"/>
      <w:r>
        <w:rPr>
          <w:rFonts w:ascii="Times New Roman" w:hAnsi="Times New Roman" w:cs="Times New Roman"/>
        </w:rPr>
        <w:t xml:space="preserve">) rather than try/catch blocks for exception verification. For example, in ContactTest.java </w:t>
      </w:r>
      <w:proofErr w:type="spellStart"/>
      <w:proofErr w:type="gramStart"/>
      <w:r>
        <w:rPr>
          <w:rFonts w:ascii="Times New Roman" w:hAnsi="Times New Roman" w:cs="Times New Roman"/>
        </w:rPr>
        <w:t>assertThrows</w:t>
      </w:r>
      <w:proofErr w:type="spellEnd"/>
      <w:r>
        <w:rPr>
          <w:rFonts w:ascii="Times New Roman" w:hAnsi="Times New Roman" w:cs="Times New Roman"/>
        </w:rPr>
        <w:t>(</w:t>
      </w:r>
      <w:proofErr w:type="spellStart"/>
      <w:proofErr w:type="gramEnd"/>
      <w:r>
        <w:rPr>
          <w:rFonts w:ascii="Times New Roman" w:hAnsi="Times New Roman" w:cs="Times New Roman"/>
        </w:rPr>
        <w:t>IllegalArgumentException.class</w:t>
      </w:r>
      <w:proofErr w:type="spellEnd"/>
      <w:r>
        <w:rPr>
          <w:rFonts w:ascii="Times New Roman" w:hAnsi="Times New Roman" w:cs="Times New Roman"/>
        </w:rPr>
        <w:t xml:space="preserve">, () -&gt; </w:t>
      </w:r>
      <w:proofErr w:type="gramStart"/>
      <w:r>
        <w:rPr>
          <w:rFonts w:ascii="Times New Roman" w:hAnsi="Times New Roman" w:cs="Times New Roman"/>
        </w:rPr>
        <w:t>Contact(</w:t>
      </w:r>
      <w:proofErr w:type="gramEnd"/>
      <w:r>
        <w:rPr>
          <w:rFonts w:ascii="Times New Roman" w:hAnsi="Times New Roman" w:cs="Times New Roman"/>
        </w:rPr>
        <w:t xml:space="preserve">“12345”, null, “Doe”, “1234567890”, “123 Main Street”);}). This confirms both that an exception is thrown and that it is the correct type, preventing false positives that a swallowed exception in a plain try/catch would cause. For Appointment tests, I used </w:t>
      </w:r>
      <w:proofErr w:type="spellStart"/>
      <w:r>
        <w:rPr>
          <w:rFonts w:ascii="Times New Roman" w:hAnsi="Times New Roman" w:cs="Times New Roman"/>
        </w:rPr>
        <w:t>System.currentTimeMillis</w:t>
      </w:r>
      <w:proofErr w:type="spellEnd"/>
      <w:r>
        <w:rPr>
          <w:rFonts w:ascii="Times New Roman" w:hAnsi="Times New Roman" w:cs="Times New Roman"/>
        </w:rPr>
        <w:t xml:space="preserve">() + 100000 and </w:t>
      </w:r>
      <w:proofErr w:type="spellStart"/>
      <w:r>
        <w:rPr>
          <w:rFonts w:ascii="Times New Roman" w:hAnsi="Times New Roman" w:cs="Times New Roman"/>
        </w:rPr>
        <w:t>System.currentTimeMillis</w:t>
      </w:r>
      <w:proofErr w:type="spellEnd"/>
      <w:r>
        <w:rPr>
          <w:rFonts w:ascii="Times New Roman" w:hAnsi="Times New Roman" w:cs="Times New Roman"/>
        </w:rPr>
        <w:t>() – 100000 to create deterministic future and past dates, avoiding any millisecond level race condition at the time boundary.</w:t>
      </w:r>
    </w:p>
    <w:p w14:paraId="2E43963F" w14:textId="77777777" w:rsidR="0095180A" w:rsidRDefault="006A76B6" w:rsidP="007F3693">
      <w:pPr>
        <w:spacing w:line="480" w:lineRule="auto"/>
        <w:rPr>
          <w:rFonts w:ascii="Times New Roman" w:hAnsi="Times New Roman" w:cs="Times New Roman"/>
        </w:rPr>
      </w:pPr>
      <w:r>
        <w:rPr>
          <w:rFonts w:ascii="Times New Roman" w:hAnsi="Times New Roman" w:cs="Times New Roman"/>
        </w:rPr>
        <w:t xml:space="preserve">Efficiency was achieved through two mechanisms. First </w:t>
      </w:r>
      <w:proofErr w:type="gramStart"/>
      <w:r>
        <w:rPr>
          <w:rFonts w:ascii="Times New Roman" w:hAnsi="Times New Roman" w:cs="Times New Roman"/>
        </w:rPr>
        <w:t>the @</w:t>
      </w:r>
      <w:proofErr w:type="gramEnd"/>
      <w:r>
        <w:rPr>
          <w:rFonts w:ascii="Times New Roman" w:hAnsi="Times New Roman" w:cs="Times New Roman"/>
        </w:rPr>
        <w:t xml:space="preserve">BeforeEach annotation in TaskServiceTest.java and AppointmentServiceTest.java initialized a fresh service instance before each test, eliminating repeated </w:t>
      </w:r>
      <w:proofErr w:type="gramStart"/>
      <w:r>
        <w:rPr>
          <w:rFonts w:ascii="Times New Roman" w:hAnsi="Times New Roman" w:cs="Times New Roman"/>
        </w:rPr>
        <w:t>boilerplate</w:t>
      </w:r>
      <w:r w:rsidR="0095180A">
        <w:rPr>
          <w:rFonts w:ascii="Times New Roman" w:hAnsi="Times New Roman" w:cs="Times New Roman"/>
        </w:rPr>
        <w:t xml:space="preserve"> @</w:t>
      </w:r>
      <w:proofErr w:type="gramEnd"/>
      <w:r w:rsidR="0095180A">
        <w:rPr>
          <w:rFonts w:ascii="Times New Roman" w:hAnsi="Times New Roman" w:cs="Times New Roman"/>
        </w:rPr>
        <w:t xml:space="preserve">BeforeEach public void </w:t>
      </w:r>
      <w:proofErr w:type="spellStart"/>
      <w:proofErr w:type="gramStart"/>
      <w:r w:rsidR="0095180A">
        <w:rPr>
          <w:rFonts w:ascii="Times New Roman" w:hAnsi="Times New Roman" w:cs="Times New Roman"/>
        </w:rPr>
        <w:t>setop</w:t>
      </w:r>
      <w:proofErr w:type="spellEnd"/>
      <w:r w:rsidR="0095180A">
        <w:rPr>
          <w:rFonts w:ascii="Times New Roman" w:hAnsi="Times New Roman" w:cs="Times New Roman"/>
        </w:rPr>
        <w:t>(</w:t>
      </w:r>
      <w:proofErr w:type="gramEnd"/>
      <w:r w:rsidR="0095180A">
        <w:rPr>
          <w:rFonts w:ascii="Times New Roman" w:hAnsi="Times New Roman" w:cs="Times New Roman"/>
        </w:rPr>
        <w:t xml:space="preserve">) </w:t>
      </w:r>
      <w:proofErr w:type="gramStart"/>
      <w:r w:rsidR="0095180A">
        <w:rPr>
          <w:rFonts w:ascii="Times New Roman" w:hAnsi="Times New Roman" w:cs="Times New Roman"/>
        </w:rPr>
        <w:t xml:space="preserve">{ </w:t>
      </w:r>
      <w:proofErr w:type="spellStart"/>
      <w:r w:rsidR="0095180A">
        <w:rPr>
          <w:rFonts w:ascii="Times New Roman" w:hAnsi="Times New Roman" w:cs="Times New Roman"/>
        </w:rPr>
        <w:t>taskService</w:t>
      </w:r>
      <w:proofErr w:type="spellEnd"/>
      <w:proofErr w:type="gramEnd"/>
      <w:r w:rsidR="0095180A">
        <w:rPr>
          <w:rFonts w:ascii="Times New Roman" w:hAnsi="Times New Roman" w:cs="Times New Roman"/>
        </w:rPr>
        <w:t xml:space="preserve"> = new </w:t>
      </w:r>
      <w:proofErr w:type="spellStart"/>
      <w:proofErr w:type="gramStart"/>
      <w:r w:rsidR="0095180A">
        <w:rPr>
          <w:rFonts w:ascii="Times New Roman" w:hAnsi="Times New Roman" w:cs="Times New Roman"/>
        </w:rPr>
        <w:t>TaskService</w:t>
      </w:r>
      <w:proofErr w:type="spellEnd"/>
      <w:r w:rsidR="0095180A">
        <w:rPr>
          <w:rFonts w:ascii="Times New Roman" w:hAnsi="Times New Roman" w:cs="Times New Roman"/>
        </w:rPr>
        <w:t>(</w:t>
      </w:r>
      <w:proofErr w:type="gramEnd"/>
      <w:r w:rsidR="0095180A">
        <w:rPr>
          <w:rFonts w:ascii="Times New Roman" w:hAnsi="Times New Roman" w:cs="Times New Roman"/>
        </w:rPr>
        <w:t>)</w:t>
      </w:r>
      <w:proofErr w:type="gramStart"/>
      <w:r w:rsidR="0095180A">
        <w:rPr>
          <w:rFonts w:ascii="Times New Roman" w:hAnsi="Times New Roman" w:cs="Times New Roman"/>
        </w:rPr>
        <w:t>; }</w:t>
      </w:r>
      <w:proofErr w:type="gramEnd"/>
      <w:r w:rsidR="0095180A">
        <w:rPr>
          <w:rFonts w:ascii="Times New Roman" w:hAnsi="Times New Roman" w:cs="Times New Roman"/>
        </w:rPr>
        <w:t xml:space="preserve">. Second, related assertions were grouped with a single test method, for instance, </w:t>
      </w:r>
      <w:proofErr w:type="spellStart"/>
      <w:proofErr w:type="gramStart"/>
      <w:r w:rsidR="0095180A">
        <w:rPr>
          <w:rFonts w:ascii="Times New Roman" w:hAnsi="Times New Roman" w:cs="Times New Roman"/>
        </w:rPr>
        <w:t>testInvalidFirstName</w:t>
      </w:r>
      <w:proofErr w:type="spellEnd"/>
      <w:r w:rsidR="0095180A">
        <w:rPr>
          <w:rFonts w:ascii="Times New Roman" w:hAnsi="Times New Roman" w:cs="Times New Roman"/>
        </w:rPr>
        <w:t>(</w:t>
      </w:r>
      <w:proofErr w:type="gramEnd"/>
      <w:r w:rsidR="0095180A">
        <w:rPr>
          <w:rFonts w:ascii="Times New Roman" w:hAnsi="Times New Roman" w:cs="Times New Roman"/>
        </w:rPr>
        <w:t>) in ContactTest.java exercises both the null case and the over length case together, since both are governed by the same validation rule.</w:t>
      </w:r>
    </w:p>
    <w:p w14:paraId="61859657" w14:textId="77777777" w:rsidR="0095180A" w:rsidRDefault="0095180A" w:rsidP="007F3693">
      <w:pPr>
        <w:spacing w:line="480" w:lineRule="auto"/>
        <w:rPr>
          <w:rFonts w:ascii="Times New Roman" w:hAnsi="Times New Roman" w:cs="Times New Roman"/>
        </w:rPr>
      </w:pPr>
    </w:p>
    <w:p w14:paraId="4D33C174" w14:textId="2B6E9620" w:rsidR="006A76B6" w:rsidRDefault="0095180A" w:rsidP="0095180A">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Testing Techniques</w:t>
      </w:r>
    </w:p>
    <w:p w14:paraId="345003AB" w14:textId="417A75F6" w:rsidR="0095180A" w:rsidRDefault="006D5653" w:rsidP="0095180A">
      <w:pPr>
        <w:spacing w:line="480" w:lineRule="auto"/>
        <w:rPr>
          <w:rFonts w:ascii="Times New Roman" w:hAnsi="Times New Roman" w:cs="Times New Roman"/>
        </w:rPr>
      </w:pPr>
      <w:r>
        <w:rPr>
          <w:rFonts w:ascii="Times New Roman" w:hAnsi="Times New Roman" w:cs="Times New Roman"/>
        </w:rPr>
        <w:t xml:space="preserve">The primary techniques I used were equivalence partitioning and boundary value analysis, both </w:t>
      </w:r>
      <w:r w:rsidR="00BD5C81">
        <w:rPr>
          <w:rFonts w:ascii="Times New Roman" w:hAnsi="Times New Roman" w:cs="Times New Roman"/>
        </w:rPr>
        <w:t xml:space="preserve">of which are </w:t>
      </w:r>
      <w:r>
        <w:rPr>
          <w:rFonts w:ascii="Times New Roman" w:hAnsi="Times New Roman" w:cs="Times New Roman"/>
        </w:rPr>
        <w:t xml:space="preserve">black box methods. Equivalence partitioning divides inputs into classes expected to behave identically, so testing one value per class is sufficient. For the phone field I test one valid </w:t>
      </w:r>
      <w:proofErr w:type="gramStart"/>
      <w:r>
        <w:rPr>
          <w:rFonts w:ascii="Times New Roman" w:hAnsi="Times New Roman" w:cs="Times New Roman"/>
        </w:rPr>
        <w:t>ten digit</w:t>
      </w:r>
      <w:proofErr w:type="gramEnd"/>
      <w:r>
        <w:rPr>
          <w:rFonts w:ascii="Times New Roman" w:hAnsi="Times New Roman" w:cs="Times New Roman"/>
        </w:rPr>
        <w:t xml:space="preserve"> string and one invalid </w:t>
      </w:r>
      <w:proofErr w:type="gramStart"/>
      <w:r>
        <w:rPr>
          <w:rFonts w:ascii="Times New Roman" w:hAnsi="Times New Roman" w:cs="Times New Roman"/>
        </w:rPr>
        <w:t>five digit</w:t>
      </w:r>
      <w:proofErr w:type="gramEnd"/>
      <w:r>
        <w:rPr>
          <w:rFonts w:ascii="Times New Roman" w:hAnsi="Times New Roman" w:cs="Times New Roman"/>
        </w:rPr>
        <w:t xml:space="preserve"> string rather than every possible input. Boundary value </w:t>
      </w:r>
      <w:r>
        <w:rPr>
          <w:rFonts w:ascii="Times New Roman" w:hAnsi="Times New Roman" w:cs="Times New Roman"/>
        </w:rPr>
        <w:lastRenderedPageBreak/>
        <w:t xml:space="preserve">analysis targets the edges of those partitions, since defects cluster there (Myers et al, 2011). For the appointment date, I tested a date just inside the valid boundary (100,000 </w:t>
      </w:r>
      <w:proofErr w:type="spellStart"/>
      <w:r>
        <w:rPr>
          <w:rFonts w:ascii="Times New Roman" w:hAnsi="Times New Roman" w:cs="Times New Roman"/>
        </w:rPr>
        <w:t>ms</w:t>
      </w:r>
      <w:proofErr w:type="spellEnd"/>
      <w:r>
        <w:rPr>
          <w:rFonts w:ascii="Times New Roman" w:hAnsi="Times New Roman" w:cs="Times New Roman"/>
        </w:rPr>
        <w:t xml:space="preserve"> in the future) and just outside it (100,000 </w:t>
      </w:r>
      <w:proofErr w:type="spellStart"/>
      <w:r>
        <w:rPr>
          <w:rFonts w:ascii="Times New Roman" w:hAnsi="Times New Roman" w:cs="Times New Roman"/>
        </w:rPr>
        <w:t>ms</w:t>
      </w:r>
      <w:proofErr w:type="spellEnd"/>
      <w:r>
        <w:rPr>
          <w:rFonts w:ascii="Times New Roman" w:hAnsi="Times New Roman" w:cs="Times New Roman"/>
        </w:rPr>
        <w:t xml:space="preserve"> in the past). I also used </w:t>
      </w:r>
      <w:proofErr w:type="gramStart"/>
      <w:r>
        <w:rPr>
          <w:rFonts w:ascii="Times New Roman" w:hAnsi="Times New Roman" w:cs="Times New Roman"/>
        </w:rPr>
        <w:t>state based</w:t>
      </w:r>
      <w:proofErr w:type="gramEnd"/>
      <w:r>
        <w:rPr>
          <w:rFonts w:ascii="Times New Roman" w:hAnsi="Times New Roman" w:cs="Times New Roman"/>
        </w:rPr>
        <w:t xml:space="preserve"> testing in the service classes, </w:t>
      </w:r>
      <w:proofErr w:type="spellStart"/>
      <w:proofErr w:type="gramStart"/>
      <w:r>
        <w:rPr>
          <w:rFonts w:ascii="Times New Roman" w:hAnsi="Times New Roman" w:cs="Times New Roman"/>
        </w:rPr>
        <w:t>testUpdateContactFields</w:t>
      </w:r>
      <w:proofErr w:type="spellEnd"/>
      <w:r>
        <w:rPr>
          <w:rFonts w:ascii="Times New Roman" w:hAnsi="Times New Roman" w:cs="Times New Roman"/>
        </w:rPr>
        <w:t>(</w:t>
      </w:r>
      <w:proofErr w:type="gramEnd"/>
      <w:r>
        <w:rPr>
          <w:rFonts w:ascii="Times New Roman" w:hAnsi="Times New Roman" w:cs="Times New Roman"/>
        </w:rPr>
        <w:t>) confirmed that invoking the four update methods actually changed the contact’s stored state, not just that the methods ran without error.</w:t>
      </w:r>
    </w:p>
    <w:p w14:paraId="18C5D987" w14:textId="1F27FA16" w:rsidR="006D5653" w:rsidRDefault="003C0A5C" w:rsidP="0095180A">
      <w:pPr>
        <w:spacing w:line="480" w:lineRule="auto"/>
        <w:rPr>
          <w:rFonts w:ascii="Times New Roman" w:hAnsi="Times New Roman" w:cs="Times New Roman"/>
        </w:rPr>
      </w:pPr>
      <w:r>
        <w:rPr>
          <w:rFonts w:ascii="Times New Roman" w:hAnsi="Times New Roman" w:cs="Times New Roman"/>
        </w:rPr>
        <w:t xml:space="preserve">Techniques I did not use include white-box methods like statement and path coverage testing, which analyze internal control flow and require instrumentation tools such as </w:t>
      </w:r>
      <w:proofErr w:type="spellStart"/>
      <w:r>
        <w:rPr>
          <w:rFonts w:ascii="Times New Roman" w:hAnsi="Times New Roman" w:cs="Times New Roman"/>
        </w:rPr>
        <w:t>JaCoCo</w:t>
      </w:r>
      <w:proofErr w:type="spellEnd"/>
      <w:r>
        <w:rPr>
          <w:rFonts w:ascii="Times New Roman" w:hAnsi="Times New Roman" w:cs="Times New Roman"/>
        </w:rPr>
        <w:t xml:space="preserve">. Integration testing, which verifies interactions between components, was outside scope since my tests treated each class in isolation. System, acceptance, and performance testing operate at higher levels of the lifecycle and were not applicable here. In practice, white box coverage testing is most valuable when business logic is complex and branching is extensive. Integration testing is essential in microservices architectures where inter-service contracts are critical. Acceptance testing is necessary for any </w:t>
      </w:r>
      <w:proofErr w:type="gramStart"/>
      <w:r>
        <w:rPr>
          <w:rFonts w:ascii="Times New Roman" w:hAnsi="Times New Roman" w:cs="Times New Roman"/>
        </w:rPr>
        <w:t>back end</w:t>
      </w:r>
      <w:proofErr w:type="gramEnd"/>
      <w:r>
        <w:rPr>
          <w:rFonts w:ascii="Times New Roman" w:hAnsi="Times New Roman" w:cs="Times New Roman"/>
        </w:rPr>
        <w:t xml:space="preserve"> service with throughput or latency requirements (Pressman &amp; Maxim, 2020).</w:t>
      </w:r>
    </w:p>
    <w:p w14:paraId="54B1613B" w14:textId="77777777" w:rsidR="003C0A5C" w:rsidRDefault="003C0A5C" w:rsidP="0095180A">
      <w:pPr>
        <w:spacing w:line="480" w:lineRule="auto"/>
        <w:rPr>
          <w:rFonts w:ascii="Times New Roman" w:hAnsi="Times New Roman" w:cs="Times New Roman"/>
        </w:rPr>
      </w:pPr>
    </w:p>
    <w:p w14:paraId="00AA3C5E" w14:textId="41D188B9" w:rsidR="003C0A5C" w:rsidRDefault="003C0A5C" w:rsidP="003C0A5C">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Mindset</w:t>
      </w:r>
    </w:p>
    <w:p w14:paraId="5378E4D4" w14:textId="6EC6BD9C" w:rsidR="003C0A5C" w:rsidRDefault="003C0A5C" w:rsidP="003C0A5C">
      <w:pPr>
        <w:spacing w:line="480" w:lineRule="auto"/>
        <w:rPr>
          <w:rFonts w:ascii="Times New Roman" w:hAnsi="Times New Roman" w:cs="Times New Roman"/>
        </w:rPr>
      </w:pPr>
      <w:r>
        <w:rPr>
          <w:rFonts w:ascii="Times New Roman" w:hAnsi="Times New Roman" w:cs="Times New Roman"/>
        </w:rPr>
        <w:t>Throughout this project, I adopted a cautious, skeptical mindset,</w:t>
      </w:r>
      <w:r w:rsidR="00BD5C81">
        <w:rPr>
          <w:rFonts w:ascii="Times New Roman" w:hAnsi="Times New Roman" w:cs="Times New Roman"/>
        </w:rPr>
        <w:t xml:space="preserve"> by</w:t>
      </w:r>
      <w:r>
        <w:rPr>
          <w:rFonts w:ascii="Times New Roman" w:hAnsi="Times New Roman" w:cs="Times New Roman"/>
        </w:rPr>
        <w:t xml:space="preserve"> treating each requirement as something the code must be proven to satisfy </w:t>
      </w:r>
      <w:r w:rsidR="00BD5C81">
        <w:rPr>
          <w:rFonts w:ascii="Times New Roman" w:hAnsi="Times New Roman" w:cs="Times New Roman"/>
        </w:rPr>
        <w:t xml:space="preserve">instead </w:t>
      </w:r>
      <w:proofErr w:type="gramStart"/>
      <w:r w:rsidR="00BD5C81">
        <w:rPr>
          <w:rFonts w:ascii="Times New Roman" w:hAnsi="Times New Roman" w:cs="Times New Roman"/>
        </w:rPr>
        <w:t>of</w:t>
      </w:r>
      <w:r>
        <w:rPr>
          <w:rFonts w:ascii="Times New Roman" w:hAnsi="Times New Roman" w:cs="Times New Roman"/>
        </w:rPr>
        <w:t xml:space="preserve">  assumed</w:t>
      </w:r>
      <w:proofErr w:type="gramEnd"/>
      <w:r>
        <w:rPr>
          <w:rFonts w:ascii="Times New Roman" w:hAnsi="Times New Roman" w:cs="Times New Roman"/>
        </w:rPr>
        <w:t xml:space="preserve"> to satisfy. Appreciating the interrelationships between classes was important. The </w:t>
      </w:r>
      <w:proofErr w:type="spellStart"/>
      <w:r>
        <w:rPr>
          <w:rFonts w:ascii="Times New Roman" w:hAnsi="Times New Roman" w:cs="Times New Roman"/>
        </w:rPr>
        <w:t>ContactService</w:t>
      </w:r>
      <w:proofErr w:type="spellEnd"/>
      <w:r>
        <w:rPr>
          <w:rFonts w:ascii="Times New Roman" w:hAnsi="Times New Roman" w:cs="Times New Roman"/>
        </w:rPr>
        <w:t xml:space="preserve"> update methods delegate validation entirely to the Contact setters, so testing the service without also testing the domain object would have left critical validation paths uncovered. Separating ContactTest.java from ContactServiceTest.java reflected that awareness and made any future failure easier to isolate. </w:t>
      </w:r>
      <w:r>
        <w:rPr>
          <w:rFonts w:ascii="Times New Roman" w:hAnsi="Times New Roman" w:cs="Times New Roman"/>
        </w:rPr>
        <w:lastRenderedPageBreak/>
        <w:t>Limiting bias was a real challenge since</w:t>
      </w:r>
      <w:r w:rsidR="00FB4140">
        <w:rPr>
          <w:rFonts w:ascii="Times New Roman" w:hAnsi="Times New Roman" w:cs="Times New Roman"/>
        </w:rPr>
        <w:t xml:space="preserve"> I wrote both the production code and the tests. To counter confirmation bias, I derived test inputs from the requirements rather than from the implementation. When writing </w:t>
      </w:r>
      <w:proofErr w:type="spellStart"/>
      <w:proofErr w:type="gramStart"/>
      <w:r w:rsidR="00FB4140">
        <w:rPr>
          <w:rFonts w:ascii="Times New Roman" w:hAnsi="Times New Roman" w:cs="Times New Roman"/>
        </w:rPr>
        <w:t>testInvalidPhone</w:t>
      </w:r>
      <w:proofErr w:type="spellEnd"/>
      <w:r w:rsidR="00FB4140">
        <w:rPr>
          <w:rFonts w:ascii="Times New Roman" w:hAnsi="Times New Roman" w:cs="Times New Roman"/>
        </w:rPr>
        <w:t>(</w:t>
      </w:r>
      <w:proofErr w:type="gramEnd"/>
      <w:r w:rsidR="00FB4140">
        <w:rPr>
          <w:rFonts w:ascii="Times New Roman" w:hAnsi="Times New Roman" w:cs="Times New Roman"/>
        </w:rPr>
        <w:t xml:space="preserve">), I constructed the invalid input, a </w:t>
      </w:r>
      <w:proofErr w:type="gramStart"/>
      <w:r w:rsidR="00FB4140">
        <w:rPr>
          <w:rFonts w:ascii="Times New Roman" w:hAnsi="Times New Roman" w:cs="Times New Roman"/>
        </w:rPr>
        <w:t>five digit</w:t>
      </w:r>
      <w:proofErr w:type="gramEnd"/>
      <w:r w:rsidR="00FB4140">
        <w:rPr>
          <w:rFonts w:ascii="Times New Roman" w:hAnsi="Times New Roman" w:cs="Times New Roman"/>
        </w:rPr>
        <w:t xml:space="preserve"> string purely from the rule that phone numbers must be exactly ten digits, not by inspecting the </w:t>
      </w:r>
      <w:proofErr w:type="spellStart"/>
      <w:r w:rsidR="00FB4140">
        <w:rPr>
          <w:rFonts w:ascii="Times New Roman" w:hAnsi="Times New Roman" w:cs="Times New Roman"/>
        </w:rPr>
        <w:t>refex</w:t>
      </w:r>
      <w:proofErr w:type="spellEnd"/>
      <w:r w:rsidR="00FB4140">
        <w:rPr>
          <w:rFonts w:ascii="Times New Roman" w:hAnsi="Times New Roman" w:cs="Times New Roman"/>
        </w:rPr>
        <w:t xml:space="preserve"> in the code. </w:t>
      </w:r>
      <w:proofErr w:type="gramStart"/>
      <w:r w:rsidR="00FB4140">
        <w:rPr>
          <w:rFonts w:ascii="Times New Roman" w:hAnsi="Times New Roman" w:cs="Times New Roman"/>
        </w:rPr>
        <w:t>This requirements</w:t>
      </w:r>
      <w:proofErr w:type="gramEnd"/>
      <w:r w:rsidR="00FB4140">
        <w:rPr>
          <w:rFonts w:ascii="Times New Roman" w:hAnsi="Times New Roman" w:cs="Times New Roman"/>
        </w:rPr>
        <w:t xml:space="preserve"> first approach keeps tests independent of implementation and ensures they will catch regressions if the code is refactored. I also </w:t>
      </w:r>
      <w:proofErr w:type="gramStart"/>
      <w:r w:rsidR="00FB4140">
        <w:rPr>
          <w:rFonts w:ascii="Times New Roman" w:hAnsi="Times New Roman" w:cs="Times New Roman"/>
        </w:rPr>
        <w:t>made a</w:t>
      </w:r>
      <w:r w:rsidR="00BD5C81">
        <w:rPr>
          <w:rFonts w:ascii="Times New Roman" w:hAnsi="Times New Roman" w:cs="Times New Roman"/>
        </w:rPr>
        <w:t>n</w:t>
      </w:r>
      <w:r w:rsidR="00FB4140">
        <w:rPr>
          <w:rFonts w:ascii="Times New Roman" w:hAnsi="Times New Roman" w:cs="Times New Roman"/>
        </w:rPr>
        <w:t xml:space="preserve"> effort</w:t>
      </w:r>
      <w:proofErr w:type="gramEnd"/>
      <w:r w:rsidR="00FB4140">
        <w:rPr>
          <w:rFonts w:ascii="Times New Roman" w:hAnsi="Times New Roman" w:cs="Times New Roman"/>
        </w:rPr>
        <w:t xml:space="preserve"> to cover error paths </w:t>
      </w:r>
      <w:r w:rsidR="00BD5C81">
        <w:rPr>
          <w:rFonts w:ascii="Times New Roman" w:hAnsi="Times New Roman" w:cs="Times New Roman"/>
        </w:rPr>
        <w:t>such as</w:t>
      </w:r>
      <w:r w:rsidR="00FB4140">
        <w:rPr>
          <w:rFonts w:ascii="Times New Roman" w:hAnsi="Times New Roman" w:cs="Times New Roman"/>
        </w:rPr>
        <w:t xml:space="preserve"> </w:t>
      </w:r>
      <w:proofErr w:type="spellStart"/>
      <w:proofErr w:type="gramStart"/>
      <w:r w:rsidR="00FB4140">
        <w:rPr>
          <w:rFonts w:ascii="Times New Roman" w:hAnsi="Times New Roman" w:cs="Times New Roman"/>
        </w:rPr>
        <w:t>testDeleteNonExistentContact</w:t>
      </w:r>
      <w:proofErr w:type="spellEnd"/>
      <w:r w:rsidR="00FB4140">
        <w:rPr>
          <w:rFonts w:ascii="Times New Roman" w:hAnsi="Times New Roman" w:cs="Times New Roman"/>
        </w:rPr>
        <w:t>(</w:t>
      </w:r>
      <w:proofErr w:type="gramEnd"/>
      <w:r w:rsidR="00FB4140">
        <w:rPr>
          <w:rFonts w:ascii="Times New Roman" w:hAnsi="Times New Roman" w:cs="Times New Roman"/>
        </w:rPr>
        <w:t xml:space="preserve">) and </w:t>
      </w:r>
      <w:proofErr w:type="spellStart"/>
      <w:proofErr w:type="gramStart"/>
      <w:r w:rsidR="00FB4140">
        <w:rPr>
          <w:rFonts w:ascii="Times New Roman" w:hAnsi="Times New Roman" w:cs="Times New Roman"/>
        </w:rPr>
        <w:t>testUpdateTaskNotFound</w:t>
      </w:r>
      <w:proofErr w:type="spellEnd"/>
      <w:r w:rsidR="00FB4140">
        <w:rPr>
          <w:rFonts w:ascii="Times New Roman" w:hAnsi="Times New Roman" w:cs="Times New Roman"/>
        </w:rPr>
        <w:t>(</w:t>
      </w:r>
      <w:proofErr w:type="gramEnd"/>
      <w:r w:rsidR="00FB4140">
        <w:rPr>
          <w:rFonts w:ascii="Times New Roman" w:hAnsi="Times New Roman" w:cs="Times New Roman"/>
        </w:rPr>
        <w:t>), which a developer</w:t>
      </w:r>
      <w:r w:rsidR="00BD5C81">
        <w:rPr>
          <w:rFonts w:ascii="Times New Roman" w:hAnsi="Times New Roman" w:cs="Times New Roman"/>
        </w:rPr>
        <w:t xml:space="preserve"> that is</w:t>
      </w:r>
      <w:r w:rsidR="00FB4140">
        <w:rPr>
          <w:rFonts w:ascii="Times New Roman" w:hAnsi="Times New Roman" w:cs="Times New Roman"/>
        </w:rPr>
        <w:t xml:space="preserve"> biased toward happy path thinking might skip.</w:t>
      </w:r>
    </w:p>
    <w:p w14:paraId="4099011A" w14:textId="4AC19940" w:rsidR="00FB4140" w:rsidRDefault="00FB4140" w:rsidP="003C0A5C">
      <w:pPr>
        <w:spacing w:line="480" w:lineRule="auto"/>
        <w:rPr>
          <w:rFonts w:ascii="Times New Roman" w:hAnsi="Times New Roman" w:cs="Times New Roman"/>
        </w:rPr>
      </w:pPr>
      <w:r>
        <w:rPr>
          <w:rFonts w:ascii="Times New Roman" w:hAnsi="Times New Roman" w:cs="Times New Roman"/>
        </w:rPr>
        <w:t>Disciplined commitment to quality means resisting the temptation to cut corners on testing.</w:t>
      </w:r>
      <w:r w:rsidR="00264760">
        <w:rPr>
          <w:rFonts w:ascii="Times New Roman" w:hAnsi="Times New Roman" w:cs="Times New Roman"/>
        </w:rPr>
        <w:t xml:space="preserve"> Technical debt accumulates when tests are deferred. A missing null check test today could allow a </w:t>
      </w:r>
      <w:proofErr w:type="spellStart"/>
      <w:r w:rsidR="00264760">
        <w:rPr>
          <w:rFonts w:ascii="Times New Roman" w:hAnsi="Times New Roman" w:cs="Times New Roman"/>
        </w:rPr>
        <w:t>NullPointerException</w:t>
      </w:r>
      <w:proofErr w:type="spellEnd"/>
      <w:r w:rsidR="00264760">
        <w:rPr>
          <w:rFonts w:ascii="Times New Roman" w:hAnsi="Times New Roman" w:cs="Times New Roman"/>
        </w:rPr>
        <w:t xml:space="preserve"> to reach production after a future refactor. Defects that escape </w:t>
      </w:r>
      <w:proofErr w:type="gramStart"/>
      <w:r w:rsidR="00264760">
        <w:rPr>
          <w:rFonts w:ascii="Times New Roman" w:hAnsi="Times New Roman" w:cs="Times New Roman"/>
        </w:rPr>
        <w:t>to</w:t>
      </w:r>
      <w:proofErr w:type="gramEnd"/>
      <w:r w:rsidR="00264760">
        <w:rPr>
          <w:rFonts w:ascii="Times New Roman" w:hAnsi="Times New Roman" w:cs="Times New Roman"/>
        </w:rPr>
        <w:t xml:space="preserve"> later stages of development cost exponentially more to fix than those caught at the unit level (Boehm, 1981). To avoid accruing that debt, I plan to treat test coverage as a </w:t>
      </w:r>
      <w:proofErr w:type="gramStart"/>
      <w:r w:rsidR="00264760">
        <w:rPr>
          <w:rFonts w:ascii="Times New Roman" w:hAnsi="Times New Roman" w:cs="Times New Roman"/>
        </w:rPr>
        <w:t>first class</w:t>
      </w:r>
      <w:proofErr w:type="gramEnd"/>
      <w:r w:rsidR="00264760">
        <w:rPr>
          <w:rFonts w:ascii="Times New Roman" w:hAnsi="Times New Roman" w:cs="Times New Roman"/>
        </w:rPr>
        <w:t xml:space="preserve"> deliverable, integrate coverage tools like </w:t>
      </w:r>
      <w:proofErr w:type="spellStart"/>
      <w:r w:rsidR="00264760">
        <w:rPr>
          <w:rFonts w:ascii="Times New Roman" w:hAnsi="Times New Roman" w:cs="Times New Roman"/>
        </w:rPr>
        <w:t>JaCoCo</w:t>
      </w:r>
      <w:proofErr w:type="spellEnd"/>
      <w:r w:rsidR="00264760">
        <w:rPr>
          <w:rFonts w:ascii="Times New Roman" w:hAnsi="Times New Roman" w:cs="Times New Roman"/>
        </w:rPr>
        <w:t xml:space="preserve"> into the build pipeline, and include the test review as a required part of every code review.</w:t>
      </w:r>
    </w:p>
    <w:p w14:paraId="24715C5F" w14:textId="77777777" w:rsidR="00705694" w:rsidRDefault="00705694" w:rsidP="003C0A5C">
      <w:pPr>
        <w:spacing w:line="480" w:lineRule="auto"/>
        <w:rPr>
          <w:rFonts w:ascii="Times New Roman" w:hAnsi="Times New Roman" w:cs="Times New Roman"/>
        </w:rPr>
      </w:pPr>
    </w:p>
    <w:p w14:paraId="7259BDCC" w14:textId="77777777" w:rsidR="00705694" w:rsidRDefault="00705694" w:rsidP="003C0A5C">
      <w:pPr>
        <w:spacing w:line="480" w:lineRule="auto"/>
        <w:rPr>
          <w:rFonts w:ascii="Times New Roman" w:hAnsi="Times New Roman" w:cs="Times New Roman"/>
        </w:rPr>
      </w:pPr>
    </w:p>
    <w:p w14:paraId="7E2CB715" w14:textId="77777777" w:rsidR="00705694" w:rsidRDefault="00705694" w:rsidP="003C0A5C">
      <w:pPr>
        <w:spacing w:line="480" w:lineRule="auto"/>
        <w:rPr>
          <w:rFonts w:ascii="Times New Roman" w:hAnsi="Times New Roman" w:cs="Times New Roman"/>
        </w:rPr>
      </w:pPr>
    </w:p>
    <w:p w14:paraId="705D788A" w14:textId="77777777" w:rsidR="00705694" w:rsidRDefault="00705694" w:rsidP="003C0A5C">
      <w:pPr>
        <w:spacing w:line="480" w:lineRule="auto"/>
        <w:rPr>
          <w:rFonts w:ascii="Times New Roman" w:hAnsi="Times New Roman" w:cs="Times New Roman"/>
        </w:rPr>
      </w:pPr>
    </w:p>
    <w:p w14:paraId="38D1C6D1" w14:textId="77777777" w:rsidR="00705694" w:rsidRDefault="00705694" w:rsidP="003C0A5C">
      <w:pPr>
        <w:spacing w:line="480" w:lineRule="auto"/>
        <w:rPr>
          <w:rFonts w:ascii="Times New Roman" w:hAnsi="Times New Roman" w:cs="Times New Roman"/>
        </w:rPr>
      </w:pPr>
    </w:p>
    <w:p w14:paraId="3B69892E" w14:textId="77777777" w:rsidR="00705694" w:rsidRDefault="00705694" w:rsidP="003C0A5C">
      <w:pPr>
        <w:spacing w:line="480" w:lineRule="auto"/>
        <w:rPr>
          <w:rFonts w:ascii="Times New Roman" w:hAnsi="Times New Roman" w:cs="Times New Roman"/>
        </w:rPr>
      </w:pPr>
    </w:p>
    <w:p w14:paraId="28525513" w14:textId="21867355" w:rsidR="00705694" w:rsidRDefault="00705694" w:rsidP="00705694">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1E2CFBB0" w14:textId="31B13AE0" w:rsidR="00705694" w:rsidRDefault="00705694" w:rsidP="00705694">
      <w:pPr>
        <w:spacing w:line="480" w:lineRule="auto"/>
        <w:rPr>
          <w:rFonts w:ascii="Times New Roman" w:hAnsi="Times New Roman" w:cs="Times New Roman"/>
        </w:rPr>
      </w:pPr>
      <w:r>
        <w:rPr>
          <w:rFonts w:ascii="Times New Roman" w:hAnsi="Times New Roman" w:cs="Times New Roman"/>
        </w:rPr>
        <w:t>Boehm, B.W. (1981). Software engineering economics. Prentice Hall.</w:t>
      </w:r>
    </w:p>
    <w:p w14:paraId="6012F09B" w14:textId="016F9097" w:rsidR="00705694" w:rsidRDefault="00705694" w:rsidP="00705694">
      <w:pPr>
        <w:spacing w:line="480" w:lineRule="auto"/>
        <w:rPr>
          <w:rFonts w:ascii="Times New Roman" w:hAnsi="Times New Roman" w:cs="Times New Roman"/>
        </w:rPr>
      </w:pPr>
      <w:r>
        <w:rPr>
          <w:rFonts w:ascii="Times New Roman" w:hAnsi="Times New Roman" w:cs="Times New Roman"/>
        </w:rPr>
        <w:t>Myers, G.J., Sandler, C., &amp; Badgett, T. (2011). The art of software testing (3</w:t>
      </w:r>
      <w:r w:rsidRPr="00705694">
        <w:rPr>
          <w:rFonts w:ascii="Times New Roman" w:hAnsi="Times New Roman" w:cs="Times New Roman"/>
          <w:vertAlign w:val="superscript"/>
        </w:rPr>
        <w:t>rd</w:t>
      </w:r>
      <w:r>
        <w:rPr>
          <w:rFonts w:ascii="Times New Roman" w:hAnsi="Times New Roman" w:cs="Times New Roman"/>
        </w:rPr>
        <w:t xml:space="preserve"> ed). John Wiley &amp;        Sons</w:t>
      </w:r>
    </w:p>
    <w:p w14:paraId="202A46C4" w14:textId="616EDC87" w:rsidR="00705694" w:rsidRDefault="00705694" w:rsidP="00705694">
      <w:pPr>
        <w:spacing w:line="480" w:lineRule="auto"/>
        <w:rPr>
          <w:rFonts w:ascii="Times New Roman" w:hAnsi="Times New Roman" w:cs="Times New Roman"/>
        </w:rPr>
      </w:pPr>
      <w:r>
        <w:rPr>
          <w:rFonts w:ascii="Times New Roman" w:hAnsi="Times New Roman" w:cs="Times New Roman"/>
        </w:rPr>
        <w:t>Pressman, R.S., &amp; Maxim, B. R. (2020). Software engineering: A practitioner’s approach (9</w:t>
      </w:r>
      <w:r w:rsidRPr="00705694">
        <w:rPr>
          <w:rFonts w:ascii="Times New Roman" w:hAnsi="Times New Roman" w:cs="Times New Roman"/>
          <w:vertAlign w:val="superscript"/>
        </w:rPr>
        <w:t>th</w:t>
      </w:r>
      <w:r>
        <w:rPr>
          <w:rFonts w:ascii="Times New Roman" w:hAnsi="Times New Roman" w:cs="Times New Roman"/>
        </w:rPr>
        <w:t xml:space="preserve"> ed.) McGraw-Hill Education</w:t>
      </w:r>
    </w:p>
    <w:p w14:paraId="5FFCFD98" w14:textId="0E95DBA9" w:rsidR="00705694" w:rsidRPr="00705694" w:rsidRDefault="00705694" w:rsidP="00705694">
      <w:pPr>
        <w:spacing w:line="480" w:lineRule="auto"/>
        <w:rPr>
          <w:rFonts w:ascii="Times New Roman" w:hAnsi="Times New Roman" w:cs="Times New Roman"/>
        </w:rPr>
      </w:pPr>
      <w:r>
        <w:rPr>
          <w:rFonts w:ascii="Times New Roman" w:hAnsi="Times New Roman" w:cs="Times New Roman"/>
        </w:rPr>
        <w:t>Sommerville, I. (2016). Software engineering (10</w:t>
      </w:r>
      <w:r w:rsidRPr="00705694">
        <w:rPr>
          <w:rFonts w:ascii="Times New Roman" w:hAnsi="Times New Roman" w:cs="Times New Roman"/>
          <w:vertAlign w:val="superscript"/>
        </w:rPr>
        <w:t>th</w:t>
      </w:r>
      <w:r>
        <w:rPr>
          <w:rFonts w:ascii="Times New Roman" w:hAnsi="Times New Roman" w:cs="Times New Roman"/>
        </w:rPr>
        <w:t xml:space="preserve"> ed.) Pearson.</w:t>
      </w:r>
    </w:p>
    <w:sectPr w:rsidR="00705694" w:rsidRPr="00705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59"/>
    <w:rsid w:val="002251D6"/>
    <w:rsid w:val="002461CA"/>
    <w:rsid w:val="00264760"/>
    <w:rsid w:val="003C0A5C"/>
    <w:rsid w:val="004B4C46"/>
    <w:rsid w:val="005068CE"/>
    <w:rsid w:val="006A76B6"/>
    <w:rsid w:val="006D5653"/>
    <w:rsid w:val="00705694"/>
    <w:rsid w:val="0071100F"/>
    <w:rsid w:val="007F3693"/>
    <w:rsid w:val="008671D7"/>
    <w:rsid w:val="0095180A"/>
    <w:rsid w:val="00B64091"/>
    <w:rsid w:val="00BD5C81"/>
    <w:rsid w:val="00C20342"/>
    <w:rsid w:val="00C67346"/>
    <w:rsid w:val="00CF7D59"/>
    <w:rsid w:val="00D93C15"/>
    <w:rsid w:val="00FB4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6F16"/>
  <w15:chartTrackingRefBased/>
  <w15:docId w15:val="{65EC31A4-ADE3-4D08-B2CF-4BA9AF9D7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59"/>
    <w:rPr>
      <w:rFonts w:eastAsiaTheme="majorEastAsia" w:cstheme="majorBidi"/>
      <w:color w:val="272727" w:themeColor="text1" w:themeTint="D8"/>
    </w:rPr>
  </w:style>
  <w:style w:type="paragraph" w:styleId="Title">
    <w:name w:val="Title"/>
    <w:basedOn w:val="Normal"/>
    <w:next w:val="Normal"/>
    <w:link w:val="TitleChar"/>
    <w:uiPriority w:val="10"/>
    <w:qFormat/>
    <w:rsid w:val="00CF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59"/>
    <w:pPr>
      <w:spacing w:before="160"/>
      <w:jc w:val="center"/>
    </w:pPr>
    <w:rPr>
      <w:i/>
      <w:iCs/>
      <w:color w:val="404040" w:themeColor="text1" w:themeTint="BF"/>
    </w:rPr>
  </w:style>
  <w:style w:type="character" w:customStyle="1" w:styleId="QuoteChar">
    <w:name w:val="Quote Char"/>
    <w:basedOn w:val="DefaultParagraphFont"/>
    <w:link w:val="Quote"/>
    <w:uiPriority w:val="29"/>
    <w:rsid w:val="00CF7D59"/>
    <w:rPr>
      <w:i/>
      <w:iCs/>
      <w:color w:val="404040" w:themeColor="text1" w:themeTint="BF"/>
    </w:rPr>
  </w:style>
  <w:style w:type="paragraph" w:styleId="ListParagraph">
    <w:name w:val="List Paragraph"/>
    <w:basedOn w:val="Normal"/>
    <w:uiPriority w:val="34"/>
    <w:qFormat/>
    <w:rsid w:val="00CF7D59"/>
    <w:pPr>
      <w:ind w:left="720"/>
      <w:contextualSpacing/>
    </w:pPr>
  </w:style>
  <w:style w:type="character" w:styleId="IntenseEmphasis">
    <w:name w:val="Intense Emphasis"/>
    <w:basedOn w:val="DefaultParagraphFont"/>
    <w:uiPriority w:val="21"/>
    <w:qFormat/>
    <w:rsid w:val="00CF7D59"/>
    <w:rPr>
      <w:i/>
      <w:iCs/>
      <w:color w:val="0F4761" w:themeColor="accent1" w:themeShade="BF"/>
    </w:rPr>
  </w:style>
  <w:style w:type="paragraph" w:styleId="IntenseQuote">
    <w:name w:val="Intense Quote"/>
    <w:basedOn w:val="Normal"/>
    <w:next w:val="Normal"/>
    <w:link w:val="IntenseQuoteChar"/>
    <w:uiPriority w:val="30"/>
    <w:qFormat/>
    <w:rsid w:val="00CF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D59"/>
    <w:rPr>
      <w:i/>
      <w:iCs/>
      <w:color w:val="0F4761" w:themeColor="accent1" w:themeShade="BF"/>
    </w:rPr>
  </w:style>
  <w:style w:type="character" w:styleId="IntenseReference">
    <w:name w:val="Intense Reference"/>
    <w:basedOn w:val="DefaultParagraphFont"/>
    <w:uiPriority w:val="32"/>
    <w:qFormat/>
    <w:rsid w:val="00CF7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Moore</dc:creator>
  <cp:keywords/>
  <dc:description/>
  <cp:lastModifiedBy>Jacob Moore</cp:lastModifiedBy>
  <cp:revision>4</cp:revision>
  <dcterms:created xsi:type="dcterms:W3CDTF">2026-03-01T03:05:00Z</dcterms:created>
  <dcterms:modified xsi:type="dcterms:W3CDTF">2026-03-01T04:54:00Z</dcterms:modified>
</cp:coreProperties>
</file>