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187D4F20" w:rsidR="00531FBF" w:rsidRPr="00B7788F" w:rsidRDefault="006F73F1" w:rsidP="00B7788F">
            <w:pPr>
              <w:contextualSpacing/>
              <w:jc w:val="center"/>
              <w:rPr>
                <w:rFonts w:eastAsia="Times New Roman" w:cstheme="minorHAnsi"/>
                <w:b/>
                <w:bCs/>
                <w:sz w:val="22"/>
                <w:szCs w:val="22"/>
              </w:rPr>
            </w:pPr>
            <w:r>
              <w:rPr>
                <w:rFonts w:eastAsia="Times New Roman" w:cstheme="minorHAnsi"/>
                <w:b/>
                <w:bCs/>
                <w:sz w:val="22"/>
                <w:szCs w:val="22"/>
              </w:rPr>
              <w:t>4/25/2026</w:t>
            </w:r>
          </w:p>
        </w:tc>
        <w:tc>
          <w:tcPr>
            <w:tcW w:w="2338" w:type="dxa"/>
            <w:tcMar>
              <w:left w:w="115" w:type="dxa"/>
              <w:right w:w="115" w:type="dxa"/>
            </w:tcMar>
          </w:tcPr>
          <w:p w14:paraId="07699096" w14:textId="4B713B24" w:rsidR="00531FBF" w:rsidRPr="00B7788F" w:rsidRDefault="006F73F1" w:rsidP="00B7788F">
            <w:pPr>
              <w:contextualSpacing/>
              <w:jc w:val="center"/>
              <w:rPr>
                <w:rFonts w:eastAsia="Times New Roman" w:cstheme="minorHAnsi"/>
                <w:b/>
                <w:bCs/>
                <w:sz w:val="22"/>
                <w:szCs w:val="22"/>
              </w:rPr>
            </w:pPr>
            <w:r>
              <w:rPr>
                <w:rFonts w:eastAsia="Times New Roman" w:cstheme="minorHAnsi"/>
                <w:b/>
                <w:bCs/>
                <w:sz w:val="22"/>
                <w:szCs w:val="22"/>
              </w:rPr>
              <w:t>Jacob Moore</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04E702AB" w:rsidR="00485402" w:rsidRPr="00B7788F" w:rsidRDefault="006F73F1" w:rsidP="00D47759">
      <w:pPr>
        <w:contextualSpacing/>
        <w:rPr>
          <w:rFonts w:cstheme="minorHAnsi"/>
          <w:sz w:val="22"/>
          <w:szCs w:val="22"/>
        </w:rPr>
      </w:pPr>
      <w:r>
        <w:rPr>
          <w:rFonts w:cstheme="minorHAnsi"/>
          <w:sz w:val="22"/>
          <w:szCs w:val="22"/>
        </w:rPr>
        <w:t>Jacob Moore</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3FE159E0" w14:textId="4341C65C" w:rsidR="00F74655" w:rsidRPr="00B7788F" w:rsidRDefault="005825DC" w:rsidP="00D47759">
      <w:pPr>
        <w:contextualSpacing/>
        <w:rPr>
          <w:rFonts w:eastAsia="Times New Roman"/>
          <w:sz w:val="22"/>
          <w:szCs w:val="22"/>
        </w:rPr>
      </w:pPr>
      <w:r>
        <w:rPr>
          <w:rFonts w:eastAsia="Times New Roman"/>
          <w:sz w:val="22"/>
          <w:szCs w:val="22"/>
        </w:rPr>
        <w:t xml:space="preserve">The algorithm I selected for this application is SHA-256, which is a cryptographic hash function used to ensure data integrity and security. SHA-256 produces a fixed </w:t>
      </w:r>
      <w:proofErr w:type="gramStart"/>
      <w:r>
        <w:rPr>
          <w:rFonts w:eastAsia="Times New Roman"/>
          <w:sz w:val="22"/>
          <w:szCs w:val="22"/>
        </w:rPr>
        <w:t>256 bit</w:t>
      </w:r>
      <w:proofErr w:type="gramEnd"/>
      <w:r>
        <w:rPr>
          <w:rFonts w:eastAsia="Times New Roman"/>
          <w:sz w:val="22"/>
          <w:szCs w:val="22"/>
        </w:rPr>
        <w:t xml:space="preserve"> output regardless of the size of the input, making it very reliable for checksum verification. It is a </w:t>
      </w:r>
      <w:proofErr w:type="gramStart"/>
      <w:r>
        <w:rPr>
          <w:rFonts w:eastAsia="Times New Roman"/>
          <w:sz w:val="22"/>
          <w:szCs w:val="22"/>
        </w:rPr>
        <w:t>one way</w:t>
      </w:r>
      <w:proofErr w:type="gramEnd"/>
      <w:r>
        <w:rPr>
          <w:rFonts w:eastAsia="Times New Roman"/>
          <w:sz w:val="22"/>
          <w:szCs w:val="22"/>
        </w:rPr>
        <w:t xml:space="preserve"> function, meaning the original input cannot be derived from the hash output. SHA-256 is part of the SHA-2 family and is widely used in modern security systems due to its resistance to collision and brute force attacks. Older hashing algorithms such as MD5 and SHA-1 are no longer considered secure and have known vulnerabilities.</w:t>
      </w:r>
      <w:r w:rsidR="00F74655">
        <w:rPr>
          <w:rFonts w:eastAsia="Times New Roman"/>
          <w:sz w:val="22"/>
          <w:szCs w:val="22"/>
        </w:rPr>
        <w:t xml:space="preserve"> Whereas SHA-256 is currently an industry standard hashing algorithm used in secure communications, digital signatures, and blockchain technologies. In this application SHA-256 is used to generate a checksum of a static string to verify data integrity during transmission.</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1A30C4D3" w14:textId="2622C34F" w:rsidR="002778D5" w:rsidRDefault="006F73F1" w:rsidP="00D47759">
      <w:pPr>
        <w:contextualSpacing/>
        <w:rPr>
          <w:rFonts w:eastAsia="Times New Roman" w:cstheme="minorHAnsi"/>
          <w:sz w:val="22"/>
          <w:szCs w:val="22"/>
        </w:rPr>
      </w:pPr>
      <w:r>
        <w:rPr>
          <w:noProof/>
        </w:rPr>
        <w:drawing>
          <wp:inline distT="0" distB="0" distL="0" distR="0" wp14:anchorId="007D7A95" wp14:editId="2622F3E3">
            <wp:extent cx="5943600" cy="1177290"/>
            <wp:effectExtent l="0" t="0" r="0" b="3810"/>
            <wp:docPr id="113136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1177290"/>
                    </a:xfrm>
                    <a:prstGeom prst="rect">
                      <a:avLst/>
                    </a:prstGeom>
                    <a:noFill/>
                    <a:ln>
                      <a:noFill/>
                    </a:ln>
                  </pic:spPr>
                </pic:pic>
              </a:graphicData>
            </a:graphic>
          </wp:inline>
        </w:drawing>
      </w:r>
    </w:p>
    <w:p w14:paraId="61BE4044" w14:textId="1E06450C" w:rsidR="006F73F1" w:rsidRDefault="006F73F1" w:rsidP="00D47759">
      <w:pPr>
        <w:contextualSpacing/>
        <w:rPr>
          <w:rFonts w:eastAsia="Times New Roman" w:cstheme="minorHAnsi"/>
          <w:sz w:val="22"/>
          <w:szCs w:val="22"/>
        </w:rPr>
      </w:pPr>
      <w:r>
        <w:rPr>
          <w:noProof/>
        </w:rPr>
        <w:drawing>
          <wp:inline distT="0" distB="0" distL="0" distR="0" wp14:anchorId="128909FF" wp14:editId="344A8690">
            <wp:extent cx="5943600" cy="3249295"/>
            <wp:effectExtent l="0" t="0" r="0" b="8255"/>
            <wp:docPr id="2033376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249295"/>
                    </a:xfrm>
                    <a:prstGeom prst="rect">
                      <a:avLst/>
                    </a:prstGeom>
                    <a:noFill/>
                    <a:ln>
                      <a:noFill/>
                    </a:ln>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320DBB8C" w14:textId="0C6FDF2F" w:rsidR="00C56FC2" w:rsidRDefault="006F73F1" w:rsidP="00D47759">
      <w:pPr>
        <w:contextualSpacing/>
        <w:rPr>
          <w:rFonts w:eastAsia="Times New Roman" w:cstheme="minorHAnsi"/>
          <w:sz w:val="22"/>
          <w:szCs w:val="22"/>
        </w:rPr>
      </w:pPr>
      <w:r w:rsidRPr="006F73F1">
        <w:rPr>
          <w:rFonts w:eastAsia="Times New Roman" w:cstheme="minorHAnsi"/>
          <w:sz w:val="22"/>
          <w:szCs w:val="22"/>
        </w:rPr>
        <w:lastRenderedPageBreak/>
        <w:drawing>
          <wp:inline distT="0" distB="0" distL="0" distR="0" wp14:anchorId="3AD1B39D" wp14:editId="1C3913F2">
            <wp:extent cx="5943600" cy="2428240"/>
            <wp:effectExtent l="0" t="0" r="0" b="0"/>
            <wp:docPr id="145100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04196" name=""/>
                    <pic:cNvPicPr/>
                  </pic:nvPicPr>
                  <pic:blipFill>
                    <a:blip r:embed="rId15"/>
                    <a:stretch>
                      <a:fillRect/>
                    </a:stretch>
                  </pic:blipFill>
                  <pic:spPr>
                    <a:xfrm>
                      <a:off x="0" y="0"/>
                      <a:ext cx="5943600" cy="2428240"/>
                    </a:xfrm>
                    <a:prstGeom prst="rect">
                      <a:avLst/>
                    </a:prstGeom>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51D92974" w14:textId="752E65A3" w:rsidR="000202DE" w:rsidRDefault="006F73F1" w:rsidP="00D47759">
      <w:pPr>
        <w:contextualSpacing/>
        <w:rPr>
          <w:rFonts w:eastAsia="Times New Roman" w:cstheme="minorHAnsi"/>
          <w:sz w:val="22"/>
          <w:szCs w:val="22"/>
        </w:rPr>
      </w:pPr>
      <w:r w:rsidRPr="006F73F1">
        <w:rPr>
          <w:rFonts w:eastAsia="Times New Roman" w:cstheme="minorHAnsi"/>
          <w:sz w:val="22"/>
          <w:szCs w:val="22"/>
        </w:rPr>
        <w:drawing>
          <wp:inline distT="0" distB="0" distL="0" distR="0" wp14:anchorId="0FFE210B" wp14:editId="14EB8688">
            <wp:extent cx="5943600" cy="2428240"/>
            <wp:effectExtent l="0" t="0" r="0" b="0"/>
            <wp:docPr id="1463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839" name=""/>
                    <pic:cNvPicPr/>
                  </pic:nvPicPr>
                  <pic:blipFill>
                    <a:blip r:embed="rId15"/>
                    <a:stretch>
                      <a:fillRect/>
                    </a:stretch>
                  </pic:blipFill>
                  <pic:spPr>
                    <a:xfrm>
                      <a:off x="0" y="0"/>
                      <a:ext cx="5943600" cy="2428240"/>
                    </a:xfrm>
                    <a:prstGeom prst="rect">
                      <a:avLst/>
                    </a:prstGeom>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F9143A1" w14:textId="1DD69ED0" w:rsidR="00E33862" w:rsidRDefault="006F73F1" w:rsidP="00D47759">
      <w:pPr>
        <w:contextualSpacing/>
        <w:rPr>
          <w:rFonts w:eastAsia="Times New Roman" w:cstheme="minorHAnsi"/>
          <w:sz w:val="22"/>
          <w:szCs w:val="22"/>
        </w:rPr>
      </w:pPr>
      <w:r w:rsidRPr="006F73F1">
        <w:rPr>
          <w:rFonts w:eastAsia="Times New Roman" w:cstheme="minorHAnsi"/>
          <w:sz w:val="22"/>
          <w:szCs w:val="22"/>
        </w:rPr>
        <w:lastRenderedPageBreak/>
        <w:drawing>
          <wp:inline distT="0" distB="0" distL="0" distR="0" wp14:anchorId="4D974BC8" wp14:editId="33D9BCD8">
            <wp:extent cx="5943600" cy="3549650"/>
            <wp:effectExtent l="0" t="0" r="0" b="0"/>
            <wp:docPr id="401988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88536" name=""/>
                    <pic:cNvPicPr/>
                  </pic:nvPicPr>
                  <pic:blipFill>
                    <a:blip r:embed="rId16"/>
                    <a:stretch>
                      <a:fillRect/>
                    </a:stretch>
                  </pic:blipFill>
                  <pic:spPr>
                    <a:xfrm>
                      <a:off x="0" y="0"/>
                      <a:ext cx="5943600" cy="3549650"/>
                    </a:xfrm>
                    <a:prstGeom prst="rect">
                      <a:avLst/>
                    </a:prstGeom>
                  </pic:spPr>
                </pic:pic>
              </a:graphicData>
            </a:graphic>
          </wp:inline>
        </w:drawing>
      </w:r>
    </w:p>
    <w:p w14:paraId="6829B84E" w14:textId="613527EE" w:rsidR="006F73F1" w:rsidRDefault="006F73F1" w:rsidP="00D47759">
      <w:pPr>
        <w:contextualSpacing/>
        <w:rPr>
          <w:rFonts w:eastAsia="Times New Roman" w:cstheme="minorHAnsi"/>
          <w:sz w:val="22"/>
          <w:szCs w:val="22"/>
        </w:rPr>
      </w:pPr>
      <w:r w:rsidRPr="006F73F1">
        <w:rPr>
          <w:rFonts w:eastAsia="Times New Roman" w:cstheme="minorHAnsi"/>
          <w:sz w:val="22"/>
          <w:szCs w:val="22"/>
        </w:rPr>
        <w:lastRenderedPageBreak/>
        <w:drawing>
          <wp:inline distT="0" distB="0" distL="0" distR="0" wp14:anchorId="4F49B5E5" wp14:editId="77CCCB0E">
            <wp:extent cx="5943600" cy="5913755"/>
            <wp:effectExtent l="0" t="0" r="0" b="0"/>
            <wp:docPr id="12755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9962" name=""/>
                    <pic:cNvPicPr/>
                  </pic:nvPicPr>
                  <pic:blipFill>
                    <a:blip r:embed="rId17"/>
                    <a:stretch>
                      <a:fillRect/>
                    </a:stretch>
                  </pic:blipFill>
                  <pic:spPr>
                    <a:xfrm>
                      <a:off x="0" y="0"/>
                      <a:ext cx="5943600" cy="5913755"/>
                    </a:xfrm>
                    <a:prstGeom prst="rect">
                      <a:avLst/>
                    </a:prstGeom>
                  </pic:spPr>
                </pic:pic>
              </a:graphicData>
            </a:graphic>
          </wp:inline>
        </w:drawing>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1F425485" w14:textId="20C81464" w:rsidR="00E4044A" w:rsidRPr="00B7788F" w:rsidRDefault="006F73F1" w:rsidP="00D47759">
      <w:pPr>
        <w:contextualSpacing/>
        <w:rPr>
          <w:rFonts w:eastAsia="Times New Roman" w:cstheme="minorHAnsi"/>
          <w:sz w:val="22"/>
          <w:szCs w:val="22"/>
        </w:rPr>
      </w:pPr>
      <w:r w:rsidRPr="006F73F1">
        <w:rPr>
          <w:rFonts w:eastAsia="Times New Roman" w:cstheme="minorHAnsi"/>
          <w:sz w:val="22"/>
          <w:szCs w:val="22"/>
        </w:rPr>
        <w:lastRenderedPageBreak/>
        <w:drawing>
          <wp:inline distT="0" distB="0" distL="0" distR="0" wp14:anchorId="36C315D2" wp14:editId="4EF8495A">
            <wp:extent cx="5943600" cy="3549650"/>
            <wp:effectExtent l="0" t="0" r="0" b="0"/>
            <wp:docPr id="196157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88536" name=""/>
                    <pic:cNvPicPr/>
                  </pic:nvPicPr>
                  <pic:blipFill>
                    <a:blip r:embed="rId16"/>
                    <a:stretch>
                      <a:fillRect/>
                    </a:stretch>
                  </pic:blipFill>
                  <pic:spPr>
                    <a:xfrm>
                      <a:off x="0" y="0"/>
                      <a:ext cx="5943600" cy="3549650"/>
                    </a:xfrm>
                    <a:prstGeom prst="rect">
                      <a:avLst/>
                    </a:prstGeom>
                  </pic:spPr>
                </pic:pic>
              </a:graphicData>
            </a:graphic>
          </wp:inline>
        </w:drawing>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0624AD01" w14:textId="5C8CE1B9" w:rsidR="620D193F" w:rsidRDefault="00E659F0" w:rsidP="00D47759">
      <w:pPr>
        <w:contextualSpacing/>
        <w:rPr>
          <w:rFonts w:eastAsia="Times New Roman"/>
          <w:sz w:val="22"/>
          <w:szCs w:val="22"/>
        </w:rPr>
      </w:pPr>
      <w:r>
        <w:rPr>
          <w:rFonts w:eastAsia="Times New Roman"/>
          <w:sz w:val="22"/>
          <w:szCs w:val="22"/>
        </w:rPr>
        <w:t xml:space="preserve">The application was refactored to improve security by adding a SHA-256 checksum verification endpoint and enabling HTTPS communication using a </w:t>
      </w:r>
      <w:proofErr w:type="spellStart"/>
      <w:r>
        <w:rPr>
          <w:rFonts w:eastAsia="Times New Roman"/>
          <w:sz w:val="22"/>
          <w:szCs w:val="22"/>
        </w:rPr>
        <w:t>self signed</w:t>
      </w:r>
      <w:proofErr w:type="spellEnd"/>
      <w:r>
        <w:rPr>
          <w:rFonts w:eastAsia="Times New Roman"/>
          <w:sz w:val="22"/>
          <w:szCs w:val="22"/>
        </w:rPr>
        <w:t xml:space="preserve"> SSL certificate. The checksum ensures data integrity by generating a hash of a static string, which can be used to verify that data has not been altered. Secure communication was implemented by configuring Spring Boot to use SSL with a keystore file, converting the application from HTTP to HTTPS. This ensures that all data transmitted between the client and server is encrypted. Additionally, a dependency check scan was performed to verify that no new security vulnerabilities were introduced during refactoring. The application was tested to ensure it runs successfully without errors and meets the required security functionality.</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3FC468BF" w:rsidR="00974AE3" w:rsidRPr="00B7788F" w:rsidRDefault="00C2602E" w:rsidP="00D47759">
      <w:pPr>
        <w:contextualSpacing/>
        <w:rPr>
          <w:rFonts w:eastAsia="Times New Roman"/>
          <w:sz w:val="22"/>
          <w:szCs w:val="22"/>
        </w:rPr>
      </w:pPr>
      <w:r>
        <w:rPr>
          <w:rFonts w:eastAsia="Times New Roman"/>
          <w:sz w:val="22"/>
          <w:szCs w:val="22"/>
        </w:rPr>
        <w:t>I followed industry standard secure coding practices throughout my refactoring of the application. The SHA-256 hashing algorithm was used instead of an outdated and insecure algorithm such as MD5. This ensures</w:t>
      </w:r>
      <w:r w:rsidR="006C6E07">
        <w:rPr>
          <w:rFonts w:eastAsia="Times New Roman"/>
          <w:sz w:val="22"/>
          <w:szCs w:val="22"/>
        </w:rPr>
        <w:t xml:space="preserve"> string cryptographic protection for data integrity. HTTPS was implemented using SSL/TLS to encrypt communication between the client and server, protecting data in transit from interception or tampering. A </w:t>
      </w:r>
      <w:proofErr w:type="spellStart"/>
      <w:r w:rsidR="006C6E07">
        <w:rPr>
          <w:rFonts w:eastAsia="Times New Roman"/>
          <w:sz w:val="22"/>
          <w:szCs w:val="22"/>
        </w:rPr>
        <w:t>self signed</w:t>
      </w:r>
      <w:proofErr w:type="spellEnd"/>
      <w:r w:rsidR="006C6E07">
        <w:rPr>
          <w:rFonts w:eastAsia="Times New Roman"/>
          <w:sz w:val="22"/>
          <w:szCs w:val="22"/>
        </w:rPr>
        <w:t xml:space="preserve"> certificate was generated using the Java </w:t>
      </w:r>
      <w:proofErr w:type="spellStart"/>
      <w:r w:rsidR="006C6E07">
        <w:rPr>
          <w:rFonts w:eastAsia="Times New Roman"/>
          <w:sz w:val="22"/>
          <w:szCs w:val="22"/>
        </w:rPr>
        <w:t>Keytool</w:t>
      </w:r>
      <w:proofErr w:type="spellEnd"/>
      <w:r w:rsidR="006C6E07">
        <w:rPr>
          <w:rFonts w:eastAsia="Times New Roman"/>
          <w:sz w:val="22"/>
          <w:szCs w:val="22"/>
        </w:rPr>
        <w:t xml:space="preserve"> to enable secure communication in a development environment. Finally, I ran a dependency analysis using OWASP Dependency Check to identify and mitigate potential vulnerabilities in project dependencies. These practices improve the overall security of the application and align with modern secure software development standards.</w:t>
      </w:r>
    </w:p>
    <w:sectPr w:rsidR="00974AE3" w:rsidRPr="00B7788F"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CDDA9" w14:textId="77777777" w:rsidR="00EE51AB" w:rsidRDefault="00EE51AB" w:rsidP="002F3F84">
      <w:r>
        <w:separator/>
      </w:r>
    </w:p>
  </w:endnote>
  <w:endnote w:type="continuationSeparator" w:id="0">
    <w:p w14:paraId="44E6AF8A" w14:textId="77777777" w:rsidR="00EE51AB" w:rsidRDefault="00EE51AB" w:rsidP="002F3F84">
      <w:r>
        <w:continuationSeparator/>
      </w:r>
    </w:p>
  </w:endnote>
  <w:endnote w:type="continuationNotice" w:id="1">
    <w:p w14:paraId="680D6787" w14:textId="77777777" w:rsidR="00EE51AB" w:rsidRDefault="00EE51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07308" w14:textId="77777777" w:rsidR="00EE51AB" w:rsidRDefault="00EE51AB" w:rsidP="002F3F84">
      <w:r>
        <w:separator/>
      </w:r>
    </w:p>
  </w:footnote>
  <w:footnote w:type="continuationSeparator" w:id="0">
    <w:p w14:paraId="68F6CB62" w14:textId="77777777" w:rsidR="00EE51AB" w:rsidRDefault="00EE51AB" w:rsidP="002F3F84">
      <w:r>
        <w:continuationSeparator/>
      </w:r>
    </w:p>
  </w:footnote>
  <w:footnote w:type="continuationNotice" w:id="1">
    <w:p w14:paraId="1FBF4A34" w14:textId="77777777" w:rsidR="00EE51AB" w:rsidRDefault="00EE51A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029986344">
    <w:abstractNumId w:val="16"/>
  </w:num>
  <w:num w:numId="2" w16cid:durableId="2011256666">
    <w:abstractNumId w:val="20"/>
  </w:num>
  <w:num w:numId="3" w16cid:durableId="2042123886">
    <w:abstractNumId w:val="6"/>
  </w:num>
  <w:num w:numId="4" w16cid:durableId="5837893">
    <w:abstractNumId w:val="8"/>
  </w:num>
  <w:num w:numId="5" w16cid:durableId="1208832647">
    <w:abstractNumId w:val="4"/>
  </w:num>
  <w:num w:numId="6" w16cid:durableId="32922305">
    <w:abstractNumId w:val="17"/>
  </w:num>
  <w:num w:numId="7" w16cid:durableId="468860865">
    <w:abstractNumId w:val="12"/>
    <w:lvlOverride w:ilvl="0">
      <w:lvl w:ilvl="0">
        <w:numFmt w:val="lowerLetter"/>
        <w:lvlText w:val="%1."/>
        <w:lvlJc w:val="left"/>
      </w:lvl>
    </w:lvlOverride>
  </w:num>
  <w:num w:numId="8" w16cid:durableId="1150636357">
    <w:abstractNumId w:val="5"/>
  </w:num>
  <w:num w:numId="9" w16cid:durableId="116795627">
    <w:abstractNumId w:val="1"/>
    <w:lvlOverride w:ilvl="0">
      <w:lvl w:ilvl="0">
        <w:numFmt w:val="lowerLetter"/>
        <w:lvlText w:val="%1."/>
        <w:lvlJc w:val="left"/>
      </w:lvl>
    </w:lvlOverride>
  </w:num>
  <w:num w:numId="10" w16cid:durableId="665330058">
    <w:abstractNumId w:val="0"/>
  </w:num>
  <w:num w:numId="11" w16cid:durableId="328871991">
    <w:abstractNumId w:val="3"/>
  </w:num>
  <w:num w:numId="12" w16cid:durableId="675039905">
    <w:abstractNumId w:val="19"/>
  </w:num>
  <w:num w:numId="13" w16cid:durableId="2003505041">
    <w:abstractNumId w:val="15"/>
  </w:num>
  <w:num w:numId="14" w16cid:durableId="2075351685">
    <w:abstractNumId w:val="2"/>
  </w:num>
  <w:num w:numId="15" w16cid:durableId="1757242010">
    <w:abstractNumId w:val="11"/>
  </w:num>
  <w:num w:numId="16" w16cid:durableId="1149907532">
    <w:abstractNumId w:val="9"/>
  </w:num>
  <w:num w:numId="17" w16cid:durableId="263726811">
    <w:abstractNumId w:val="14"/>
  </w:num>
  <w:num w:numId="18" w16cid:durableId="2026978406">
    <w:abstractNumId w:val="18"/>
  </w:num>
  <w:num w:numId="19" w16cid:durableId="88432455">
    <w:abstractNumId w:val="7"/>
  </w:num>
  <w:num w:numId="20" w16cid:durableId="1035427285">
    <w:abstractNumId w:val="13"/>
  </w:num>
  <w:num w:numId="21" w16cid:durableId="937878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25DC"/>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C6E07"/>
    <w:rsid w:val="006E1A73"/>
    <w:rsid w:val="006E3003"/>
    <w:rsid w:val="006F73F1"/>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2602E"/>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2BAA"/>
    <w:rsid w:val="00E659F0"/>
    <w:rsid w:val="00E66FC0"/>
    <w:rsid w:val="00E941D0"/>
    <w:rsid w:val="00EB1CEC"/>
    <w:rsid w:val="00EB4E90"/>
    <w:rsid w:val="00EC29F5"/>
    <w:rsid w:val="00ED1CC4"/>
    <w:rsid w:val="00EE3EAE"/>
    <w:rsid w:val="00EE51AB"/>
    <w:rsid w:val="00EF4D6F"/>
    <w:rsid w:val="00F432FF"/>
    <w:rsid w:val="00F72352"/>
    <w:rsid w:val="00F74655"/>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8</Pages>
  <Words>792</Words>
  <Characters>4516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5298</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Jacob Moore</cp:lastModifiedBy>
  <cp:revision>54</cp:revision>
  <dcterms:created xsi:type="dcterms:W3CDTF">2022-04-20T12:43:00Z</dcterms:created>
  <dcterms:modified xsi:type="dcterms:W3CDTF">2026-04-26T17:42:00Z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