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D8C50" w14:textId="42E35C72" w:rsidR="00D93533" w:rsidRDefault="00A91353" w:rsidP="00CE2CEF">
      <w:pPr>
        <w:spacing w:line="360" w:lineRule="auto"/>
        <w:jc w:val="center"/>
      </w:pPr>
      <w:proofErr w:type="spellStart"/>
      <w:r w:rsidRPr="6F909A48">
        <w:rPr>
          <w:b/>
          <w:color w:val="000000" w:themeColor="text1"/>
          <w:sz w:val="28"/>
          <w:szCs w:val="28"/>
        </w:rPr>
        <w:t>मौलाना</w:t>
      </w:r>
      <w:proofErr w:type="spellEnd"/>
      <w:r w:rsidRPr="6F909A48">
        <w:rPr>
          <w:b/>
          <w:color w:val="000000" w:themeColor="text1"/>
          <w:sz w:val="28"/>
          <w:szCs w:val="28"/>
        </w:rPr>
        <w:t xml:space="preserve"> </w:t>
      </w:r>
      <w:proofErr w:type="spellStart"/>
      <w:r w:rsidRPr="6F909A48">
        <w:rPr>
          <w:b/>
          <w:color w:val="000000" w:themeColor="text1"/>
          <w:sz w:val="28"/>
          <w:szCs w:val="28"/>
        </w:rPr>
        <w:t>आजाद</w:t>
      </w:r>
      <w:proofErr w:type="spellEnd"/>
      <w:r w:rsidRPr="6F909A48">
        <w:rPr>
          <w:b/>
          <w:color w:val="000000" w:themeColor="text1"/>
          <w:sz w:val="28"/>
          <w:szCs w:val="28"/>
        </w:rPr>
        <w:t xml:space="preserve"> </w:t>
      </w:r>
      <w:proofErr w:type="spellStart"/>
      <w:r w:rsidRPr="6F909A48">
        <w:rPr>
          <w:b/>
          <w:color w:val="000000" w:themeColor="text1"/>
          <w:sz w:val="28"/>
          <w:szCs w:val="28"/>
        </w:rPr>
        <w:t>राष्ट्रीय</w:t>
      </w:r>
      <w:proofErr w:type="spellEnd"/>
      <w:r w:rsidRPr="6F909A48">
        <w:rPr>
          <w:b/>
          <w:color w:val="000000" w:themeColor="text1"/>
          <w:sz w:val="28"/>
          <w:szCs w:val="28"/>
        </w:rPr>
        <w:t xml:space="preserve"> </w:t>
      </w:r>
      <w:proofErr w:type="spellStart"/>
      <w:r w:rsidRPr="6F909A48">
        <w:rPr>
          <w:b/>
          <w:color w:val="000000" w:themeColor="text1"/>
          <w:sz w:val="28"/>
          <w:szCs w:val="28"/>
        </w:rPr>
        <w:t>प्रौद्योगिकी</w:t>
      </w:r>
      <w:proofErr w:type="spellEnd"/>
      <w:r w:rsidRPr="6F909A48">
        <w:rPr>
          <w:b/>
          <w:color w:val="000000" w:themeColor="text1"/>
          <w:sz w:val="28"/>
          <w:szCs w:val="28"/>
        </w:rPr>
        <w:t xml:space="preserve"> </w:t>
      </w:r>
      <w:proofErr w:type="spellStart"/>
      <w:r w:rsidRPr="6F909A48">
        <w:rPr>
          <w:b/>
          <w:color w:val="000000" w:themeColor="text1"/>
          <w:sz w:val="28"/>
          <w:szCs w:val="28"/>
        </w:rPr>
        <w:t>संस्थान</w:t>
      </w:r>
      <w:proofErr w:type="spellEnd"/>
      <w:r w:rsidRPr="6F909A48">
        <w:rPr>
          <w:b/>
          <w:color w:val="000000" w:themeColor="text1"/>
          <w:sz w:val="28"/>
          <w:szCs w:val="28"/>
        </w:rPr>
        <w:t xml:space="preserve"> - </w:t>
      </w:r>
      <w:proofErr w:type="spellStart"/>
      <w:r w:rsidRPr="6F909A48">
        <w:rPr>
          <w:b/>
          <w:color w:val="000000" w:themeColor="text1"/>
          <w:sz w:val="28"/>
          <w:szCs w:val="28"/>
        </w:rPr>
        <w:t>भोपाल</w:t>
      </w:r>
      <w:proofErr w:type="spellEnd"/>
    </w:p>
    <w:p w14:paraId="2ED0C37F" w14:textId="3E679DA0" w:rsidR="00D93533" w:rsidRDefault="00A91353" w:rsidP="00CE2CEF">
      <w:pPr>
        <w:spacing w:line="360" w:lineRule="auto"/>
        <w:jc w:val="center"/>
      </w:pPr>
      <w:r>
        <w:rPr>
          <w:b/>
          <w:bCs/>
          <w:color w:val="000000"/>
          <w:sz w:val="28"/>
          <w:szCs w:val="28"/>
        </w:rPr>
        <w:t>Maulana Azad National Institute of Technology – Bhopal</w:t>
      </w:r>
    </w:p>
    <w:p w14:paraId="19E8BE60" w14:textId="77777777" w:rsidR="00D93533" w:rsidRDefault="00D93533" w:rsidP="00CE2CEF">
      <w:pPr>
        <w:spacing w:line="360" w:lineRule="auto"/>
        <w:jc w:val="center"/>
      </w:pPr>
    </w:p>
    <w:p w14:paraId="10DC172F" w14:textId="77777777" w:rsidR="00D93533" w:rsidRDefault="00A91353" w:rsidP="00CE2CEF">
      <w:pPr>
        <w:spacing w:line="360" w:lineRule="auto"/>
        <w:jc w:val="center"/>
      </w:pPr>
      <w:r>
        <w:rPr>
          <w:b/>
          <w:bCs/>
          <w:color w:val="000000"/>
          <w:sz w:val="26"/>
          <w:szCs w:val="26"/>
        </w:rPr>
        <w:t>Department of Computer Science and Engineering</w:t>
      </w:r>
    </w:p>
    <w:p w14:paraId="6672234A" w14:textId="77777777" w:rsidR="00D93533" w:rsidRDefault="00A91353" w:rsidP="00CE2CEF">
      <w:pPr>
        <w:spacing w:line="360" w:lineRule="auto"/>
        <w:jc w:val="center"/>
      </w:pPr>
      <w:proofErr w:type="spellStart"/>
      <w:r>
        <w:rPr>
          <w:color w:val="000000"/>
        </w:rPr>
        <w:t>कंप्यूटर</w:t>
      </w:r>
      <w:proofErr w:type="spellEnd"/>
      <w:r>
        <w:rPr>
          <w:color w:val="000000"/>
        </w:rPr>
        <w:t xml:space="preserve"> </w:t>
      </w:r>
      <w:proofErr w:type="spellStart"/>
      <w:r>
        <w:rPr>
          <w:color w:val="000000"/>
        </w:rPr>
        <w:t>विज्ञान</w:t>
      </w:r>
      <w:proofErr w:type="spellEnd"/>
      <w:r>
        <w:rPr>
          <w:color w:val="000000"/>
        </w:rPr>
        <w:t xml:space="preserve"> </w:t>
      </w:r>
      <w:proofErr w:type="spellStart"/>
      <w:r>
        <w:rPr>
          <w:color w:val="000000"/>
        </w:rPr>
        <w:t>और</w:t>
      </w:r>
      <w:proofErr w:type="spellEnd"/>
      <w:r>
        <w:rPr>
          <w:color w:val="000000"/>
        </w:rPr>
        <w:t xml:space="preserve"> </w:t>
      </w:r>
      <w:proofErr w:type="spellStart"/>
      <w:r>
        <w:rPr>
          <w:color w:val="000000"/>
        </w:rPr>
        <w:t>अभियांत्रिकी</w:t>
      </w:r>
      <w:proofErr w:type="spellEnd"/>
      <w:r>
        <w:rPr>
          <w:color w:val="000000"/>
        </w:rPr>
        <w:t xml:space="preserve"> </w:t>
      </w:r>
      <w:proofErr w:type="spellStart"/>
      <w:r>
        <w:rPr>
          <w:color w:val="000000"/>
        </w:rPr>
        <w:t>विभाग</w:t>
      </w:r>
      <w:proofErr w:type="spellEnd"/>
    </w:p>
    <w:p w14:paraId="43C0B715" w14:textId="77777777" w:rsidR="00D93533" w:rsidRDefault="00D93533" w:rsidP="00CE2CEF">
      <w:pPr>
        <w:spacing w:line="360" w:lineRule="auto"/>
        <w:jc w:val="center"/>
      </w:pPr>
    </w:p>
    <w:p w14:paraId="2A6253C2" w14:textId="6113251A" w:rsidR="00305D82" w:rsidRDefault="00305D82" w:rsidP="00305D82">
      <w:pPr>
        <w:tabs>
          <w:tab w:val="center" w:pos="3969"/>
          <w:tab w:val="left" w:pos="5829"/>
        </w:tabs>
        <w:spacing w:line="360" w:lineRule="auto"/>
        <w:jc w:val="center"/>
      </w:pPr>
      <w:r>
        <w:rPr>
          <w:noProof/>
        </w:rPr>
        <w:drawing>
          <wp:inline distT="0" distB="0" distL="0" distR="0" wp14:anchorId="3683493D" wp14:editId="45D14D15">
            <wp:extent cx="3004457" cy="2296886"/>
            <wp:effectExtent l="0" t="0" r="5715" b="8255"/>
            <wp:docPr id="168128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85919" name=""/>
                    <pic:cNvPicPr/>
                  </pic:nvPicPr>
                  <pic:blipFill rotWithShape="1">
                    <a:blip r:embed="rId8"/>
                    <a:srcRect r="1006" b="14062"/>
                    <a:stretch>
                      <a:fillRect/>
                    </a:stretch>
                  </pic:blipFill>
                  <pic:spPr bwMode="auto">
                    <a:xfrm>
                      <a:off x="0" y="0"/>
                      <a:ext cx="3018941" cy="2307959"/>
                    </a:xfrm>
                    <a:prstGeom prst="rect">
                      <a:avLst/>
                    </a:prstGeom>
                    <a:ln>
                      <a:noFill/>
                    </a:ln>
                    <a:extLst>
                      <a:ext uri="{53640926-AAD7-44D8-BBD7-CCE9431645EC}">
                        <a14:shadowObscured xmlns:a14="http://schemas.microsoft.com/office/drawing/2010/main"/>
                      </a:ext>
                    </a:extLst>
                  </pic:spPr>
                </pic:pic>
              </a:graphicData>
            </a:graphic>
          </wp:inline>
        </w:drawing>
      </w:r>
    </w:p>
    <w:p w14:paraId="52559DB6" w14:textId="77777777" w:rsidR="00D93533" w:rsidRDefault="00D93533">
      <w:pPr>
        <w:spacing w:line="360" w:lineRule="auto"/>
      </w:pPr>
    </w:p>
    <w:p w14:paraId="399043C8" w14:textId="77777777" w:rsidR="00D93533" w:rsidRDefault="00D93533">
      <w:pPr>
        <w:spacing w:line="360" w:lineRule="auto"/>
      </w:pPr>
    </w:p>
    <w:p w14:paraId="6E852260" w14:textId="06EA7EA2" w:rsidR="00D93533" w:rsidRDefault="00A91353">
      <w:pPr>
        <w:spacing w:line="360" w:lineRule="auto"/>
        <w:jc w:val="center"/>
      </w:pPr>
      <w:r>
        <w:rPr>
          <w:b/>
          <w:bCs/>
          <w:color w:val="000000"/>
          <w:sz w:val="28"/>
          <w:szCs w:val="28"/>
        </w:rPr>
        <w:t>"</w:t>
      </w:r>
      <w:r w:rsidR="00AB3616">
        <w:rPr>
          <w:b/>
          <w:bCs/>
          <w:color w:val="000000"/>
          <w:sz w:val="28"/>
          <w:szCs w:val="28"/>
        </w:rPr>
        <w:t>INTERNSHIP</w:t>
      </w:r>
      <w:r>
        <w:rPr>
          <w:b/>
          <w:bCs/>
          <w:color w:val="000000"/>
          <w:sz w:val="28"/>
          <w:szCs w:val="28"/>
        </w:rPr>
        <w:t xml:space="preserve"> REPORT"</w:t>
      </w:r>
    </w:p>
    <w:p w14:paraId="0484AB19" w14:textId="77777777" w:rsidR="00D93533" w:rsidRDefault="00A91353">
      <w:pPr>
        <w:spacing w:line="360" w:lineRule="auto"/>
        <w:jc w:val="center"/>
        <w:rPr>
          <w:color w:val="000000"/>
        </w:rPr>
      </w:pPr>
      <w:r>
        <w:rPr>
          <w:color w:val="000000"/>
        </w:rPr>
        <w:t>On</w:t>
      </w:r>
    </w:p>
    <w:p w14:paraId="04E391D5" w14:textId="295E445D" w:rsidR="007359FB" w:rsidRDefault="007359FB">
      <w:pPr>
        <w:spacing w:line="360" w:lineRule="auto"/>
        <w:jc w:val="center"/>
      </w:pPr>
      <w:r>
        <w:rPr>
          <w:color w:val="000000"/>
        </w:rPr>
        <w:t>"</w:t>
      </w:r>
      <w:r w:rsidRPr="00666A6F">
        <w:rPr>
          <w:b/>
          <w:bCs/>
          <w:color w:val="000000"/>
        </w:rPr>
        <w:t>Deep Learning-Based Automated Depression Detection Using Multimodal Neurological Signals</w:t>
      </w:r>
      <w:r>
        <w:rPr>
          <w:color w:val="000000"/>
        </w:rPr>
        <w:t>"</w:t>
      </w:r>
    </w:p>
    <w:p w14:paraId="75905FAF" w14:textId="784ACBC2" w:rsidR="00D93533" w:rsidRDefault="00D93533" w:rsidP="00305D82">
      <w:pPr>
        <w:spacing w:line="360" w:lineRule="auto"/>
        <w:jc w:val="center"/>
      </w:pPr>
    </w:p>
    <w:p w14:paraId="7B9EE754" w14:textId="51C46179" w:rsidR="00D93533" w:rsidRDefault="00A91353" w:rsidP="00305D82">
      <w:pPr>
        <w:spacing w:before="240" w:after="240" w:line="360" w:lineRule="auto"/>
        <w:jc w:val="center"/>
      </w:pPr>
      <w:r>
        <w:rPr>
          <w:b/>
          <w:bCs/>
        </w:rPr>
        <w:t xml:space="preserve">Submitted In </w:t>
      </w:r>
      <w:r w:rsidR="00974428">
        <w:rPr>
          <w:b/>
          <w:bCs/>
        </w:rPr>
        <w:t>fulfilment</w:t>
      </w:r>
      <w:r>
        <w:rPr>
          <w:b/>
          <w:bCs/>
        </w:rPr>
        <w:t xml:space="preserve"> for the </w:t>
      </w:r>
      <w:r w:rsidR="00771F4A">
        <w:rPr>
          <w:b/>
          <w:bCs/>
        </w:rPr>
        <w:t xml:space="preserve">Internship </w:t>
      </w:r>
      <w:r>
        <w:rPr>
          <w:b/>
          <w:bCs/>
        </w:rPr>
        <w:t>in Computer Science and Engineering</w:t>
      </w:r>
      <w:r w:rsidR="000D3818">
        <w:rPr>
          <w:b/>
          <w:bCs/>
        </w:rPr>
        <w:t xml:space="preserve"> Department</w:t>
      </w:r>
    </w:p>
    <w:p w14:paraId="1A1D7D99" w14:textId="77777777" w:rsidR="00D93533" w:rsidRDefault="00D93533">
      <w:pPr>
        <w:spacing w:line="360" w:lineRule="auto"/>
      </w:pPr>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9"/>
        <w:gridCol w:w="3969"/>
      </w:tblGrid>
      <w:tr w:rsidR="00D93533" w14:paraId="4C3661E3" w14:textId="77777777">
        <w:tc>
          <w:tcPr>
            <w:tcW w:w="3969" w:type="dxa"/>
            <w:tcBorders>
              <w:top w:val="none" w:sz="0" w:space="0" w:color="FFFFFF"/>
              <w:left w:val="none" w:sz="0" w:space="0" w:color="FFFFFF"/>
              <w:bottom w:val="none" w:sz="0" w:space="0" w:color="FFFFFF"/>
              <w:right w:val="none" w:sz="0" w:space="0" w:color="FFFFFF"/>
            </w:tcBorders>
          </w:tcPr>
          <w:p w14:paraId="786828A0" w14:textId="77777777" w:rsidR="00D93533" w:rsidRDefault="00A91353">
            <w:r>
              <w:rPr>
                <w:b/>
                <w:bCs/>
              </w:rPr>
              <w:t>SUBMITTED BY:</w:t>
            </w:r>
          </w:p>
          <w:p w14:paraId="4EEB7E5B" w14:textId="77777777" w:rsidR="00D93533" w:rsidRDefault="00D93533">
            <w:pPr>
              <w:spacing w:line="360" w:lineRule="auto"/>
            </w:pPr>
          </w:p>
          <w:p w14:paraId="7925DA46" w14:textId="60F97C68" w:rsidR="00305D82" w:rsidRDefault="001A1010">
            <w:r>
              <w:rPr>
                <w:b/>
                <w:bCs/>
              </w:rPr>
              <w:t>Satyam Bhardwaj</w:t>
            </w:r>
            <w:r w:rsidR="001176AE">
              <w:t xml:space="preserve"> </w:t>
            </w:r>
            <w:r w:rsidR="00A91353">
              <w:t>(2</w:t>
            </w:r>
            <w:r>
              <w:t>4MC3042</w:t>
            </w:r>
            <w:r w:rsidR="00A91353">
              <w:t>)</w:t>
            </w:r>
          </w:p>
          <w:p w14:paraId="6876F1FE" w14:textId="6D33F9CC" w:rsidR="00B14EA0" w:rsidRDefault="00B14EA0">
            <w:proofErr w:type="spellStart"/>
            <w:proofErr w:type="gramStart"/>
            <w:r>
              <w:t>B.Tech</w:t>
            </w:r>
            <w:proofErr w:type="spellEnd"/>
            <w:proofErr w:type="gramEnd"/>
            <w:r>
              <w:t xml:space="preserve"> </w:t>
            </w:r>
            <w:r w:rsidR="001A1010">
              <w:t>2</w:t>
            </w:r>
            <w:r w:rsidRPr="00B14EA0">
              <w:rPr>
                <w:vertAlign w:val="superscript"/>
              </w:rPr>
              <w:t>rd</w:t>
            </w:r>
            <w:r>
              <w:t xml:space="preserve"> Year, </w:t>
            </w:r>
            <w:r w:rsidR="001A1010">
              <w:t>MNC</w:t>
            </w:r>
          </w:p>
          <w:p w14:paraId="6794A046" w14:textId="2347ED61" w:rsidR="001176AE" w:rsidRDefault="001A1010" w:rsidP="001A1010">
            <w:proofErr w:type="gramStart"/>
            <w:r>
              <w:t>RGIPT ,</w:t>
            </w:r>
            <w:proofErr w:type="gramEnd"/>
            <w:r>
              <w:t xml:space="preserve"> Amethi</w:t>
            </w:r>
          </w:p>
        </w:tc>
        <w:tc>
          <w:tcPr>
            <w:tcW w:w="3969" w:type="dxa"/>
            <w:tcBorders>
              <w:top w:val="none" w:sz="0" w:space="0" w:color="FFFFFF"/>
              <w:left w:val="none" w:sz="0" w:space="0" w:color="FFFFFF"/>
              <w:bottom w:val="none" w:sz="0" w:space="0" w:color="FFFFFF"/>
              <w:right w:val="none" w:sz="0" w:space="0" w:color="FFFFFF"/>
            </w:tcBorders>
          </w:tcPr>
          <w:p w14:paraId="4BD58B20" w14:textId="77777777" w:rsidR="00D93533" w:rsidRDefault="00A91353">
            <w:r>
              <w:rPr>
                <w:b/>
                <w:bCs/>
              </w:rPr>
              <w:t>GUIDED BY:</w:t>
            </w:r>
          </w:p>
          <w:p w14:paraId="5A472177" w14:textId="77777777" w:rsidR="00D93533" w:rsidRDefault="00D93533">
            <w:pPr>
              <w:spacing w:line="360" w:lineRule="auto"/>
            </w:pPr>
          </w:p>
          <w:p w14:paraId="75DBC013" w14:textId="7C977BB2" w:rsidR="00D93533" w:rsidRPr="001176AE" w:rsidRDefault="001176AE">
            <w:pPr>
              <w:rPr>
                <w:b/>
                <w:bCs/>
              </w:rPr>
            </w:pPr>
            <w:r w:rsidRPr="001176AE">
              <w:rPr>
                <w:b/>
                <w:bCs/>
              </w:rPr>
              <w:t xml:space="preserve">Dr. </w:t>
            </w:r>
            <w:r w:rsidR="00CF3D14">
              <w:rPr>
                <w:b/>
                <w:bCs/>
              </w:rPr>
              <w:t>Mitul Kumar Ahirwal</w:t>
            </w:r>
          </w:p>
          <w:p w14:paraId="0A647DAF" w14:textId="77777777" w:rsidR="00D93533" w:rsidRDefault="00A91353">
            <w:r>
              <w:t>Department of CSE, MANIT Bhopal</w:t>
            </w:r>
          </w:p>
        </w:tc>
      </w:tr>
    </w:tbl>
    <w:p w14:paraId="5D562DF6" w14:textId="77777777" w:rsidR="00D93533" w:rsidRDefault="00D93533" w:rsidP="00305D82">
      <w:pPr>
        <w:jc w:val="center"/>
        <w:sectPr w:rsidR="00D93533">
          <w:pgSz w:w="11906" w:h="16838"/>
          <w:pgMar w:top="1701" w:right="1984" w:bottom="1701" w:left="1984" w:header="708" w:footer="708" w:gutter="0"/>
          <w:cols w:space="720"/>
          <w:docGrid w:linePitch="360"/>
        </w:sectPr>
      </w:pPr>
    </w:p>
    <w:p w14:paraId="584791E4" w14:textId="77777777" w:rsidR="00D93533" w:rsidRDefault="00A91353" w:rsidP="00305D82">
      <w:pPr>
        <w:spacing w:line="360" w:lineRule="auto"/>
        <w:jc w:val="center"/>
      </w:pPr>
      <w:proofErr w:type="spellStart"/>
      <w:r>
        <w:rPr>
          <w:b/>
          <w:bCs/>
          <w:color w:val="000000"/>
          <w:sz w:val="28"/>
          <w:szCs w:val="28"/>
        </w:rPr>
        <w:lastRenderedPageBreak/>
        <w:t>मौलाना</w:t>
      </w:r>
      <w:proofErr w:type="spellEnd"/>
      <w:r>
        <w:rPr>
          <w:b/>
          <w:bCs/>
          <w:color w:val="000000"/>
          <w:sz w:val="28"/>
          <w:szCs w:val="28"/>
        </w:rPr>
        <w:t xml:space="preserve"> </w:t>
      </w:r>
      <w:proofErr w:type="spellStart"/>
      <w:r>
        <w:rPr>
          <w:b/>
          <w:bCs/>
          <w:color w:val="000000"/>
          <w:sz w:val="28"/>
          <w:szCs w:val="28"/>
        </w:rPr>
        <w:t>आजाद</w:t>
      </w:r>
      <w:proofErr w:type="spellEnd"/>
      <w:r>
        <w:rPr>
          <w:b/>
          <w:bCs/>
          <w:color w:val="000000"/>
          <w:sz w:val="28"/>
          <w:szCs w:val="28"/>
        </w:rPr>
        <w:t xml:space="preserve"> </w:t>
      </w:r>
      <w:proofErr w:type="spellStart"/>
      <w:r>
        <w:rPr>
          <w:b/>
          <w:bCs/>
          <w:color w:val="000000"/>
          <w:sz w:val="28"/>
          <w:szCs w:val="28"/>
        </w:rPr>
        <w:t>राष्ट्रीय</w:t>
      </w:r>
      <w:proofErr w:type="spellEnd"/>
      <w:r>
        <w:rPr>
          <w:b/>
          <w:bCs/>
          <w:color w:val="000000"/>
          <w:sz w:val="28"/>
          <w:szCs w:val="28"/>
        </w:rPr>
        <w:t xml:space="preserve"> </w:t>
      </w:r>
      <w:proofErr w:type="spellStart"/>
      <w:r>
        <w:rPr>
          <w:b/>
          <w:bCs/>
          <w:color w:val="000000"/>
          <w:sz w:val="28"/>
          <w:szCs w:val="28"/>
        </w:rPr>
        <w:t>प्रौद्योगिकी</w:t>
      </w:r>
      <w:proofErr w:type="spellEnd"/>
      <w:r>
        <w:rPr>
          <w:b/>
          <w:bCs/>
          <w:color w:val="000000"/>
          <w:sz w:val="28"/>
          <w:szCs w:val="28"/>
        </w:rPr>
        <w:t xml:space="preserve"> </w:t>
      </w:r>
      <w:proofErr w:type="spellStart"/>
      <w:r>
        <w:rPr>
          <w:b/>
          <w:bCs/>
          <w:color w:val="000000"/>
          <w:sz w:val="28"/>
          <w:szCs w:val="28"/>
        </w:rPr>
        <w:t>संस्थान</w:t>
      </w:r>
      <w:proofErr w:type="spellEnd"/>
      <w:r>
        <w:rPr>
          <w:b/>
          <w:bCs/>
          <w:color w:val="000000"/>
          <w:sz w:val="28"/>
          <w:szCs w:val="28"/>
        </w:rPr>
        <w:t xml:space="preserve"> - </w:t>
      </w:r>
      <w:proofErr w:type="spellStart"/>
      <w:r>
        <w:rPr>
          <w:b/>
          <w:bCs/>
          <w:color w:val="000000"/>
          <w:sz w:val="28"/>
          <w:szCs w:val="28"/>
        </w:rPr>
        <w:t>भोपाल</w:t>
      </w:r>
      <w:proofErr w:type="spellEnd"/>
    </w:p>
    <w:p w14:paraId="4CB4B69D" w14:textId="77777777" w:rsidR="00D93533" w:rsidRDefault="00A91353">
      <w:pPr>
        <w:spacing w:line="360" w:lineRule="auto"/>
        <w:jc w:val="center"/>
        <w:rPr>
          <w:b/>
          <w:bCs/>
          <w:color w:val="000000"/>
          <w:sz w:val="28"/>
          <w:szCs w:val="28"/>
        </w:rPr>
      </w:pPr>
      <w:r>
        <w:rPr>
          <w:b/>
          <w:bCs/>
          <w:color w:val="000000"/>
          <w:sz w:val="28"/>
          <w:szCs w:val="28"/>
        </w:rPr>
        <w:t>Maulana Azad National Institute of Technology – Bhopal</w:t>
      </w:r>
    </w:p>
    <w:p w14:paraId="4BCE7642" w14:textId="7B1DE098" w:rsidR="00D93533" w:rsidRDefault="00305D82" w:rsidP="00305D82">
      <w:pPr>
        <w:spacing w:line="360" w:lineRule="auto"/>
        <w:jc w:val="center"/>
      </w:pPr>
      <w:r>
        <w:rPr>
          <w:noProof/>
        </w:rPr>
        <w:drawing>
          <wp:inline distT="0" distB="0" distL="0" distR="0" wp14:anchorId="61BAEE4D" wp14:editId="50D079BB">
            <wp:extent cx="2044700" cy="2108200"/>
            <wp:effectExtent l="0" t="0" r="0" b="6350"/>
            <wp:docPr id="166569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85919" name=""/>
                    <pic:cNvPicPr/>
                  </pic:nvPicPr>
                  <pic:blipFill rotWithShape="1">
                    <a:blip r:embed="rId9"/>
                    <a:srcRect l="15902" t="7127" r="16728" b="13994"/>
                    <a:stretch>
                      <a:fillRect/>
                    </a:stretch>
                  </pic:blipFill>
                  <pic:spPr bwMode="auto">
                    <a:xfrm>
                      <a:off x="0" y="0"/>
                      <a:ext cx="2054558" cy="2118364"/>
                    </a:xfrm>
                    <a:prstGeom prst="rect">
                      <a:avLst/>
                    </a:prstGeom>
                    <a:ln>
                      <a:noFill/>
                    </a:ln>
                    <a:extLst>
                      <a:ext uri="{53640926-AAD7-44D8-BBD7-CCE9431645EC}">
                        <a14:shadowObscured xmlns:a14="http://schemas.microsoft.com/office/drawing/2010/main"/>
                      </a:ext>
                    </a:extLst>
                  </pic:spPr>
                </pic:pic>
              </a:graphicData>
            </a:graphic>
          </wp:inline>
        </w:drawing>
      </w:r>
    </w:p>
    <w:p w14:paraId="4A9B97EB" w14:textId="77777777" w:rsidR="00D93533" w:rsidRDefault="00A91353">
      <w:pPr>
        <w:spacing w:line="360" w:lineRule="auto"/>
        <w:jc w:val="center"/>
      </w:pPr>
      <w:r>
        <w:rPr>
          <w:b/>
          <w:bCs/>
          <w:color w:val="000000"/>
          <w:sz w:val="26"/>
          <w:szCs w:val="26"/>
        </w:rPr>
        <w:t>Department of Computer Science and Engineering</w:t>
      </w:r>
    </w:p>
    <w:p w14:paraId="6AB54423" w14:textId="679F72CD" w:rsidR="00D93533" w:rsidRDefault="00A91353" w:rsidP="00305D82">
      <w:pPr>
        <w:spacing w:line="360" w:lineRule="auto"/>
        <w:jc w:val="center"/>
      </w:pPr>
      <w:proofErr w:type="spellStart"/>
      <w:r>
        <w:rPr>
          <w:color w:val="000000"/>
        </w:rPr>
        <w:t>कंप्यूटर</w:t>
      </w:r>
      <w:proofErr w:type="spellEnd"/>
      <w:r>
        <w:rPr>
          <w:color w:val="000000"/>
        </w:rPr>
        <w:t xml:space="preserve"> </w:t>
      </w:r>
      <w:proofErr w:type="spellStart"/>
      <w:r>
        <w:rPr>
          <w:color w:val="000000"/>
        </w:rPr>
        <w:t>विज्ञान</w:t>
      </w:r>
      <w:proofErr w:type="spellEnd"/>
      <w:r>
        <w:rPr>
          <w:color w:val="000000"/>
        </w:rPr>
        <w:t xml:space="preserve"> </w:t>
      </w:r>
      <w:proofErr w:type="spellStart"/>
      <w:r>
        <w:rPr>
          <w:color w:val="000000"/>
        </w:rPr>
        <w:t>और</w:t>
      </w:r>
      <w:proofErr w:type="spellEnd"/>
      <w:r>
        <w:rPr>
          <w:color w:val="000000"/>
        </w:rPr>
        <w:t xml:space="preserve"> </w:t>
      </w:r>
      <w:proofErr w:type="spellStart"/>
      <w:r>
        <w:rPr>
          <w:color w:val="000000"/>
        </w:rPr>
        <w:t>अभियांत्रिकी</w:t>
      </w:r>
      <w:proofErr w:type="spellEnd"/>
      <w:r>
        <w:rPr>
          <w:color w:val="000000"/>
        </w:rPr>
        <w:t xml:space="preserve"> </w:t>
      </w:r>
      <w:proofErr w:type="spellStart"/>
      <w:r>
        <w:rPr>
          <w:color w:val="000000"/>
        </w:rPr>
        <w:t>विभाग</w:t>
      </w:r>
      <w:proofErr w:type="spellEnd"/>
    </w:p>
    <w:p w14:paraId="4703DC24" w14:textId="77777777" w:rsidR="00D93533" w:rsidRDefault="00A91353">
      <w:pPr>
        <w:pStyle w:val="Heading1"/>
      </w:pPr>
      <w:r>
        <w:t>DECLARATION</w:t>
      </w:r>
    </w:p>
    <w:p w14:paraId="7A211A5B" w14:textId="77777777" w:rsidR="00D93533" w:rsidRDefault="00D93533">
      <w:pPr>
        <w:pBdr>
          <w:bottom w:val="double" w:sz="6" w:space="0" w:color="000000"/>
        </w:pBdr>
      </w:pPr>
    </w:p>
    <w:p w14:paraId="62FD079F" w14:textId="77777777" w:rsidR="00D93533" w:rsidRDefault="00D93533">
      <w:pPr>
        <w:spacing w:line="360" w:lineRule="auto"/>
      </w:pPr>
    </w:p>
    <w:p w14:paraId="3DF962E5" w14:textId="1A16E8B7" w:rsidR="00D93533" w:rsidRDefault="00CF3D14" w:rsidP="00305D82">
      <w:pPr>
        <w:spacing w:line="360" w:lineRule="auto"/>
        <w:jc w:val="both"/>
      </w:pPr>
      <w:r>
        <w:rPr>
          <w:color w:val="000000"/>
        </w:rPr>
        <w:t>I</w:t>
      </w:r>
      <w:r w:rsidR="00A91353">
        <w:rPr>
          <w:color w:val="000000"/>
        </w:rPr>
        <w:t xml:space="preserve"> hereby declare that the work, which is presented in this </w:t>
      </w:r>
      <w:r w:rsidR="00EC1ADF">
        <w:rPr>
          <w:color w:val="000000"/>
        </w:rPr>
        <w:t xml:space="preserve">Internship </w:t>
      </w:r>
      <w:r w:rsidR="00A91353">
        <w:rPr>
          <w:color w:val="000000"/>
        </w:rPr>
        <w:t>Report, entitled "</w:t>
      </w:r>
      <w:r w:rsidR="00666A6F" w:rsidRPr="00666A6F">
        <w:rPr>
          <w:b/>
          <w:bCs/>
          <w:color w:val="000000"/>
        </w:rPr>
        <w:t>Deep Learning-Based Automated Depression Detection Using Multimodal Neurological Signals</w:t>
      </w:r>
      <w:r w:rsidR="00A91353">
        <w:rPr>
          <w:color w:val="000000"/>
        </w:rPr>
        <w:t xml:space="preserve">", in fulfilment of the requirements for the </w:t>
      </w:r>
      <w:r>
        <w:rPr>
          <w:color w:val="000000"/>
        </w:rPr>
        <w:t>completion of the Internship work</w:t>
      </w:r>
      <w:r w:rsidR="00A91353">
        <w:rPr>
          <w:color w:val="000000"/>
        </w:rPr>
        <w:t xml:space="preserve">, submitted in the Department of Computer Science and Engineering, Maulana Azad National Institute of Technology, Bhopal. It is an authentic record of </w:t>
      </w:r>
      <w:r>
        <w:rPr>
          <w:color w:val="000000"/>
        </w:rPr>
        <w:t>my</w:t>
      </w:r>
      <w:r w:rsidR="00A91353">
        <w:rPr>
          <w:color w:val="000000"/>
        </w:rPr>
        <w:t xml:space="preserve"> work carried under the noble guidance of our guide </w:t>
      </w:r>
      <w:r w:rsidR="005C2EF3">
        <w:rPr>
          <w:color w:val="000000"/>
        </w:rPr>
        <w:t xml:space="preserve">Dr. </w:t>
      </w:r>
      <w:r>
        <w:rPr>
          <w:color w:val="000000"/>
        </w:rPr>
        <w:t>Mitul Kumar Ahirwal</w:t>
      </w:r>
      <w:r w:rsidR="005A41CA">
        <w:rPr>
          <w:color w:val="000000"/>
        </w:rPr>
        <w:t xml:space="preserve"> Sir</w:t>
      </w:r>
      <w:r w:rsidR="00A91353">
        <w:rPr>
          <w:color w:val="000000"/>
        </w:rPr>
        <w:t xml:space="preserve">. The following project and its report, in part or whole, have not been presented or submitted by </w:t>
      </w:r>
      <w:r>
        <w:rPr>
          <w:color w:val="000000"/>
        </w:rPr>
        <w:t xml:space="preserve">me </w:t>
      </w:r>
      <w:r w:rsidR="00A91353">
        <w:rPr>
          <w:color w:val="000000"/>
        </w:rPr>
        <w:t xml:space="preserve">for any purpose in any other institute or organization. </w:t>
      </w:r>
      <w:r>
        <w:rPr>
          <w:color w:val="000000"/>
        </w:rPr>
        <w:t>I</w:t>
      </w:r>
      <w:r w:rsidR="00A91353">
        <w:rPr>
          <w:color w:val="000000"/>
        </w:rPr>
        <w:t xml:space="preserve"> hereby declare that the facts mentioned above are true to the best of our knowledge. In case of any unlikely discrepancy that may possibly occur, </w:t>
      </w:r>
      <w:r w:rsidR="00151832">
        <w:rPr>
          <w:color w:val="000000"/>
        </w:rPr>
        <w:t>I</w:t>
      </w:r>
      <w:r w:rsidR="00A91353">
        <w:rPr>
          <w:color w:val="000000"/>
        </w:rPr>
        <w:t xml:space="preserve"> </w:t>
      </w:r>
      <w:r w:rsidR="00151832">
        <w:rPr>
          <w:color w:val="000000"/>
        </w:rPr>
        <w:t>will be responsible for the same</w:t>
      </w:r>
      <w:r w:rsidR="00A91353">
        <w:rPr>
          <w:color w:val="000000"/>
        </w:rPr>
        <w:t>.</w:t>
      </w:r>
    </w:p>
    <w:p w14:paraId="2353D272" w14:textId="77777777" w:rsidR="00D93533" w:rsidRDefault="00D93533">
      <w:pPr>
        <w:spacing w:line="360" w:lineRule="auto"/>
      </w:pPr>
    </w:p>
    <w:p w14:paraId="4EEE24A1" w14:textId="6AEABA62" w:rsidR="001176AE" w:rsidRDefault="00666A6F" w:rsidP="001176AE">
      <w:r>
        <w:rPr>
          <w:b/>
          <w:bCs/>
        </w:rPr>
        <w:t>Satyam Bhardwaj</w:t>
      </w:r>
      <w:r>
        <w:t xml:space="preserve"> (24MC3042)</w:t>
      </w:r>
    </w:p>
    <w:p w14:paraId="72CD204D" w14:textId="77777777" w:rsidR="00A4309E" w:rsidRDefault="00A4309E" w:rsidP="001176AE">
      <w:pPr>
        <w:spacing w:line="360" w:lineRule="auto"/>
        <w:jc w:val="center"/>
        <w:rPr>
          <w:b/>
          <w:bCs/>
          <w:color w:val="000000"/>
          <w:sz w:val="28"/>
          <w:szCs w:val="28"/>
        </w:rPr>
      </w:pPr>
    </w:p>
    <w:p w14:paraId="0ABD76F5" w14:textId="77777777" w:rsidR="00A4309E" w:rsidRDefault="00A4309E" w:rsidP="001176AE">
      <w:pPr>
        <w:spacing w:line="360" w:lineRule="auto"/>
        <w:jc w:val="center"/>
        <w:rPr>
          <w:b/>
          <w:bCs/>
          <w:color w:val="000000"/>
          <w:sz w:val="28"/>
          <w:szCs w:val="28"/>
        </w:rPr>
      </w:pPr>
    </w:p>
    <w:p w14:paraId="37AE5180" w14:textId="425D2767" w:rsidR="00D93533" w:rsidRDefault="00A91353" w:rsidP="001176AE">
      <w:pPr>
        <w:spacing w:line="360" w:lineRule="auto"/>
        <w:jc w:val="center"/>
      </w:pPr>
      <w:proofErr w:type="spellStart"/>
      <w:r>
        <w:rPr>
          <w:b/>
          <w:bCs/>
          <w:color w:val="000000"/>
          <w:sz w:val="28"/>
          <w:szCs w:val="28"/>
        </w:rPr>
        <w:t>मौलाना</w:t>
      </w:r>
      <w:proofErr w:type="spellEnd"/>
      <w:r>
        <w:rPr>
          <w:b/>
          <w:bCs/>
          <w:color w:val="000000"/>
          <w:sz w:val="28"/>
          <w:szCs w:val="28"/>
        </w:rPr>
        <w:t xml:space="preserve"> </w:t>
      </w:r>
      <w:proofErr w:type="spellStart"/>
      <w:r>
        <w:rPr>
          <w:b/>
          <w:bCs/>
          <w:color w:val="000000"/>
          <w:sz w:val="28"/>
          <w:szCs w:val="28"/>
        </w:rPr>
        <w:t>आजाद</w:t>
      </w:r>
      <w:proofErr w:type="spellEnd"/>
      <w:r>
        <w:rPr>
          <w:b/>
          <w:bCs/>
          <w:color w:val="000000"/>
          <w:sz w:val="28"/>
          <w:szCs w:val="28"/>
        </w:rPr>
        <w:t xml:space="preserve"> </w:t>
      </w:r>
      <w:proofErr w:type="spellStart"/>
      <w:r>
        <w:rPr>
          <w:b/>
          <w:bCs/>
          <w:color w:val="000000"/>
          <w:sz w:val="28"/>
          <w:szCs w:val="28"/>
        </w:rPr>
        <w:t>राष्ट्रीय</w:t>
      </w:r>
      <w:proofErr w:type="spellEnd"/>
      <w:r>
        <w:rPr>
          <w:b/>
          <w:bCs/>
          <w:color w:val="000000"/>
          <w:sz w:val="28"/>
          <w:szCs w:val="28"/>
        </w:rPr>
        <w:t xml:space="preserve"> </w:t>
      </w:r>
      <w:proofErr w:type="spellStart"/>
      <w:r>
        <w:rPr>
          <w:b/>
          <w:bCs/>
          <w:color w:val="000000"/>
          <w:sz w:val="28"/>
          <w:szCs w:val="28"/>
        </w:rPr>
        <w:t>प्रौद्योगिकी</w:t>
      </w:r>
      <w:proofErr w:type="spellEnd"/>
      <w:r>
        <w:rPr>
          <w:b/>
          <w:bCs/>
          <w:color w:val="000000"/>
          <w:sz w:val="28"/>
          <w:szCs w:val="28"/>
        </w:rPr>
        <w:t xml:space="preserve"> </w:t>
      </w:r>
      <w:proofErr w:type="spellStart"/>
      <w:r>
        <w:rPr>
          <w:b/>
          <w:bCs/>
          <w:color w:val="000000"/>
          <w:sz w:val="28"/>
          <w:szCs w:val="28"/>
        </w:rPr>
        <w:t>संस्थान</w:t>
      </w:r>
      <w:proofErr w:type="spellEnd"/>
      <w:r>
        <w:rPr>
          <w:b/>
          <w:bCs/>
          <w:color w:val="000000"/>
          <w:sz w:val="28"/>
          <w:szCs w:val="28"/>
        </w:rPr>
        <w:t xml:space="preserve"> - </w:t>
      </w:r>
      <w:proofErr w:type="spellStart"/>
      <w:r>
        <w:rPr>
          <w:b/>
          <w:bCs/>
          <w:color w:val="000000"/>
          <w:sz w:val="28"/>
          <w:szCs w:val="28"/>
        </w:rPr>
        <w:t>भोपाल</w:t>
      </w:r>
      <w:proofErr w:type="spellEnd"/>
    </w:p>
    <w:p w14:paraId="35797C88" w14:textId="77777777" w:rsidR="00D93533" w:rsidRDefault="00A91353">
      <w:pPr>
        <w:spacing w:line="360" w:lineRule="auto"/>
        <w:jc w:val="center"/>
      </w:pPr>
      <w:r>
        <w:rPr>
          <w:b/>
          <w:bCs/>
          <w:color w:val="000000"/>
          <w:sz w:val="28"/>
          <w:szCs w:val="28"/>
        </w:rPr>
        <w:t>Maulana Azad National Institute of Technology – Bhopal</w:t>
      </w:r>
    </w:p>
    <w:p w14:paraId="10AB4FDE" w14:textId="6744F097" w:rsidR="00D93533" w:rsidRDefault="001176AE" w:rsidP="001176AE">
      <w:pPr>
        <w:spacing w:line="360" w:lineRule="auto"/>
        <w:jc w:val="center"/>
      </w:pPr>
      <w:r>
        <w:rPr>
          <w:noProof/>
        </w:rPr>
        <w:drawing>
          <wp:inline distT="0" distB="0" distL="0" distR="0" wp14:anchorId="5ACEC751" wp14:editId="49C14EEF">
            <wp:extent cx="2044700" cy="2108200"/>
            <wp:effectExtent l="0" t="0" r="0" b="6350"/>
            <wp:docPr id="38793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85919" name=""/>
                    <pic:cNvPicPr/>
                  </pic:nvPicPr>
                  <pic:blipFill rotWithShape="1">
                    <a:blip r:embed="rId9"/>
                    <a:srcRect l="15902" t="7127" r="16728" b="13994"/>
                    <a:stretch>
                      <a:fillRect/>
                    </a:stretch>
                  </pic:blipFill>
                  <pic:spPr bwMode="auto">
                    <a:xfrm>
                      <a:off x="0" y="0"/>
                      <a:ext cx="2054558" cy="2118364"/>
                    </a:xfrm>
                    <a:prstGeom prst="rect">
                      <a:avLst/>
                    </a:prstGeom>
                    <a:ln>
                      <a:noFill/>
                    </a:ln>
                    <a:extLst>
                      <a:ext uri="{53640926-AAD7-44D8-BBD7-CCE9431645EC}">
                        <a14:shadowObscured xmlns:a14="http://schemas.microsoft.com/office/drawing/2010/main"/>
                      </a:ext>
                    </a:extLst>
                  </pic:spPr>
                </pic:pic>
              </a:graphicData>
            </a:graphic>
          </wp:inline>
        </w:drawing>
      </w:r>
    </w:p>
    <w:p w14:paraId="17239EB0" w14:textId="77777777" w:rsidR="00D93533" w:rsidRDefault="00A91353">
      <w:pPr>
        <w:spacing w:line="360" w:lineRule="auto"/>
        <w:jc w:val="center"/>
      </w:pPr>
      <w:r>
        <w:rPr>
          <w:b/>
          <w:bCs/>
          <w:color w:val="000000"/>
          <w:sz w:val="26"/>
          <w:szCs w:val="26"/>
        </w:rPr>
        <w:t>Department of Computer Science and Engineering</w:t>
      </w:r>
    </w:p>
    <w:p w14:paraId="0F749192" w14:textId="610F2422" w:rsidR="00D93533" w:rsidRDefault="00A91353" w:rsidP="001176AE">
      <w:pPr>
        <w:spacing w:line="360" w:lineRule="auto"/>
        <w:jc w:val="center"/>
      </w:pPr>
      <w:proofErr w:type="spellStart"/>
      <w:r>
        <w:rPr>
          <w:color w:val="000000"/>
        </w:rPr>
        <w:t>कंप्यूटर</w:t>
      </w:r>
      <w:proofErr w:type="spellEnd"/>
      <w:r>
        <w:rPr>
          <w:color w:val="000000"/>
        </w:rPr>
        <w:t xml:space="preserve"> </w:t>
      </w:r>
      <w:proofErr w:type="spellStart"/>
      <w:r>
        <w:rPr>
          <w:color w:val="000000"/>
        </w:rPr>
        <w:t>विज्ञान</w:t>
      </w:r>
      <w:proofErr w:type="spellEnd"/>
      <w:r>
        <w:rPr>
          <w:color w:val="000000"/>
        </w:rPr>
        <w:t xml:space="preserve"> </w:t>
      </w:r>
      <w:proofErr w:type="spellStart"/>
      <w:r>
        <w:rPr>
          <w:color w:val="000000"/>
        </w:rPr>
        <w:t>और</w:t>
      </w:r>
      <w:proofErr w:type="spellEnd"/>
      <w:r>
        <w:rPr>
          <w:color w:val="000000"/>
        </w:rPr>
        <w:t xml:space="preserve"> </w:t>
      </w:r>
      <w:proofErr w:type="spellStart"/>
      <w:r>
        <w:rPr>
          <w:color w:val="000000"/>
        </w:rPr>
        <w:t>अभियांत्रिकी</w:t>
      </w:r>
      <w:proofErr w:type="spellEnd"/>
      <w:r>
        <w:rPr>
          <w:color w:val="000000"/>
        </w:rPr>
        <w:t xml:space="preserve"> </w:t>
      </w:r>
      <w:proofErr w:type="spellStart"/>
      <w:r>
        <w:rPr>
          <w:color w:val="000000"/>
        </w:rPr>
        <w:t>विभाग</w:t>
      </w:r>
      <w:proofErr w:type="spellEnd"/>
    </w:p>
    <w:p w14:paraId="06013C93" w14:textId="77777777" w:rsidR="00D93533" w:rsidRDefault="00A91353">
      <w:pPr>
        <w:pStyle w:val="Heading1"/>
      </w:pPr>
      <w:r>
        <w:t>CERTIFICATE</w:t>
      </w:r>
    </w:p>
    <w:p w14:paraId="787D7F28" w14:textId="77777777" w:rsidR="00D93533" w:rsidRDefault="00D93533">
      <w:pPr>
        <w:pBdr>
          <w:bottom w:val="double" w:sz="6" w:space="0" w:color="000000"/>
        </w:pBdr>
      </w:pPr>
    </w:p>
    <w:p w14:paraId="018424BC" w14:textId="77777777" w:rsidR="00D93533" w:rsidRDefault="00D93533">
      <w:pPr>
        <w:spacing w:line="360" w:lineRule="auto"/>
      </w:pPr>
    </w:p>
    <w:p w14:paraId="4581F5DF" w14:textId="77777777" w:rsidR="00D93533" w:rsidRDefault="00D93533" w:rsidP="001176AE">
      <w:pPr>
        <w:spacing w:line="360" w:lineRule="auto"/>
      </w:pPr>
    </w:p>
    <w:p w14:paraId="25C240FC" w14:textId="68CF85EC" w:rsidR="00D93533" w:rsidRDefault="00A91353" w:rsidP="07CEB8B8">
      <w:pPr>
        <w:spacing w:line="360" w:lineRule="auto"/>
      </w:pPr>
      <w:r>
        <w:t xml:space="preserve">This is to certify that </w:t>
      </w:r>
      <w:r>
        <w:rPr>
          <w:b/>
          <w:bCs/>
        </w:rPr>
        <w:t>"</w:t>
      </w:r>
      <w:r w:rsidR="00666A6F">
        <w:rPr>
          <w:b/>
          <w:bCs/>
        </w:rPr>
        <w:t>Satyam Bhardwaj</w:t>
      </w:r>
      <w:r w:rsidR="00666A6F">
        <w:t xml:space="preserve"> (24MC3042)</w:t>
      </w:r>
      <w:r w:rsidR="00A541EB">
        <w:rPr>
          <w:b/>
          <w:bCs/>
        </w:rPr>
        <w:t>"</w:t>
      </w:r>
      <w:r>
        <w:rPr>
          <w:b/>
          <w:bCs/>
        </w:rPr>
        <w:t xml:space="preserve">, </w:t>
      </w:r>
      <w:r>
        <w:t xml:space="preserve">students of </w:t>
      </w:r>
      <w:proofErr w:type="spellStart"/>
      <w:proofErr w:type="gramStart"/>
      <w:r>
        <w:t>B.Tech</w:t>
      </w:r>
      <w:proofErr w:type="spellEnd"/>
      <w:proofErr w:type="gramEnd"/>
      <w:r>
        <w:t xml:space="preserve"> </w:t>
      </w:r>
      <w:r w:rsidR="00666A6F">
        <w:t>2nd</w:t>
      </w:r>
      <w:r>
        <w:t xml:space="preserve"> Year (</w:t>
      </w:r>
      <w:r w:rsidR="00666A6F">
        <w:t xml:space="preserve">Mathematics </w:t>
      </w:r>
      <w:proofErr w:type="gramStart"/>
      <w:r w:rsidR="00666A6F">
        <w:t>And</w:t>
      </w:r>
      <w:proofErr w:type="gramEnd"/>
      <w:r w:rsidR="00666A6F">
        <w:t xml:space="preserve"> Computing</w:t>
      </w:r>
      <w:r>
        <w:t>)</w:t>
      </w:r>
      <w:r w:rsidR="00A541EB">
        <w:t xml:space="preserve">, </w:t>
      </w:r>
      <w:r w:rsidR="00666A6F" w:rsidRPr="00666A6F">
        <w:rPr>
          <w:b/>
          <w:bCs/>
        </w:rPr>
        <w:t xml:space="preserve">Rajiv Gandhi Institute </w:t>
      </w:r>
      <w:proofErr w:type="gramStart"/>
      <w:r w:rsidR="00666A6F" w:rsidRPr="00666A6F">
        <w:rPr>
          <w:b/>
          <w:bCs/>
        </w:rPr>
        <w:t>Of</w:t>
      </w:r>
      <w:proofErr w:type="gramEnd"/>
      <w:r w:rsidR="00666A6F" w:rsidRPr="00666A6F">
        <w:rPr>
          <w:b/>
          <w:bCs/>
        </w:rPr>
        <w:t xml:space="preserve"> Petroleum Technology</w:t>
      </w:r>
      <w:r w:rsidR="00666A6F">
        <w:t xml:space="preserve"> (</w:t>
      </w:r>
      <w:r w:rsidR="00666A6F" w:rsidRPr="00666A6F">
        <w:rPr>
          <w:b/>
          <w:bCs/>
        </w:rPr>
        <w:t>RGIPT</w:t>
      </w:r>
      <w:proofErr w:type="gramStart"/>
      <w:r w:rsidR="00666A6F">
        <w:t>) ,</w:t>
      </w:r>
      <w:proofErr w:type="gramEnd"/>
      <w:r w:rsidR="00666A6F">
        <w:t xml:space="preserve"> </w:t>
      </w:r>
      <w:proofErr w:type="gramStart"/>
      <w:r w:rsidR="00666A6F" w:rsidRPr="00666A6F">
        <w:rPr>
          <w:b/>
          <w:bCs/>
        </w:rPr>
        <w:t>Amethi</w:t>
      </w:r>
      <w:r w:rsidR="00666A6F">
        <w:t xml:space="preserve"> </w:t>
      </w:r>
      <w:r>
        <w:t>,</w:t>
      </w:r>
      <w:proofErr w:type="gramEnd"/>
      <w:r>
        <w:t xml:space="preserve"> have successfully completed their project </w:t>
      </w:r>
      <w:r>
        <w:rPr>
          <w:b/>
          <w:bCs/>
        </w:rPr>
        <w:t>"</w:t>
      </w:r>
      <w:r w:rsidR="00666A6F" w:rsidRPr="00666A6F">
        <w:t xml:space="preserve"> </w:t>
      </w:r>
      <w:r w:rsidR="00666A6F" w:rsidRPr="00666A6F">
        <w:rPr>
          <w:b/>
          <w:bCs/>
        </w:rPr>
        <w:t xml:space="preserve">Deep Learning-Based Automated Depression Detection Using Multimodal Neurological Signals </w:t>
      </w:r>
      <w:r>
        <w:rPr>
          <w:b/>
          <w:bCs/>
        </w:rPr>
        <w:t>"</w:t>
      </w:r>
      <w:r>
        <w:t xml:space="preserve"> in fulfilment of </w:t>
      </w:r>
      <w:r w:rsidR="00A541EB">
        <w:t>Internship</w:t>
      </w:r>
      <w:r w:rsidR="0021654E">
        <w:t xml:space="preserve"> from 01-06-2026 to 30-06-2026</w:t>
      </w:r>
      <w:r>
        <w:t>.</w:t>
      </w:r>
    </w:p>
    <w:p w14:paraId="2843C1BD" w14:textId="77777777" w:rsidR="00D93533" w:rsidRDefault="00D93533">
      <w:pPr>
        <w:spacing w:line="360" w:lineRule="auto"/>
      </w:pPr>
    </w:p>
    <w:p w14:paraId="4A6C405C" w14:textId="77777777" w:rsidR="00D93533" w:rsidRDefault="00D93533">
      <w:pPr>
        <w:spacing w:line="360" w:lineRule="auto"/>
      </w:pPr>
    </w:p>
    <w:p w14:paraId="35EDD4F3" w14:textId="77777777" w:rsidR="00D93533" w:rsidRDefault="00D93533">
      <w:pPr>
        <w:spacing w:line="360" w:lineRule="auto"/>
      </w:pPr>
    </w:p>
    <w:p w14:paraId="000F4BB8" w14:textId="77777777" w:rsidR="00D93533" w:rsidRDefault="00D93533">
      <w:pPr>
        <w:spacing w:line="360" w:lineRule="auto"/>
      </w:pPr>
    </w:p>
    <w:p w14:paraId="65D8725C" w14:textId="4FDA5C6E" w:rsidR="00D93533" w:rsidRDefault="005C2EF3" w:rsidP="07CEB8B8">
      <w:pPr>
        <w:spacing w:line="360" w:lineRule="auto"/>
        <w:jc w:val="right"/>
      </w:pPr>
      <w:r>
        <w:rPr>
          <w:b/>
          <w:bCs/>
        </w:rPr>
        <w:t xml:space="preserve">Dr. </w:t>
      </w:r>
      <w:r w:rsidR="007E4578">
        <w:rPr>
          <w:b/>
          <w:bCs/>
        </w:rPr>
        <w:t>Mitul Kumar Ahirwal</w:t>
      </w:r>
    </w:p>
    <w:p w14:paraId="3BA82D2F" w14:textId="77777777" w:rsidR="00D93533" w:rsidRDefault="00A91353" w:rsidP="07CEB8B8">
      <w:pPr>
        <w:spacing w:line="360" w:lineRule="auto"/>
        <w:jc w:val="right"/>
      </w:pPr>
      <w:r>
        <w:t>Department of CSE, MANIT Bhopal</w:t>
      </w:r>
    </w:p>
    <w:p w14:paraId="3DDA2B8E" w14:textId="77777777" w:rsidR="00D93533" w:rsidRDefault="00D93533">
      <w:pPr>
        <w:sectPr w:rsidR="00D93533">
          <w:pgSz w:w="11906" w:h="16838"/>
          <w:pgMar w:top="1701" w:right="1984" w:bottom="1701" w:left="1984" w:header="708" w:footer="708" w:gutter="0"/>
          <w:cols w:space="720"/>
          <w:docGrid w:linePitch="360"/>
        </w:sectPr>
      </w:pPr>
    </w:p>
    <w:p w14:paraId="75C5CB5D" w14:textId="77777777" w:rsidR="00D93533" w:rsidRDefault="00D93533">
      <w:pPr>
        <w:spacing w:line="360" w:lineRule="auto"/>
      </w:pPr>
    </w:p>
    <w:p w14:paraId="40179463" w14:textId="77777777" w:rsidR="00D93533" w:rsidRDefault="00A91353">
      <w:pPr>
        <w:pStyle w:val="Heading1"/>
      </w:pPr>
      <w:r>
        <w:t>ACKNOWLEDGEMENT</w:t>
      </w:r>
    </w:p>
    <w:p w14:paraId="63A47F7E" w14:textId="77777777" w:rsidR="00D93533" w:rsidRDefault="00D93533">
      <w:pPr>
        <w:pBdr>
          <w:bottom w:val="double" w:sz="6" w:space="0" w:color="000000"/>
        </w:pBdr>
      </w:pPr>
    </w:p>
    <w:p w14:paraId="38BBE355" w14:textId="77777777" w:rsidR="00D93533" w:rsidRDefault="00D93533">
      <w:pPr>
        <w:spacing w:line="360" w:lineRule="auto"/>
      </w:pPr>
    </w:p>
    <w:p w14:paraId="60274E41" w14:textId="7DA4AC7C" w:rsidR="00D93533" w:rsidRDefault="00A91353" w:rsidP="0032575F">
      <w:pPr>
        <w:spacing w:line="360" w:lineRule="auto"/>
        <w:ind w:firstLine="851"/>
        <w:jc w:val="both"/>
      </w:pPr>
      <w:r w:rsidRPr="07CEB8B8">
        <w:rPr>
          <w:color w:val="000000" w:themeColor="text1"/>
        </w:rPr>
        <w:t xml:space="preserve">With due respect, we express our deep sense of gratitude to our respected Guide, </w:t>
      </w:r>
      <w:r w:rsidR="005C2EF3" w:rsidRPr="07CEB8B8">
        <w:rPr>
          <w:color w:val="000000" w:themeColor="text1"/>
        </w:rPr>
        <w:t xml:space="preserve">Dr. </w:t>
      </w:r>
      <w:r w:rsidR="00EC1ADF">
        <w:rPr>
          <w:color w:val="000000" w:themeColor="text1"/>
        </w:rPr>
        <w:t>Mitul Kumar Ahirwal</w:t>
      </w:r>
      <w:r w:rsidRPr="07CEB8B8">
        <w:rPr>
          <w:color w:val="000000" w:themeColor="text1"/>
        </w:rPr>
        <w:t>, for his</w:t>
      </w:r>
      <w:r w:rsidR="00EC1ADF">
        <w:rPr>
          <w:color w:val="000000" w:themeColor="text1"/>
        </w:rPr>
        <w:t xml:space="preserve"> </w:t>
      </w:r>
      <w:r w:rsidRPr="07CEB8B8">
        <w:rPr>
          <w:color w:val="000000" w:themeColor="text1"/>
        </w:rPr>
        <w:t xml:space="preserve">valuable help and guidance. </w:t>
      </w:r>
      <w:r w:rsidR="00EC1ADF">
        <w:rPr>
          <w:color w:val="000000" w:themeColor="text1"/>
        </w:rPr>
        <w:t xml:space="preserve">I am </w:t>
      </w:r>
      <w:r w:rsidRPr="07CEB8B8">
        <w:rPr>
          <w:color w:val="000000" w:themeColor="text1"/>
        </w:rPr>
        <w:t xml:space="preserve">thankful for the encouragement in completing this </w:t>
      </w:r>
      <w:r w:rsidR="00EC1ADF">
        <w:rPr>
          <w:color w:val="000000" w:themeColor="text1"/>
        </w:rPr>
        <w:t>Internship work</w:t>
      </w:r>
      <w:r w:rsidRPr="07CEB8B8">
        <w:rPr>
          <w:color w:val="000000" w:themeColor="text1"/>
        </w:rPr>
        <w:t xml:space="preserve"> successfully. The rigorous evaluation and constructive </w:t>
      </w:r>
      <w:proofErr w:type="gramStart"/>
      <w:r w:rsidRPr="07CEB8B8">
        <w:rPr>
          <w:color w:val="000000" w:themeColor="text1"/>
        </w:rPr>
        <w:t>criticism</w:t>
      </w:r>
      <w:r w:rsidR="003606C8">
        <w:rPr>
          <w:color w:val="000000" w:themeColor="text1"/>
        </w:rPr>
        <w:t xml:space="preserve"> ,</w:t>
      </w:r>
      <w:proofErr w:type="gramEnd"/>
      <w:r w:rsidR="003606C8">
        <w:rPr>
          <w:color w:val="000000" w:themeColor="text1"/>
        </w:rPr>
        <w:t xml:space="preserve"> </w:t>
      </w:r>
      <w:r w:rsidRPr="07CEB8B8">
        <w:rPr>
          <w:color w:val="000000" w:themeColor="text1"/>
        </w:rPr>
        <w:t>very helpful throughout the development process.</w:t>
      </w:r>
    </w:p>
    <w:p w14:paraId="112DF89D" w14:textId="77777777" w:rsidR="0032575F" w:rsidRDefault="0032575F" w:rsidP="0032575F">
      <w:pPr>
        <w:spacing w:line="360" w:lineRule="auto"/>
        <w:jc w:val="both"/>
        <w:rPr>
          <w:color w:val="000000" w:themeColor="text1"/>
        </w:rPr>
      </w:pPr>
    </w:p>
    <w:p w14:paraId="03FB3820" w14:textId="014D6525" w:rsidR="00D93533" w:rsidRDefault="00C06055" w:rsidP="0032575F">
      <w:pPr>
        <w:spacing w:line="360" w:lineRule="auto"/>
        <w:jc w:val="both"/>
      </w:pPr>
      <w:r>
        <w:rPr>
          <w:color w:val="000000" w:themeColor="text1"/>
        </w:rPr>
        <w:t>I</w:t>
      </w:r>
      <w:r w:rsidR="00A91353" w:rsidRPr="729136F7">
        <w:rPr>
          <w:color w:val="000000" w:themeColor="text1"/>
        </w:rPr>
        <w:t xml:space="preserve"> </w:t>
      </w:r>
      <w:r>
        <w:rPr>
          <w:color w:val="000000" w:themeColor="text1"/>
        </w:rPr>
        <w:t xml:space="preserve">am </w:t>
      </w:r>
      <w:r w:rsidR="00A91353" w:rsidRPr="729136F7">
        <w:rPr>
          <w:color w:val="000000" w:themeColor="text1"/>
        </w:rPr>
        <w:t xml:space="preserve">also grateful to respected Director, </w:t>
      </w:r>
      <w:r w:rsidR="0038451F" w:rsidRPr="729136F7">
        <w:rPr>
          <w:color w:val="000000" w:themeColor="text1"/>
        </w:rPr>
        <w:t>Dr. K. K. Shukla</w:t>
      </w:r>
      <w:r w:rsidR="00A91353" w:rsidRPr="729136F7">
        <w:rPr>
          <w:color w:val="000000" w:themeColor="text1"/>
        </w:rPr>
        <w:t>,</w:t>
      </w:r>
      <w:r w:rsidR="002B2C63">
        <w:rPr>
          <w:color w:val="000000" w:themeColor="text1"/>
        </w:rPr>
        <w:t xml:space="preserve"> MANIT </w:t>
      </w:r>
      <w:proofErr w:type="spellStart"/>
      <w:r w:rsidR="002B2C63">
        <w:rPr>
          <w:color w:val="000000" w:themeColor="text1"/>
        </w:rPr>
        <w:t>Bhopl</w:t>
      </w:r>
      <w:proofErr w:type="spellEnd"/>
      <w:r w:rsidR="00A91353" w:rsidRPr="729136F7">
        <w:rPr>
          <w:color w:val="000000" w:themeColor="text1"/>
        </w:rPr>
        <w:t xml:space="preserve"> for permitting us to utilise all the necessary college facilities. The support extended by the institute has been instrumental in the successful completion of this work.</w:t>
      </w:r>
    </w:p>
    <w:p w14:paraId="68B79F4E" w14:textId="2787568E" w:rsidR="00D93533" w:rsidRDefault="00A91353" w:rsidP="0032575F">
      <w:pPr>
        <w:spacing w:line="360" w:lineRule="auto"/>
        <w:jc w:val="both"/>
      </w:pPr>
      <w:r w:rsidRPr="729136F7">
        <w:rPr>
          <w:color w:val="000000" w:themeColor="text1"/>
        </w:rPr>
        <w:t>Needless to mention the additional help and support extended by respected HOD</w:t>
      </w:r>
      <w:r w:rsidR="002B2C63">
        <w:rPr>
          <w:color w:val="000000" w:themeColor="text1"/>
        </w:rPr>
        <w:t>,</w:t>
      </w:r>
      <w:r w:rsidRPr="729136F7">
        <w:rPr>
          <w:color w:val="000000" w:themeColor="text1"/>
        </w:rPr>
        <w:t xml:space="preserve"> </w:t>
      </w:r>
      <w:r w:rsidR="0EC56270" w:rsidRPr="0EC56270">
        <w:rPr>
          <w:color w:val="000000" w:themeColor="text1"/>
        </w:rPr>
        <w:t>Dr</w:t>
      </w:r>
      <w:r w:rsidR="00D57E6F">
        <w:rPr>
          <w:color w:val="000000" w:themeColor="text1"/>
        </w:rPr>
        <w:t xml:space="preserve">. </w:t>
      </w:r>
      <w:r w:rsidR="0EC56270" w:rsidRPr="0EC56270">
        <w:rPr>
          <w:color w:val="000000" w:themeColor="text1"/>
        </w:rPr>
        <w:t>R.K Pateriya,</w:t>
      </w:r>
      <w:r w:rsidRPr="729136F7">
        <w:rPr>
          <w:color w:val="000000" w:themeColor="text1"/>
        </w:rPr>
        <w:t xml:space="preserve"> in allowing us to use the departmental laboratories and other services.</w:t>
      </w:r>
    </w:p>
    <w:p w14:paraId="61908BBB" w14:textId="77777777" w:rsidR="0032575F" w:rsidRDefault="0032575F" w:rsidP="0032575F">
      <w:pPr>
        <w:spacing w:line="360" w:lineRule="auto"/>
        <w:jc w:val="both"/>
        <w:rPr>
          <w:color w:val="000000" w:themeColor="text1"/>
        </w:rPr>
      </w:pPr>
    </w:p>
    <w:p w14:paraId="0677CA6E" w14:textId="17C7A84F" w:rsidR="00D93533" w:rsidRDefault="00A91353" w:rsidP="0032575F">
      <w:pPr>
        <w:spacing w:line="360" w:lineRule="auto"/>
        <w:jc w:val="both"/>
      </w:pPr>
      <w:r w:rsidRPr="729136F7">
        <w:rPr>
          <w:color w:val="000000" w:themeColor="text1"/>
        </w:rPr>
        <w:t xml:space="preserve">We are also thankful to all the other faculty, staff members, and laboratory </w:t>
      </w:r>
      <w:proofErr w:type="gramStart"/>
      <w:r w:rsidRPr="729136F7">
        <w:rPr>
          <w:color w:val="000000" w:themeColor="text1"/>
        </w:rPr>
        <w:t>attendants  our</w:t>
      </w:r>
      <w:proofErr w:type="gramEnd"/>
      <w:r w:rsidRPr="729136F7">
        <w:rPr>
          <w:color w:val="000000" w:themeColor="text1"/>
        </w:rPr>
        <w:t xml:space="preserve"> department for their cooperation and help throughout the </w:t>
      </w:r>
      <w:r w:rsidR="002B2C63">
        <w:rPr>
          <w:color w:val="000000" w:themeColor="text1"/>
        </w:rPr>
        <w:t>Internship</w:t>
      </w:r>
      <w:r w:rsidRPr="729136F7">
        <w:rPr>
          <w:color w:val="000000" w:themeColor="text1"/>
        </w:rPr>
        <w:t>.</w:t>
      </w:r>
    </w:p>
    <w:p w14:paraId="3C9D914A" w14:textId="5527BC84" w:rsidR="00D93533" w:rsidRDefault="00A91353" w:rsidP="0032575F">
      <w:pPr>
        <w:spacing w:line="360" w:lineRule="auto"/>
        <w:jc w:val="both"/>
      </w:pPr>
      <w:r>
        <w:rPr>
          <w:color w:val="000000"/>
        </w:rPr>
        <w:t xml:space="preserve">Last </w:t>
      </w:r>
      <w:proofErr w:type="gramStart"/>
      <w:r>
        <w:rPr>
          <w:color w:val="000000"/>
        </w:rPr>
        <w:t>but</w:t>
      </w:r>
      <w:r w:rsidR="003606C8">
        <w:rPr>
          <w:color w:val="000000"/>
        </w:rPr>
        <w:t xml:space="preserve"> ,</w:t>
      </w:r>
      <w:proofErr w:type="gramEnd"/>
      <w:r>
        <w:rPr>
          <w:color w:val="000000"/>
        </w:rPr>
        <w:t xml:space="preserve"> certainly not least, </w:t>
      </w:r>
      <w:r w:rsidR="002B2C63">
        <w:rPr>
          <w:color w:val="000000"/>
        </w:rPr>
        <w:t>I</w:t>
      </w:r>
      <w:r>
        <w:rPr>
          <w:color w:val="000000"/>
        </w:rPr>
        <w:t xml:space="preserve"> would like to express our deep appreciation towards our family members and batch mates for providing much-needed support and encouragement.</w:t>
      </w:r>
    </w:p>
    <w:p w14:paraId="03DB879F" w14:textId="77777777" w:rsidR="00D93533" w:rsidRDefault="00D93533" w:rsidP="0032575F">
      <w:pPr>
        <w:spacing w:line="360" w:lineRule="auto"/>
        <w:jc w:val="both"/>
      </w:pPr>
    </w:p>
    <w:p w14:paraId="17EE9A08" w14:textId="77777777" w:rsidR="00D93533" w:rsidRDefault="00D93533">
      <w:pPr>
        <w:spacing w:line="360" w:lineRule="auto"/>
      </w:pPr>
    </w:p>
    <w:p w14:paraId="0B41AC85" w14:textId="77777777" w:rsidR="00666A6F" w:rsidRDefault="00666A6F">
      <w:pPr>
        <w:jc w:val="right"/>
      </w:pPr>
    </w:p>
    <w:p w14:paraId="5B3A6C65" w14:textId="078CFB8E" w:rsidR="00D93533" w:rsidRDefault="00666A6F" w:rsidP="00666A6F">
      <w:pPr>
        <w:jc w:val="center"/>
      </w:pPr>
      <w:r>
        <w:t xml:space="preserve">                                                                                    </w:t>
      </w:r>
      <w:r w:rsidR="00A91353">
        <w:t>Place: Bhopal</w:t>
      </w:r>
    </w:p>
    <w:p w14:paraId="7A2E738D" w14:textId="35C5E1EC" w:rsidR="00666A6F" w:rsidRDefault="00666A6F" w:rsidP="00666A6F">
      <w:pPr>
        <w:jc w:val="center"/>
      </w:pPr>
      <w:r>
        <w:t xml:space="preserve">                                                                                   </w:t>
      </w:r>
      <w:r w:rsidR="0C19F7F0">
        <w:t xml:space="preserve">Date: </w:t>
      </w:r>
      <w:r>
        <w:t>2</w:t>
      </w:r>
      <w:r w:rsidR="005A41CA">
        <w:t>9</w:t>
      </w:r>
      <w:r>
        <w:t xml:space="preserve"> June </w:t>
      </w:r>
      <w:r w:rsidR="0C19F7F0">
        <w:t>2026</w:t>
      </w:r>
    </w:p>
    <w:p w14:paraId="34727D8E" w14:textId="4E98E6ED" w:rsidR="00666A6F" w:rsidRDefault="00666A6F" w:rsidP="00666A6F">
      <w:r>
        <w:rPr>
          <w:b/>
          <w:bCs/>
        </w:rPr>
        <w:t xml:space="preserve">                                                                               Satyam Bhardwaj</w:t>
      </w:r>
      <w:r>
        <w:t xml:space="preserve"> (24MC3042)</w:t>
      </w:r>
    </w:p>
    <w:p w14:paraId="543C9E3E" w14:textId="274771DA" w:rsidR="0C19F7F0" w:rsidRDefault="0C19F7F0" w:rsidP="00666A6F"/>
    <w:p w14:paraId="41FBCBC0" w14:textId="4EFD97C8" w:rsidR="0C19F7F0" w:rsidRDefault="0C19F7F0"/>
    <w:p w14:paraId="57FD4A01" w14:textId="77777777" w:rsidR="00D93533" w:rsidRDefault="00D93533">
      <w:pPr>
        <w:sectPr w:rsidR="00D93533">
          <w:pgSz w:w="11906" w:h="16838"/>
          <w:pgMar w:top="1701" w:right="1984" w:bottom="1701" w:left="1984" w:header="708" w:footer="708" w:gutter="0"/>
          <w:cols w:space="720"/>
          <w:docGrid w:linePitch="360"/>
        </w:sectPr>
      </w:pPr>
    </w:p>
    <w:p w14:paraId="29F5438E" w14:textId="77777777" w:rsidR="00D93533" w:rsidRDefault="00A91353">
      <w:pPr>
        <w:pStyle w:val="Heading1"/>
      </w:pPr>
      <w:r>
        <w:lastRenderedPageBreak/>
        <w:t>ABSTRACT</w:t>
      </w:r>
    </w:p>
    <w:p w14:paraId="412D59A1" w14:textId="77777777" w:rsidR="00D93533" w:rsidRDefault="00D93533">
      <w:pPr>
        <w:pBdr>
          <w:bottom w:val="double" w:sz="6" w:space="0" w:color="000000"/>
        </w:pBdr>
      </w:pPr>
    </w:p>
    <w:p w14:paraId="0F0E2C5B" w14:textId="77777777" w:rsidR="00EF6B99" w:rsidRPr="0032575F" w:rsidRDefault="00EF6B99" w:rsidP="00EF6B99">
      <w:pPr>
        <w:spacing w:after="240" w:line="360" w:lineRule="auto"/>
        <w:rPr>
          <w:color w:val="000000"/>
        </w:rPr>
      </w:pPr>
    </w:p>
    <w:p w14:paraId="6FA68672" w14:textId="77777777" w:rsidR="0032575F" w:rsidRPr="0032575F" w:rsidRDefault="0032575F" w:rsidP="0032575F">
      <w:pPr>
        <w:ind w:firstLine="720"/>
        <w:rPr>
          <w:color w:val="000000"/>
        </w:rPr>
      </w:pPr>
      <w:proofErr w:type="spellStart"/>
      <w:r w:rsidRPr="0032575F">
        <w:rPr>
          <w:rFonts w:ascii="Nirmala UI" w:hAnsi="Nirmala UI" w:cs="Nirmala UI"/>
          <w:color w:val="000000"/>
        </w:rPr>
        <w:t>यह</w:t>
      </w:r>
      <w:proofErr w:type="spellEnd"/>
      <w:r w:rsidRPr="0032575F">
        <w:rPr>
          <w:color w:val="000000"/>
        </w:rPr>
        <w:t xml:space="preserve"> </w:t>
      </w:r>
      <w:proofErr w:type="spellStart"/>
      <w:r w:rsidRPr="0032575F">
        <w:rPr>
          <w:rFonts w:ascii="Nirmala UI" w:hAnsi="Nirmala UI" w:cs="Nirmala UI"/>
          <w:color w:val="000000"/>
        </w:rPr>
        <w:t>शोध</w:t>
      </w:r>
      <w:proofErr w:type="spellEnd"/>
      <w:r w:rsidRPr="0032575F">
        <w:rPr>
          <w:color w:val="000000"/>
        </w:rPr>
        <w:t xml:space="preserve"> </w:t>
      </w:r>
      <w:proofErr w:type="spellStart"/>
      <w:r w:rsidRPr="0032575F">
        <w:rPr>
          <w:rFonts w:ascii="Nirmala UI" w:hAnsi="Nirmala UI" w:cs="Nirmala UI"/>
          <w:color w:val="000000"/>
        </w:rPr>
        <w:t>परियोजना</w:t>
      </w:r>
      <w:proofErr w:type="spellEnd"/>
      <w:r w:rsidRPr="0032575F">
        <w:rPr>
          <w:color w:val="000000"/>
        </w:rPr>
        <w:t xml:space="preserve"> </w:t>
      </w:r>
      <w:proofErr w:type="spellStart"/>
      <w:r w:rsidRPr="0032575F">
        <w:rPr>
          <w:rFonts w:ascii="Nirmala UI" w:hAnsi="Nirmala UI" w:cs="Nirmala UI"/>
          <w:color w:val="000000"/>
        </w:rPr>
        <w:t>मौलाना</w:t>
      </w:r>
      <w:proofErr w:type="spellEnd"/>
      <w:r w:rsidRPr="0032575F">
        <w:rPr>
          <w:color w:val="000000"/>
        </w:rPr>
        <w:t xml:space="preserve"> </w:t>
      </w:r>
      <w:proofErr w:type="spellStart"/>
      <w:r w:rsidRPr="0032575F">
        <w:rPr>
          <w:rFonts w:ascii="Nirmala UI" w:hAnsi="Nirmala UI" w:cs="Nirmala UI"/>
          <w:color w:val="000000"/>
        </w:rPr>
        <w:t>आज़ाद</w:t>
      </w:r>
      <w:proofErr w:type="spellEnd"/>
      <w:r w:rsidRPr="0032575F">
        <w:rPr>
          <w:color w:val="000000"/>
        </w:rPr>
        <w:t xml:space="preserve"> </w:t>
      </w:r>
      <w:proofErr w:type="spellStart"/>
      <w:r w:rsidRPr="0032575F">
        <w:rPr>
          <w:rFonts w:ascii="Nirmala UI" w:hAnsi="Nirmala UI" w:cs="Nirmala UI"/>
          <w:color w:val="000000"/>
        </w:rPr>
        <w:t>राष्ट्रीय</w:t>
      </w:r>
      <w:proofErr w:type="spellEnd"/>
      <w:r w:rsidRPr="0032575F">
        <w:rPr>
          <w:color w:val="000000"/>
        </w:rPr>
        <w:t xml:space="preserve"> </w:t>
      </w:r>
      <w:proofErr w:type="spellStart"/>
      <w:r w:rsidRPr="0032575F">
        <w:rPr>
          <w:rFonts w:ascii="Nirmala UI" w:hAnsi="Nirmala UI" w:cs="Nirmala UI"/>
          <w:color w:val="000000"/>
        </w:rPr>
        <w:t>प्रौद्योगिकी</w:t>
      </w:r>
      <w:proofErr w:type="spellEnd"/>
      <w:r w:rsidRPr="0032575F">
        <w:rPr>
          <w:color w:val="000000"/>
        </w:rPr>
        <w:t xml:space="preserve"> </w:t>
      </w:r>
      <w:proofErr w:type="spellStart"/>
      <w:r w:rsidRPr="0032575F">
        <w:rPr>
          <w:rFonts w:ascii="Nirmala UI" w:hAnsi="Nirmala UI" w:cs="Nirmala UI"/>
          <w:color w:val="000000"/>
        </w:rPr>
        <w:t>संस्थान</w:t>
      </w:r>
      <w:proofErr w:type="spellEnd"/>
      <w:r w:rsidRPr="0032575F">
        <w:rPr>
          <w:color w:val="000000"/>
        </w:rPr>
        <w:t xml:space="preserve">, </w:t>
      </w:r>
      <w:proofErr w:type="spellStart"/>
      <w:r w:rsidRPr="0032575F">
        <w:rPr>
          <w:rFonts w:ascii="Nirmala UI" w:hAnsi="Nirmala UI" w:cs="Nirmala UI"/>
          <w:color w:val="000000"/>
        </w:rPr>
        <w:t>भोपाल</w:t>
      </w:r>
      <w:proofErr w:type="spellEnd"/>
      <w:r w:rsidRPr="0032575F">
        <w:rPr>
          <w:color w:val="000000"/>
        </w:rPr>
        <w:t xml:space="preserve"> (MANIT Bhopal) </w:t>
      </w:r>
      <w:proofErr w:type="spellStart"/>
      <w:r w:rsidRPr="0032575F">
        <w:rPr>
          <w:rFonts w:ascii="Nirmala UI" w:hAnsi="Nirmala UI" w:cs="Nirmala UI"/>
          <w:color w:val="000000"/>
        </w:rPr>
        <w:t>के</w:t>
      </w:r>
      <w:proofErr w:type="spellEnd"/>
      <w:r w:rsidRPr="0032575F">
        <w:rPr>
          <w:color w:val="000000"/>
        </w:rPr>
        <w:t xml:space="preserve"> BCI </w:t>
      </w:r>
      <w:proofErr w:type="spellStart"/>
      <w:r w:rsidRPr="0032575F">
        <w:rPr>
          <w:rFonts w:ascii="Nirmala UI" w:hAnsi="Nirmala UI" w:cs="Nirmala UI"/>
          <w:color w:val="000000"/>
        </w:rPr>
        <w:t>लैब</w:t>
      </w:r>
      <w:proofErr w:type="spellEnd"/>
      <w:r w:rsidRPr="0032575F">
        <w:rPr>
          <w:color w:val="000000"/>
        </w:rPr>
        <w:t xml:space="preserve"> </w:t>
      </w:r>
      <w:proofErr w:type="spellStart"/>
      <w:r w:rsidRPr="0032575F">
        <w:rPr>
          <w:rFonts w:ascii="Nirmala UI" w:hAnsi="Nirmala UI" w:cs="Nirmala UI"/>
          <w:color w:val="000000"/>
        </w:rPr>
        <w:t>में</w:t>
      </w:r>
      <w:proofErr w:type="spellEnd"/>
      <w:r w:rsidRPr="0032575F">
        <w:rPr>
          <w:color w:val="000000"/>
        </w:rPr>
        <w:t xml:space="preserve"> </w:t>
      </w:r>
      <w:proofErr w:type="spellStart"/>
      <w:r w:rsidRPr="0032575F">
        <w:rPr>
          <w:rFonts w:ascii="Nirmala UI" w:hAnsi="Nirmala UI" w:cs="Nirmala UI"/>
          <w:color w:val="000000"/>
        </w:rPr>
        <w:t>मशीन</w:t>
      </w:r>
      <w:proofErr w:type="spellEnd"/>
      <w:r w:rsidRPr="0032575F">
        <w:rPr>
          <w:color w:val="000000"/>
        </w:rPr>
        <w:t xml:space="preserve"> </w:t>
      </w:r>
      <w:proofErr w:type="spellStart"/>
      <w:r w:rsidRPr="0032575F">
        <w:rPr>
          <w:rFonts w:ascii="Nirmala UI" w:hAnsi="Nirmala UI" w:cs="Nirmala UI"/>
          <w:color w:val="000000"/>
        </w:rPr>
        <w:t>लर्निंग</w:t>
      </w:r>
      <w:proofErr w:type="spellEnd"/>
      <w:r w:rsidRPr="0032575F">
        <w:rPr>
          <w:color w:val="000000"/>
        </w:rPr>
        <w:t xml:space="preserve"> </w:t>
      </w:r>
      <w:proofErr w:type="spellStart"/>
      <w:r w:rsidRPr="0032575F">
        <w:rPr>
          <w:rFonts w:ascii="Nirmala UI" w:hAnsi="Nirmala UI" w:cs="Nirmala UI"/>
          <w:color w:val="000000"/>
        </w:rPr>
        <w:t>और</w:t>
      </w:r>
      <w:proofErr w:type="spellEnd"/>
      <w:r w:rsidRPr="0032575F">
        <w:rPr>
          <w:color w:val="000000"/>
        </w:rPr>
        <w:t xml:space="preserve"> </w:t>
      </w:r>
      <w:proofErr w:type="spellStart"/>
      <w:r w:rsidRPr="0032575F">
        <w:rPr>
          <w:rFonts w:ascii="Nirmala UI" w:hAnsi="Nirmala UI" w:cs="Nirmala UI"/>
          <w:color w:val="000000"/>
        </w:rPr>
        <w:t>डीप</w:t>
      </w:r>
      <w:proofErr w:type="spellEnd"/>
      <w:r w:rsidRPr="0032575F">
        <w:rPr>
          <w:color w:val="000000"/>
        </w:rPr>
        <w:t xml:space="preserve"> </w:t>
      </w:r>
      <w:proofErr w:type="spellStart"/>
      <w:r w:rsidRPr="0032575F">
        <w:rPr>
          <w:rFonts w:ascii="Nirmala UI" w:hAnsi="Nirmala UI" w:cs="Nirmala UI"/>
          <w:color w:val="000000"/>
        </w:rPr>
        <w:t>लर्निंग</w:t>
      </w:r>
      <w:proofErr w:type="spellEnd"/>
      <w:r w:rsidRPr="0032575F">
        <w:rPr>
          <w:color w:val="000000"/>
        </w:rPr>
        <w:t xml:space="preserve"> </w:t>
      </w:r>
      <w:proofErr w:type="spellStart"/>
      <w:r w:rsidRPr="0032575F">
        <w:rPr>
          <w:rFonts w:ascii="Nirmala UI" w:hAnsi="Nirmala UI" w:cs="Nirmala UI"/>
          <w:color w:val="000000"/>
        </w:rPr>
        <w:t>तकनीकों</w:t>
      </w:r>
      <w:proofErr w:type="spellEnd"/>
      <w:r w:rsidRPr="0032575F">
        <w:rPr>
          <w:color w:val="000000"/>
        </w:rPr>
        <w:t xml:space="preserve"> </w:t>
      </w:r>
      <w:proofErr w:type="spellStart"/>
      <w:r w:rsidRPr="0032575F">
        <w:rPr>
          <w:rFonts w:ascii="Nirmala UI" w:hAnsi="Nirmala UI" w:cs="Nirmala UI"/>
          <w:color w:val="000000"/>
        </w:rPr>
        <w:t>द्वारा</w:t>
      </w:r>
      <w:proofErr w:type="spellEnd"/>
      <w:r w:rsidRPr="0032575F">
        <w:rPr>
          <w:color w:val="000000"/>
        </w:rPr>
        <w:t xml:space="preserve"> EEG </w:t>
      </w:r>
      <w:proofErr w:type="spellStart"/>
      <w:r w:rsidRPr="0032575F">
        <w:rPr>
          <w:rFonts w:ascii="Nirmala UI" w:hAnsi="Nirmala UI" w:cs="Nirmala UI"/>
          <w:color w:val="000000"/>
        </w:rPr>
        <w:t>संकेतों</w:t>
      </w:r>
      <w:proofErr w:type="spellEnd"/>
      <w:r w:rsidRPr="0032575F">
        <w:rPr>
          <w:color w:val="000000"/>
        </w:rPr>
        <w:t xml:space="preserve"> </w:t>
      </w:r>
      <w:proofErr w:type="spellStart"/>
      <w:r w:rsidRPr="0032575F">
        <w:rPr>
          <w:rFonts w:ascii="Nirmala UI" w:hAnsi="Nirmala UI" w:cs="Nirmala UI"/>
          <w:color w:val="000000"/>
        </w:rPr>
        <w:t>के</w:t>
      </w:r>
      <w:proofErr w:type="spellEnd"/>
      <w:r w:rsidRPr="0032575F">
        <w:rPr>
          <w:color w:val="000000"/>
        </w:rPr>
        <w:t xml:space="preserve"> </w:t>
      </w:r>
      <w:proofErr w:type="spellStart"/>
      <w:r w:rsidRPr="0032575F">
        <w:rPr>
          <w:rFonts w:ascii="Nirmala UI" w:hAnsi="Nirmala UI" w:cs="Nirmala UI"/>
          <w:color w:val="000000"/>
        </w:rPr>
        <w:t>माध्यम</w:t>
      </w:r>
      <w:proofErr w:type="spellEnd"/>
      <w:r w:rsidRPr="0032575F">
        <w:rPr>
          <w:color w:val="000000"/>
        </w:rPr>
        <w:t xml:space="preserve"> </w:t>
      </w:r>
      <w:proofErr w:type="spellStart"/>
      <w:r w:rsidRPr="0032575F">
        <w:rPr>
          <w:rFonts w:ascii="Nirmala UI" w:hAnsi="Nirmala UI" w:cs="Nirmala UI"/>
          <w:color w:val="000000"/>
        </w:rPr>
        <w:t>से</w:t>
      </w:r>
      <w:proofErr w:type="spellEnd"/>
      <w:r w:rsidRPr="0032575F">
        <w:rPr>
          <w:color w:val="000000"/>
        </w:rPr>
        <w:t xml:space="preserve"> </w:t>
      </w:r>
      <w:proofErr w:type="spellStart"/>
      <w:r w:rsidRPr="0032575F">
        <w:rPr>
          <w:rFonts w:ascii="Nirmala UI" w:hAnsi="Nirmala UI" w:cs="Nirmala UI"/>
          <w:color w:val="000000"/>
        </w:rPr>
        <w:t>अवसाद</w:t>
      </w:r>
      <w:proofErr w:type="spellEnd"/>
      <w:r w:rsidRPr="0032575F">
        <w:rPr>
          <w:color w:val="000000"/>
        </w:rPr>
        <w:t xml:space="preserve"> (Depression) </w:t>
      </w:r>
      <w:proofErr w:type="spellStart"/>
      <w:r w:rsidRPr="0032575F">
        <w:rPr>
          <w:rFonts w:ascii="Nirmala UI" w:hAnsi="Nirmala UI" w:cs="Nirmala UI"/>
          <w:color w:val="000000"/>
        </w:rPr>
        <w:t>के</w:t>
      </w:r>
      <w:proofErr w:type="spellEnd"/>
      <w:r w:rsidRPr="0032575F">
        <w:rPr>
          <w:color w:val="000000"/>
        </w:rPr>
        <w:t xml:space="preserve"> </w:t>
      </w:r>
      <w:proofErr w:type="spellStart"/>
      <w:r w:rsidRPr="0032575F">
        <w:rPr>
          <w:rFonts w:ascii="Nirmala UI" w:hAnsi="Nirmala UI" w:cs="Nirmala UI"/>
          <w:color w:val="000000"/>
        </w:rPr>
        <w:t>स्वचालित</w:t>
      </w:r>
      <w:proofErr w:type="spellEnd"/>
      <w:r w:rsidRPr="0032575F">
        <w:rPr>
          <w:color w:val="000000"/>
        </w:rPr>
        <w:t xml:space="preserve"> </w:t>
      </w:r>
      <w:proofErr w:type="spellStart"/>
      <w:r w:rsidRPr="0032575F">
        <w:rPr>
          <w:rFonts w:ascii="Nirmala UI" w:hAnsi="Nirmala UI" w:cs="Nirmala UI"/>
          <w:color w:val="000000"/>
        </w:rPr>
        <w:t>और</w:t>
      </w:r>
      <w:proofErr w:type="spellEnd"/>
      <w:r w:rsidRPr="0032575F">
        <w:rPr>
          <w:color w:val="000000"/>
        </w:rPr>
        <w:t xml:space="preserve"> </w:t>
      </w:r>
      <w:proofErr w:type="spellStart"/>
      <w:r w:rsidRPr="0032575F">
        <w:rPr>
          <w:rFonts w:ascii="Nirmala UI" w:hAnsi="Nirmala UI" w:cs="Nirmala UI"/>
          <w:color w:val="000000"/>
        </w:rPr>
        <w:t>प्रारंभिक</w:t>
      </w:r>
      <w:proofErr w:type="spellEnd"/>
      <w:r w:rsidRPr="0032575F">
        <w:rPr>
          <w:color w:val="000000"/>
        </w:rPr>
        <w:t xml:space="preserve"> </w:t>
      </w:r>
      <w:proofErr w:type="spellStart"/>
      <w:r w:rsidRPr="0032575F">
        <w:rPr>
          <w:rFonts w:ascii="Nirmala UI" w:hAnsi="Nirmala UI" w:cs="Nirmala UI"/>
          <w:color w:val="000000"/>
        </w:rPr>
        <w:t>वर्गीकरण</w:t>
      </w:r>
      <w:proofErr w:type="spellEnd"/>
      <w:r w:rsidRPr="0032575F">
        <w:rPr>
          <w:color w:val="000000"/>
        </w:rPr>
        <w:t xml:space="preserve"> </w:t>
      </w:r>
      <w:proofErr w:type="spellStart"/>
      <w:r w:rsidRPr="0032575F">
        <w:rPr>
          <w:rFonts w:ascii="Nirmala UI" w:hAnsi="Nirmala UI" w:cs="Nirmala UI"/>
          <w:color w:val="000000"/>
        </w:rPr>
        <w:t>पर</w:t>
      </w:r>
      <w:proofErr w:type="spellEnd"/>
      <w:r w:rsidRPr="0032575F">
        <w:rPr>
          <w:color w:val="000000"/>
        </w:rPr>
        <w:t xml:space="preserve"> </w:t>
      </w:r>
      <w:proofErr w:type="spellStart"/>
      <w:r w:rsidRPr="0032575F">
        <w:rPr>
          <w:rFonts w:ascii="Nirmala UI" w:hAnsi="Nirmala UI" w:cs="Nirmala UI"/>
          <w:color w:val="000000"/>
        </w:rPr>
        <w:t>केंद्रित</w:t>
      </w:r>
      <w:proofErr w:type="spellEnd"/>
      <w:r w:rsidRPr="0032575F">
        <w:rPr>
          <w:color w:val="000000"/>
        </w:rPr>
        <w:t xml:space="preserve"> </w:t>
      </w:r>
      <w:proofErr w:type="spellStart"/>
      <w:r w:rsidRPr="0032575F">
        <w:rPr>
          <w:rFonts w:ascii="Nirmala UI" w:hAnsi="Nirmala UI" w:cs="Nirmala UI"/>
          <w:color w:val="000000"/>
        </w:rPr>
        <w:t>है</w:t>
      </w:r>
      <w:proofErr w:type="spellEnd"/>
      <w:r w:rsidRPr="0032575F">
        <w:rPr>
          <w:color w:val="000000"/>
        </w:rPr>
        <w:t xml:space="preserve">. </w:t>
      </w:r>
      <w:proofErr w:type="spellStart"/>
      <w:r w:rsidRPr="0032575F">
        <w:rPr>
          <w:rFonts w:ascii="Nirmala UI" w:hAnsi="Nirmala UI" w:cs="Nirmala UI"/>
          <w:color w:val="000000"/>
        </w:rPr>
        <w:t>पारंपरिक</w:t>
      </w:r>
      <w:proofErr w:type="spellEnd"/>
      <w:r w:rsidRPr="0032575F">
        <w:rPr>
          <w:color w:val="000000"/>
        </w:rPr>
        <w:t xml:space="preserve"> </w:t>
      </w:r>
      <w:proofErr w:type="spellStart"/>
      <w:r w:rsidRPr="0032575F">
        <w:rPr>
          <w:rFonts w:ascii="Nirmala UI" w:hAnsi="Nirmala UI" w:cs="Nirmala UI"/>
          <w:color w:val="000000"/>
        </w:rPr>
        <w:t>नैदानिक</w:t>
      </w:r>
      <w:proofErr w:type="spellEnd"/>
      <w:r w:rsidRPr="0032575F">
        <w:rPr>
          <w:color w:val="000000"/>
        </w:rPr>
        <w:t xml:space="preserve"> </w:t>
      </w:r>
      <w:proofErr w:type="spellStart"/>
      <w:r w:rsidRPr="0032575F">
        <w:rPr>
          <w:rFonts w:ascii="Nirmala UI" w:hAnsi="Nirmala UI" w:cs="Nirmala UI"/>
          <w:color w:val="000000"/>
        </w:rPr>
        <w:t>विधियां</w:t>
      </w:r>
      <w:proofErr w:type="spellEnd"/>
      <w:r w:rsidRPr="0032575F">
        <w:rPr>
          <w:color w:val="000000"/>
        </w:rPr>
        <w:t xml:space="preserve"> (</w:t>
      </w:r>
      <w:proofErr w:type="spellStart"/>
      <w:r w:rsidRPr="0032575F">
        <w:rPr>
          <w:rFonts w:ascii="Nirmala UI" w:hAnsi="Nirmala UI" w:cs="Nirmala UI"/>
          <w:color w:val="000000"/>
        </w:rPr>
        <w:t>जैसे</w:t>
      </w:r>
      <w:proofErr w:type="spellEnd"/>
      <w:r w:rsidRPr="0032575F">
        <w:rPr>
          <w:color w:val="000000"/>
        </w:rPr>
        <w:t xml:space="preserve"> PHQ-9 </w:t>
      </w:r>
      <w:proofErr w:type="spellStart"/>
      <w:r w:rsidRPr="0032575F">
        <w:rPr>
          <w:rFonts w:ascii="Nirmala UI" w:hAnsi="Nirmala UI" w:cs="Nirmala UI"/>
          <w:color w:val="000000"/>
        </w:rPr>
        <w:t>प्रश्नावली</w:t>
      </w:r>
      <w:proofErr w:type="spellEnd"/>
      <w:r w:rsidRPr="0032575F">
        <w:rPr>
          <w:color w:val="000000"/>
        </w:rPr>
        <w:t xml:space="preserve">) </w:t>
      </w:r>
      <w:proofErr w:type="spellStart"/>
      <w:r w:rsidRPr="0032575F">
        <w:rPr>
          <w:rFonts w:ascii="Nirmala UI" w:hAnsi="Nirmala UI" w:cs="Nirmala UI"/>
          <w:color w:val="000000"/>
        </w:rPr>
        <w:t>अत्यधिक</w:t>
      </w:r>
      <w:proofErr w:type="spellEnd"/>
      <w:r w:rsidRPr="0032575F">
        <w:rPr>
          <w:color w:val="000000"/>
        </w:rPr>
        <w:t xml:space="preserve"> </w:t>
      </w:r>
      <w:proofErr w:type="spellStart"/>
      <w:r w:rsidRPr="0032575F">
        <w:rPr>
          <w:rFonts w:ascii="Nirmala UI" w:hAnsi="Nirmala UI" w:cs="Nirmala UI"/>
          <w:color w:val="000000"/>
        </w:rPr>
        <w:t>व्यक्तिपरक</w:t>
      </w:r>
      <w:proofErr w:type="spellEnd"/>
      <w:r w:rsidRPr="0032575F">
        <w:rPr>
          <w:color w:val="000000"/>
        </w:rPr>
        <w:t xml:space="preserve"> (subjective) </w:t>
      </w:r>
      <w:proofErr w:type="spellStart"/>
      <w:r w:rsidRPr="0032575F">
        <w:rPr>
          <w:rFonts w:ascii="Nirmala UI" w:hAnsi="Nirmala UI" w:cs="Nirmala UI"/>
          <w:color w:val="000000"/>
        </w:rPr>
        <w:t>होती</w:t>
      </w:r>
      <w:proofErr w:type="spellEnd"/>
      <w:r w:rsidRPr="0032575F">
        <w:rPr>
          <w:color w:val="000000"/>
        </w:rPr>
        <w:t xml:space="preserve"> </w:t>
      </w:r>
      <w:proofErr w:type="spellStart"/>
      <w:r w:rsidRPr="0032575F">
        <w:rPr>
          <w:rFonts w:ascii="Nirmala UI" w:hAnsi="Nirmala UI" w:cs="Nirmala UI"/>
          <w:color w:val="000000"/>
        </w:rPr>
        <w:t>हैं</w:t>
      </w:r>
      <w:proofErr w:type="spellEnd"/>
      <w:r w:rsidRPr="0032575F">
        <w:rPr>
          <w:color w:val="000000"/>
        </w:rPr>
        <w:t xml:space="preserve"> </w:t>
      </w:r>
      <w:proofErr w:type="spellStart"/>
      <w:r w:rsidRPr="0032575F">
        <w:rPr>
          <w:rFonts w:ascii="Nirmala UI" w:hAnsi="Nirmala UI" w:cs="Nirmala UI"/>
          <w:color w:val="000000"/>
        </w:rPr>
        <w:t>और</w:t>
      </w:r>
      <w:proofErr w:type="spellEnd"/>
      <w:r w:rsidRPr="0032575F">
        <w:rPr>
          <w:color w:val="000000"/>
        </w:rPr>
        <w:t xml:space="preserve"> </w:t>
      </w:r>
      <w:proofErr w:type="spellStart"/>
      <w:r w:rsidRPr="0032575F">
        <w:rPr>
          <w:rFonts w:ascii="Nirmala UI" w:hAnsi="Nirmala UI" w:cs="Nirmala UI"/>
          <w:color w:val="000000"/>
        </w:rPr>
        <w:t>इनमें</w:t>
      </w:r>
      <w:proofErr w:type="spellEnd"/>
      <w:r w:rsidRPr="0032575F">
        <w:rPr>
          <w:color w:val="000000"/>
        </w:rPr>
        <w:t xml:space="preserve"> </w:t>
      </w:r>
      <w:proofErr w:type="spellStart"/>
      <w:r w:rsidRPr="0032575F">
        <w:rPr>
          <w:rFonts w:ascii="Nirmala UI" w:hAnsi="Nirmala UI" w:cs="Nirmala UI"/>
          <w:color w:val="000000"/>
        </w:rPr>
        <w:t>आत्म</w:t>
      </w:r>
      <w:r w:rsidRPr="0032575F">
        <w:rPr>
          <w:color w:val="000000"/>
        </w:rPr>
        <w:t>-</w:t>
      </w:r>
      <w:r w:rsidRPr="0032575F">
        <w:rPr>
          <w:rFonts w:ascii="Nirmala UI" w:hAnsi="Nirmala UI" w:cs="Nirmala UI"/>
          <w:color w:val="000000"/>
        </w:rPr>
        <w:t>रिपोर्टिंग</w:t>
      </w:r>
      <w:proofErr w:type="spellEnd"/>
      <w:r w:rsidRPr="0032575F">
        <w:rPr>
          <w:color w:val="000000"/>
        </w:rPr>
        <w:t xml:space="preserve"> </w:t>
      </w:r>
      <w:proofErr w:type="spellStart"/>
      <w:r w:rsidRPr="0032575F">
        <w:rPr>
          <w:rFonts w:ascii="Nirmala UI" w:hAnsi="Nirmala UI" w:cs="Nirmala UI"/>
          <w:color w:val="000000"/>
        </w:rPr>
        <w:t>पूर्वाग्रह</w:t>
      </w:r>
      <w:proofErr w:type="spellEnd"/>
      <w:r w:rsidRPr="0032575F">
        <w:rPr>
          <w:color w:val="000000"/>
        </w:rPr>
        <w:t xml:space="preserve"> </w:t>
      </w:r>
      <w:proofErr w:type="spellStart"/>
      <w:r w:rsidRPr="0032575F">
        <w:rPr>
          <w:rFonts w:ascii="Nirmala UI" w:hAnsi="Nirmala UI" w:cs="Nirmala UI"/>
          <w:color w:val="000000"/>
        </w:rPr>
        <w:t>की</w:t>
      </w:r>
      <w:proofErr w:type="spellEnd"/>
      <w:r w:rsidRPr="0032575F">
        <w:rPr>
          <w:color w:val="000000"/>
        </w:rPr>
        <w:t xml:space="preserve"> </w:t>
      </w:r>
      <w:proofErr w:type="spellStart"/>
      <w:r w:rsidRPr="0032575F">
        <w:rPr>
          <w:rFonts w:ascii="Nirmala UI" w:hAnsi="Nirmala UI" w:cs="Nirmala UI"/>
          <w:color w:val="000000"/>
        </w:rPr>
        <w:t>संभावना</w:t>
      </w:r>
      <w:proofErr w:type="spellEnd"/>
      <w:r w:rsidRPr="0032575F">
        <w:rPr>
          <w:color w:val="000000"/>
        </w:rPr>
        <w:t xml:space="preserve"> </w:t>
      </w:r>
      <w:proofErr w:type="spellStart"/>
      <w:r w:rsidRPr="0032575F">
        <w:rPr>
          <w:rFonts w:ascii="Nirmala UI" w:hAnsi="Nirmala UI" w:cs="Nirmala UI"/>
          <w:color w:val="000000"/>
        </w:rPr>
        <w:t>होती</w:t>
      </w:r>
      <w:proofErr w:type="spellEnd"/>
      <w:r w:rsidRPr="0032575F">
        <w:rPr>
          <w:color w:val="000000"/>
        </w:rPr>
        <w:t xml:space="preserve"> </w:t>
      </w:r>
      <w:proofErr w:type="spellStart"/>
      <w:r w:rsidRPr="0032575F">
        <w:rPr>
          <w:rFonts w:ascii="Nirmala UI" w:hAnsi="Nirmala UI" w:cs="Nirmala UI"/>
          <w:color w:val="000000"/>
        </w:rPr>
        <w:t>है</w:t>
      </w:r>
      <w:proofErr w:type="spellEnd"/>
      <w:r w:rsidRPr="0032575F">
        <w:rPr>
          <w:color w:val="000000"/>
        </w:rPr>
        <w:t xml:space="preserve">. </w:t>
      </w:r>
      <w:proofErr w:type="spellStart"/>
      <w:r w:rsidRPr="0032575F">
        <w:rPr>
          <w:rFonts w:ascii="Nirmala UI" w:hAnsi="Nirmala UI" w:cs="Nirmala UI"/>
          <w:color w:val="000000"/>
        </w:rPr>
        <w:t>इस</w:t>
      </w:r>
      <w:proofErr w:type="spellEnd"/>
      <w:r w:rsidRPr="0032575F">
        <w:rPr>
          <w:color w:val="000000"/>
        </w:rPr>
        <w:t xml:space="preserve"> </w:t>
      </w:r>
      <w:proofErr w:type="spellStart"/>
      <w:r w:rsidRPr="0032575F">
        <w:rPr>
          <w:rFonts w:ascii="Nirmala UI" w:hAnsi="Nirmala UI" w:cs="Nirmala UI"/>
          <w:color w:val="000000"/>
        </w:rPr>
        <w:t>चुनौती</w:t>
      </w:r>
      <w:proofErr w:type="spellEnd"/>
      <w:r w:rsidRPr="0032575F">
        <w:rPr>
          <w:color w:val="000000"/>
        </w:rPr>
        <w:t xml:space="preserve"> </w:t>
      </w:r>
      <w:proofErr w:type="spellStart"/>
      <w:r w:rsidRPr="0032575F">
        <w:rPr>
          <w:rFonts w:ascii="Nirmala UI" w:hAnsi="Nirmala UI" w:cs="Nirmala UI"/>
          <w:color w:val="000000"/>
        </w:rPr>
        <w:t>के</w:t>
      </w:r>
      <w:proofErr w:type="spellEnd"/>
      <w:r w:rsidRPr="0032575F">
        <w:rPr>
          <w:color w:val="000000"/>
        </w:rPr>
        <w:t xml:space="preserve"> </w:t>
      </w:r>
      <w:proofErr w:type="spellStart"/>
      <w:r w:rsidRPr="0032575F">
        <w:rPr>
          <w:rFonts w:ascii="Nirmala UI" w:hAnsi="Nirmala UI" w:cs="Nirmala UI"/>
          <w:color w:val="000000"/>
        </w:rPr>
        <w:t>समाधान</w:t>
      </w:r>
      <w:proofErr w:type="spellEnd"/>
      <w:r w:rsidRPr="0032575F">
        <w:rPr>
          <w:color w:val="000000"/>
        </w:rPr>
        <w:t xml:space="preserve"> </w:t>
      </w:r>
      <w:proofErr w:type="spellStart"/>
      <w:r w:rsidRPr="0032575F">
        <w:rPr>
          <w:rFonts w:ascii="Nirmala UI" w:hAnsi="Nirmala UI" w:cs="Nirmala UI"/>
          <w:color w:val="000000"/>
        </w:rPr>
        <w:t>के</w:t>
      </w:r>
      <w:proofErr w:type="spellEnd"/>
      <w:r w:rsidRPr="0032575F">
        <w:rPr>
          <w:color w:val="000000"/>
        </w:rPr>
        <w:t xml:space="preserve"> </w:t>
      </w:r>
      <w:proofErr w:type="spellStart"/>
      <w:r w:rsidRPr="0032575F">
        <w:rPr>
          <w:rFonts w:ascii="Nirmala UI" w:hAnsi="Nirmala UI" w:cs="Nirmala UI"/>
          <w:color w:val="000000"/>
        </w:rPr>
        <w:t>लिए</w:t>
      </w:r>
      <w:proofErr w:type="spellEnd"/>
      <w:r w:rsidRPr="0032575F">
        <w:rPr>
          <w:color w:val="000000"/>
        </w:rPr>
        <w:t xml:space="preserve">, </w:t>
      </w:r>
      <w:proofErr w:type="spellStart"/>
      <w:r w:rsidRPr="0032575F">
        <w:rPr>
          <w:rFonts w:ascii="Nirmala UI" w:hAnsi="Nirmala UI" w:cs="Nirmala UI"/>
          <w:color w:val="000000"/>
        </w:rPr>
        <w:t>इस</w:t>
      </w:r>
      <w:proofErr w:type="spellEnd"/>
      <w:r w:rsidRPr="0032575F">
        <w:rPr>
          <w:color w:val="000000"/>
        </w:rPr>
        <w:t xml:space="preserve"> </w:t>
      </w:r>
      <w:proofErr w:type="spellStart"/>
      <w:r w:rsidRPr="0032575F">
        <w:rPr>
          <w:rFonts w:ascii="Nirmala UI" w:hAnsi="Nirmala UI" w:cs="Nirmala UI"/>
          <w:color w:val="000000"/>
        </w:rPr>
        <w:t>परियोजना</w:t>
      </w:r>
      <w:proofErr w:type="spellEnd"/>
      <w:r w:rsidRPr="0032575F">
        <w:rPr>
          <w:color w:val="000000"/>
        </w:rPr>
        <w:t xml:space="preserve"> </w:t>
      </w:r>
      <w:proofErr w:type="spellStart"/>
      <w:r w:rsidRPr="0032575F">
        <w:rPr>
          <w:rFonts w:ascii="Nirmala UI" w:hAnsi="Nirmala UI" w:cs="Nirmala UI"/>
          <w:color w:val="000000"/>
        </w:rPr>
        <w:t>में</w:t>
      </w:r>
      <w:proofErr w:type="spellEnd"/>
      <w:r w:rsidRPr="0032575F">
        <w:rPr>
          <w:color w:val="000000"/>
        </w:rPr>
        <w:t xml:space="preserve"> MODMA Dataset </w:t>
      </w:r>
      <w:proofErr w:type="spellStart"/>
      <w:r w:rsidRPr="0032575F">
        <w:rPr>
          <w:rFonts w:ascii="Nirmala UI" w:hAnsi="Nirmala UI" w:cs="Nirmala UI"/>
          <w:color w:val="000000"/>
        </w:rPr>
        <w:t>का</w:t>
      </w:r>
      <w:proofErr w:type="spellEnd"/>
      <w:r w:rsidRPr="0032575F">
        <w:rPr>
          <w:color w:val="000000"/>
        </w:rPr>
        <w:t xml:space="preserve"> </w:t>
      </w:r>
      <w:proofErr w:type="spellStart"/>
      <w:r w:rsidRPr="0032575F">
        <w:rPr>
          <w:rFonts w:ascii="Nirmala UI" w:hAnsi="Nirmala UI" w:cs="Nirmala UI"/>
          <w:color w:val="000000"/>
        </w:rPr>
        <w:t>उपयोग</w:t>
      </w:r>
      <w:proofErr w:type="spellEnd"/>
      <w:r w:rsidRPr="0032575F">
        <w:rPr>
          <w:color w:val="000000"/>
        </w:rPr>
        <w:t xml:space="preserve"> </w:t>
      </w:r>
      <w:proofErr w:type="spellStart"/>
      <w:r w:rsidRPr="0032575F">
        <w:rPr>
          <w:rFonts w:ascii="Nirmala UI" w:hAnsi="Nirmala UI" w:cs="Nirmala UI"/>
          <w:color w:val="000000"/>
        </w:rPr>
        <w:t>करके</w:t>
      </w:r>
      <w:proofErr w:type="spellEnd"/>
      <w:r w:rsidRPr="0032575F">
        <w:rPr>
          <w:color w:val="000000"/>
        </w:rPr>
        <w:t xml:space="preserve"> </w:t>
      </w:r>
      <w:proofErr w:type="spellStart"/>
      <w:r w:rsidRPr="0032575F">
        <w:rPr>
          <w:rFonts w:ascii="Nirmala UI" w:hAnsi="Nirmala UI" w:cs="Nirmala UI"/>
          <w:color w:val="000000"/>
        </w:rPr>
        <w:t>एक</w:t>
      </w:r>
      <w:proofErr w:type="spellEnd"/>
      <w:r w:rsidRPr="0032575F">
        <w:rPr>
          <w:color w:val="000000"/>
        </w:rPr>
        <w:t xml:space="preserve"> </w:t>
      </w:r>
      <w:proofErr w:type="spellStart"/>
      <w:r w:rsidRPr="0032575F">
        <w:rPr>
          <w:rFonts w:ascii="Nirmala UI" w:hAnsi="Nirmala UI" w:cs="Nirmala UI"/>
          <w:color w:val="000000"/>
        </w:rPr>
        <w:t>उन्नत</w:t>
      </w:r>
      <w:proofErr w:type="spellEnd"/>
      <w:r w:rsidRPr="0032575F">
        <w:rPr>
          <w:color w:val="000000"/>
        </w:rPr>
        <w:t xml:space="preserve"> </w:t>
      </w:r>
      <w:proofErr w:type="spellStart"/>
      <w:r w:rsidRPr="0032575F">
        <w:rPr>
          <w:rFonts w:ascii="Nirmala UI" w:hAnsi="Nirmala UI" w:cs="Nirmala UI"/>
          <w:color w:val="000000"/>
        </w:rPr>
        <w:t>कम्प्यूटेशनल</w:t>
      </w:r>
      <w:proofErr w:type="spellEnd"/>
      <w:r w:rsidRPr="0032575F">
        <w:rPr>
          <w:color w:val="000000"/>
        </w:rPr>
        <w:t xml:space="preserve"> </w:t>
      </w:r>
      <w:proofErr w:type="spellStart"/>
      <w:r w:rsidRPr="0032575F">
        <w:rPr>
          <w:rFonts w:ascii="Nirmala UI" w:hAnsi="Nirmala UI" w:cs="Nirmala UI"/>
          <w:color w:val="000000"/>
        </w:rPr>
        <w:t>फ्रेमवर्क</w:t>
      </w:r>
      <w:proofErr w:type="spellEnd"/>
      <w:r w:rsidRPr="0032575F">
        <w:rPr>
          <w:color w:val="000000"/>
        </w:rPr>
        <w:t xml:space="preserve"> </w:t>
      </w:r>
      <w:proofErr w:type="spellStart"/>
      <w:r w:rsidRPr="0032575F">
        <w:rPr>
          <w:rFonts w:ascii="Nirmala UI" w:hAnsi="Nirmala UI" w:cs="Nirmala UI"/>
          <w:color w:val="000000"/>
        </w:rPr>
        <w:t>विकसित</w:t>
      </w:r>
      <w:proofErr w:type="spellEnd"/>
      <w:r w:rsidRPr="0032575F">
        <w:rPr>
          <w:color w:val="000000"/>
        </w:rPr>
        <w:t xml:space="preserve"> </w:t>
      </w:r>
      <w:proofErr w:type="spellStart"/>
      <w:r w:rsidRPr="0032575F">
        <w:rPr>
          <w:rFonts w:ascii="Nirmala UI" w:hAnsi="Nirmala UI" w:cs="Nirmala UI"/>
          <w:color w:val="000000"/>
        </w:rPr>
        <w:t>किया</w:t>
      </w:r>
      <w:proofErr w:type="spellEnd"/>
      <w:r w:rsidRPr="0032575F">
        <w:rPr>
          <w:color w:val="000000"/>
        </w:rPr>
        <w:t xml:space="preserve"> </w:t>
      </w:r>
      <w:proofErr w:type="spellStart"/>
      <w:r w:rsidRPr="0032575F">
        <w:rPr>
          <w:rFonts w:ascii="Nirmala UI" w:hAnsi="Nirmala UI" w:cs="Nirmala UI"/>
          <w:color w:val="000000"/>
        </w:rPr>
        <w:t>गया</w:t>
      </w:r>
      <w:proofErr w:type="spellEnd"/>
      <w:r w:rsidRPr="0032575F">
        <w:rPr>
          <w:color w:val="000000"/>
        </w:rPr>
        <w:t xml:space="preserve"> </w:t>
      </w:r>
      <w:proofErr w:type="spellStart"/>
      <w:r w:rsidRPr="0032575F">
        <w:rPr>
          <w:rFonts w:ascii="Nirmala UI" w:hAnsi="Nirmala UI" w:cs="Nirmala UI"/>
          <w:color w:val="000000"/>
        </w:rPr>
        <w:t>है</w:t>
      </w:r>
      <w:proofErr w:type="spellEnd"/>
      <w:r w:rsidRPr="0032575F">
        <w:rPr>
          <w:color w:val="000000"/>
        </w:rPr>
        <w:t xml:space="preserve">. </w:t>
      </w:r>
      <w:proofErr w:type="spellStart"/>
      <w:r w:rsidRPr="0032575F">
        <w:rPr>
          <w:rFonts w:ascii="Nirmala UI" w:hAnsi="Nirmala UI" w:cs="Nirmala UI"/>
          <w:color w:val="000000"/>
        </w:rPr>
        <w:t>यह</w:t>
      </w:r>
      <w:proofErr w:type="spellEnd"/>
      <w:r w:rsidRPr="0032575F">
        <w:rPr>
          <w:color w:val="000000"/>
        </w:rPr>
        <w:t xml:space="preserve"> </w:t>
      </w:r>
      <w:proofErr w:type="spellStart"/>
      <w:r w:rsidRPr="0032575F">
        <w:rPr>
          <w:rFonts w:ascii="Nirmala UI" w:hAnsi="Nirmala UI" w:cs="Nirmala UI"/>
          <w:color w:val="000000"/>
        </w:rPr>
        <w:t>प्रणाली</w:t>
      </w:r>
      <w:proofErr w:type="spellEnd"/>
      <w:r w:rsidRPr="0032575F">
        <w:rPr>
          <w:color w:val="000000"/>
        </w:rPr>
        <w:t xml:space="preserve"> </w:t>
      </w:r>
      <w:proofErr w:type="spellStart"/>
      <w:r w:rsidRPr="0032575F">
        <w:rPr>
          <w:rFonts w:ascii="Nirmala UI" w:hAnsi="Nirmala UI" w:cs="Nirmala UI"/>
          <w:color w:val="000000"/>
        </w:rPr>
        <w:t>कच्चे</w:t>
      </w:r>
      <w:proofErr w:type="spellEnd"/>
      <w:r w:rsidRPr="0032575F">
        <w:rPr>
          <w:color w:val="000000"/>
        </w:rPr>
        <w:t xml:space="preserve"> EEG </w:t>
      </w:r>
      <w:proofErr w:type="spellStart"/>
      <w:r w:rsidRPr="0032575F">
        <w:rPr>
          <w:rFonts w:ascii="Nirmala UI" w:hAnsi="Nirmala UI" w:cs="Nirmala UI"/>
          <w:color w:val="000000"/>
        </w:rPr>
        <w:t>सिग्नलों</w:t>
      </w:r>
      <w:proofErr w:type="spellEnd"/>
      <w:r w:rsidRPr="0032575F">
        <w:rPr>
          <w:color w:val="000000"/>
        </w:rPr>
        <w:t xml:space="preserve"> </w:t>
      </w:r>
      <w:proofErr w:type="spellStart"/>
      <w:r w:rsidRPr="0032575F">
        <w:rPr>
          <w:rFonts w:ascii="Nirmala UI" w:hAnsi="Nirmala UI" w:cs="Nirmala UI"/>
          <w:color w:val="000000"/>
        </w:rPr>
        <w:t>को</w:t>
      </w:r>
      <w:proofErr w:type="spellEnd"/>
      <w:r w:rsidRPr="0032575F">
        <w:rPr>
          <w:color w:val="000000"/>
        </w:rPr>
        <w:t xml:space="preserve"> preprocess </w:t>
      </w:r>
      <w:proofErr w:type="spellStart"/>
      <w:r w:rsidRPr="0032575F">
        <w:rPr>
          <w:rFonts w:ascii="Nirmala UI" w:hAnsi="Nirmala UI" w:cs="Nirmala UI"/>
          <w:color w:val="000000"/>
        </w:rPr>
        <w:t>करके</w:t>
      </w:r>
      <w:proofErr w:type="spellEnd"/>
      <w:r w:rsidRPr="0032575F">
        <w:rPr>
          <w:color w:val="000000"/>
        </w:rPr>
        <w:t xml:space="preserve"> </w:t>
      </w:r>
      <w:proofErr w:type="spellStart"/>
      <w:r w:rsidRPr="0032575F">
        <w:rPr>
          <w:rFonts w:ascii="Nirmala UI" w:hAnsi="Nirmala UI" w:cs="Nirmala UI"/>
          <w:color w:val="000000"/>
        </w:rPr>
        <w:t>फ्रंटल</w:t>
      </w:r>
      <w:proofErr w:type="spellEnd"/>
      <w:r w:rsidRPr="0032575F">
        <w:rPr>
          <w:color w:val="000000"/>
        </w:rPr>
        <w:t xml:space="preserve"> </w:t>
      </w:r>
      <w:proofErr w:type="spellStart"/>
      <w:r w:rsidRPr="0032575F">
        <w:rPr>
          <w:rFonts w:ascii="Nirmala UI" w:hAnsi="Nirmala UI" w:cs="Nirmala UI"/>
          <w:color w:val="000000"/>
        </w:rPr>
        <w:t>अल्फा</w:t>
      </w:r>
      <w:proofErr w:type="spellEnd"/>
      <w:r w:rsidRPr="0032575F">
        <w:rPr>
          <w:color w:val="000000"/>
        </w:rPr>
        <w:t xml:space="preserve"> </w:t>
      </w:r>
      <w:proofErr w:type="spellStart"/>
      <w:r w:rsidRPr="0032575F">
        <w:rPr>
          <w:rFonts w:ascii="Nirmala UI" w:hAnsi="Nirmala UI" w:cs="Nirmala UI"/>
          <w:color w:val="000000"/>
        </w:rPr>
        <w:t>एसिमेट्री</w:t>
      </w:r>
      <w:proofErr w:type="spellEnd"/>
      <w:r w:rsidRPr="0032575F">
        <w:rPr>
          <w:color w:val="000000"/>
        </w:rPr>
        <w:t xml:space="preserve"> (FAA) </w:t>
      </w:r>
      <w:proofErr w:type="spellStart"/>
      <w:r w:rsidRPr="0032575F">
        <w:rPr>
          <w:rFonts w:ascii="Nirmala UI" w:hAnsi="Nirmala UI" w:cs="Nirmala UI"/>
          <w:color w:val="000000"/>
        </w:rPr>
        <w:t>और</w:t>
      </w:r>
      <w:proofErr w:type="spellEnd"/>
      <w:r w:rsidRPr="0032575F">
        <w:rPr>
          <w:color w:val="000000"/>
        </w:rPr>
        <w:t xml:space="preserve"> </w:t>
      </w:r>
      <w:proofErr w:type="spellStart"/>
      <w:r w:rsidRPr="0032575F">
        <w:rPr>
          <w:rFonts w:ascii="Nirmala UI" w:hAnsi="Nirmala UI" w:cs="Nirmala UI"/>
          <w:color w:val="000000"/>
        </w:rPr>
        <w:t>पावर</w:t>
      </w:r>
      <w:proofErr w:type="spellEnd"/>
      <w:r w:rsidRPr="0032575F">
        <w:rPr>
          <w:color w:val="000000"/>
        </w:rPr>
        <w:t xml:space="preserve"> </w:t>
      </w:r>
      <w:proofErr w:type="spellStart"/>
      <w:r w:rsidRPr="0032575F">
        <w:rPr>
          <w:rFonts w:ascii="Nirmala UI" w:hAnsi="Nirmala UI" w:cs="Nirmala UI"/>
          <w:color w:val="000000"/>
        </w:rPr>
        <w:t>स्पेक्ट्रल</w:t>
      </w:r>
      <w:proofErr w:type="spellEnd"/>
      <w:r w:rsidRPr="0032575F">
        <w:rPr>
          <w:color w:val="000000"/>
        </w:rPr>
        <w:t xml:space="preserve"> </w:t>
      </w:r>
      <w:proofErr w:type="spellStart"/>
      <w:r w:rsidRPr="0032575F">
        <w:rPr>
          <w:rFonts w:ascii="Nirmala UI" w:hAnsi="Nirmala UI" w:cs="Nirmala UI"/>
          <w:color w:val="000000"/>
        </w:rPr>
        <w:t>डेंसिटी</w:t>
      </w:r>
      <w:proofErr w:type="spellEnd"/>
      <w:r w:rsidRPr="0032575F">
        <w:rPr>
          <w:color w:val="000000"/>
        </w:rPr>
        <w:t xml:space="preserve"> (PSD) </w:t>
      </w:r>
      <w:proofErr w:type="spellStart"/>
      <w:r w:rsidRPr="0032575F">
        <w:rPr>
          <w:rFonts w:ascii="Nirmala UI" w:hAnsi="Nirmala UI" w:cs="Nirmala UI"/>
          <w:color w:val="000000"/>
        </w:rPr>
        <w:t>जैसे</w:t>
      </w:r>
      <w:proofErr w:type="spellEnd"/>
      <w:r w:rsidRPr="0032575F">
        <w:rPr>
          <w:color w:val="000000"/>
        </w:rPr>
        <w:t xml:space="preserve"> </w:t>
      </w:r>
      <w:proofErr w:type="spellStart"/>
      <w:r w:rsidRPr="0032575F">
        <w:rPr>
          <w:rFonts w:ascii="Nirmala UI" w:hAnsi="Nirmala UI" w:cs="Nirmala UI"/>
          <w:color w:val="000000"/>
        </w:rPr>
        <w:t>फीचर्स</w:t>
      </w:r>
      <w:proofErr w:type="spellEnd"/>
      <w:r w:rsidRPr="0032575F">
        <w:rPr>
          <w:color w:val="000000"/>
        </w:rPr>
        <w:t xml:space="preserve"> </w:t>
      </w:r>
      <w:proofErr w:type="spellStart"/>
      <w:r w:rsidRPr="0032575F">
        <w:rPr>
          <w:rFonts w:ascii="Nirmala UI" w:hAnsi="Nirmala UI" w:cs="Nirmala UI"/>
          <w:color w:val="000000"/>
        </w:rPr>
        <w:t>एक्सट्रैक्ट</w:t>
      </w:r>
      <w:proofErr w:type="spellEnd"/>
      <w:r w:rsidRPr="0032575F">
        <w:rPr>
          <w:color w:val="000000"/>
        </w:rPr>
        <w:t xml:space="preserve"> </w:t>
      </w:r>
      <w:proofErr w:type="spellStart"/>
      <w:r w:rsidRPr="0032575F">
        <w:rPr>
          <w:rFonts w:ascii="Nirmala UI" w:hAnsi="Nirmala UI" w:cs="Nirmala UI"/>
          <w:color w:val="000000"/>
        </w:rPr>
        <w:t>करती</w:t>
      </w:r>
      <w:proofErr w:type="spellEnd"/>
      <w:r w:rsidRPr="0032575F">
        <w:rPr>
          <w:color w:val="000000"/>
        </w:rPr>
        <w:t xml:space="preserve"> </w:t>
      </w:r>
      <w:proofErr w:type="spellStart"/>
      <w:r w:rsidRPr="0032575F">
        <w:rPr>
          <w:rFonts w:ascii="Nirmala UI" w:hAnsi="Nirmala UI" w:cs="Nirmala UI"/>
          <w:color w:val="000000"/>
        </w:rPr>
        <w:t>है</w:t>
      </w:r>
      <w:proofErr w:type="spellEnd"/>
      <w:r w:rsidRPr="0032575F">
        <w:rPr>
          <w:color w:val="000000"/>
        </w:rPr>
        <w:t xml:space="preserve">. </w:t>
      </w:r>
      <w:proofErr w:type="spellStart"/>
      <w:r w:rsidRPr="0032575F">
        <w:rPr>
          <w:rFonts w:ascii="Nirmala UI" w:hAnsi="Nirmala UI" w:cs="Nirmala UI"/>
          <w:color w:val="000000"/>
        </w:rPr>
        <w:t>बाइनरी</w:t>
      </w:r>
      <w:proofErr w:type="spellEnd"/>
      <w:r w:rsidRPr="0032575F">
        <w:rPr>
          <w:color w:val="000000"/>
        </w:rPr>
        <w:t xml:space="preserve"> </w:t>
      </w:r>
      <w:proofErr w:type="spellStart"/>
      <w:r w:rsidRPr="0032575F">
        <w:rPr>
          <w:rFonts w:ascii="Nirmala UI" w:hAnsi="Nirmala UI" w:cs="Nirmala UI"/>
          <w:color w:val="000000"/>
        </w:rPr>
        <w:t>क्लासिफिकेशन</w:t>
      </w:r>
      <w:proofErr w:type="spellEnd"/>
      <w:r w:rsidRPr="0032575F">
        <w:rPr>
          <w:color w:val="000000"/>
        </w:rPr>
        <w:t xml:space="preserve"> </w:t>
      </w:r>
      <w:proofErr w:type="spellStart"/>
      <w:r w:rsidRPr="0032575F">
        <w:rPr>
          <w:rFonts w:ascii="Nirmala UI" w:hAnsi="Nirmala UI" w:cs="Nirmala UI"/>
          <w:color w:val="000000"/>
        </w:rPr>
        <w:t>के</w:t>
      </w:r>
      <w:proofErr w:type="spellEnd"/>
      <w:r w:rsidRPr="0032575F">
        <w:rPr>
          <w:color w:val="000000"/>
        </w:rPr>
        <w:t xml:space="preserve"> </w:t>
      </w:r>
      <w:proofErr w:type="spellStart"/>
      <w:r w:rsidRPr="0032575F">
        <w:rPr>
          <w:rFonts w:ascii="Nirmala UI" w:hAnsi="Nirmala UI" w:cs="Nirmala UI"/>
          <w:color w:val="000000"/>
        </w:rPr>
        <w:t>लिए</w:t>
      </w:r>
      <w:proofErr w:type="spellEnd"/>
      <w:r w:rsidRPr="0032575F">
        <w:rPr>
          <w:color w:val="000000"/>
        </w:rPr>
        <w:t xml:space="preserve"> </w:t>
      </w:r>
      <w:proofErr w:type="spellStart"/>
      <w:r w:rsidRPr="0032575F">
        <w:rPr>
          <w:rFonts w:ascii="Nirmala UI" w:hAnsi="Nirmala UI" w:cs="Nirmala UI"/>
          <w:color w:val="000000"/>
        </w:rPr>
        <w:t>पारंपरिक</w:t>
      </w:r>
      <w:proofErr w:type="spellEnd"/>
      <w:r w:rsidRPr="0032575F">
        <w:rPr>
          <w:color w:val="000000"/>
        </w:rPr>
        <w:t xml:space="preserve"> </w:t>
      </w:r>
      <w:proofErr w:type="spellStart"/>
      <w:r w:rsidRPr="0032575F">
        <w:rPr>
          <w:rFonts w:ascii="Nirmala UI" w:hAnsi="Nirmala UI" w:cs="Nirmala UI"/>
          <w:color w:val="000000"/>
        </w:rPr>
        <w:t>मशीन</w:t>
      </w:r>
      <w:proofErr w:type="spellEnd"/>
      <w:r w:rsidRPr="0032575F">
        <w:rPr>
          <w:color w:val="000000"/>
        </w:rPr>
        <w:t xml:space="preserve"> </w:t>
      </w:r>
      <w:proofErr w:type="spellStart"/>
      <w:r w:rsidRPr="0032575F">
        <w:rPr>
          <w:rFonts w:ascii="Nirmala UI" w:hAnsi="Nirmala UI" w:cs="Nirmala UI"/>
          <w:color w:val="000000"/>
        </w:rPr>
        <w:t>लर्निंग</w:t>
      </w:r>
      <w:proofErr w:type="spellEnd"/>
      <w:r w:rsidRPr="0032575F">
        <w:rPr>
          <w:color w:val="000000"/>
        </w:rPr>
        <w:t xml:space="preserve"> (Random Forest, </w:t>
      </w:r>
      <w:proofErr w:type="spellStart"/>
      <w:r w:rsidRPr="0032575F">
        <w:rPr>
          <w:color w:val="000000"/>
        </w:rPr>
        <w:t>XGBoost</w:t>
      </w:r>
      <w:proofErr w:type="spellEnd"/>
      <w:r w:rsidRPr="0032575F">
        <w:rPr>
          <w:color w:val="000000"/>
        </w:rPr>
        <w:t xml:space="preserve">) </w:t>
      </w:r>
      <w:proofErr w:type="spellStart"/>
      <w:r w:rsidRPr="0032575F">
        <w:rPr>
          <w:rFonts w:ascii="Nirmala UI" w:hAnsi="Nirmala UI" w:cs="Nirmala UI"/>
          <w:color w:val="000000"/>
        </w:rPr>
        <w:t>और</w:t>
      </w:r>
      <w:proofErr w:type="spellEnd"/>
      <w:r w:rsidRPr="0032575F">
        <w:rPr>
          <w:color w:val="000000"/>
        </w:rPr>
        <w:t xml:space="preserve"> </w:t>
      </w:r>
      <w:proofErr w:type="spellStart"/>
      <w:r w:rsidRPr="0032575F">
        <w:rPr>
          <w:rFonts w:ascii="Nirmala UI" w:hAnsi="Nirmala UI" w:cs="Nirmala UI"/>
          <w:color w:val="000000"/>
        </w:rPr>
        <w:t>आधुनिक</w:t>
      </w:r>
      <w:proofErr w:type="spellEnd"/>
      <w:r w:rsidRPr="0032575F">
        <w:rPr>
          <w:color w:val="000000"/>
        </w:rPr>
        <w:t xml:space="preserve"> </w:t>
      </w:r>
      <w:proofErr w:type="spellStart"/>
      <w:r w:rsidRPr="0032575F">
        <w:rPr>
          <w:rFonts w:ascii="Nirmala UI" w:hAnsi="Nirmala UI" w:cs="Nirmala UI"/>
          <w:color w:val="000000"/>
        </w:rPr>
        <w:t>डीप</w:t>
      </w:r>
      <w:proofErr w:type="spellEnd"/>
      <w:r w:rsidRPr="0032575F">
        <w:rPr>
          <w:color w:val="000000"/>
        </w:rPr>
        <w:t xml:space="preserve"> </w:t>
      </w:r>
      <w:proofErr w:type="spellStart"/>
      <w:r w:rsidRPr="0032575F">
        <w:rPr>
          <w:rFonts w:ascii="Nirmala UI" w:hAnsi="Nirmala UI" w:cs="Nirmala UI"/>
          <w:color w:val="000000"/>
        </w:rPr>
        <w:t>लर्निंग</w:t>
      </w:r>
      <w:proofErr w:type="spellEnd"/>
      <w:r w:rsidRPr="0032575F">
        <w:rPr>
          <w:color w:val="000000"/>
        </w:rPr>
        <w:t xml:space="preserve"> (1D-CNN Architecture) </w:t>
      </w:r>
      <w:proofErr w:type="spellStart"/>
      <w:r w:rsidRPr="0032575F">
        <w:rPr>
          <w:rFonts w:ascii="Nirmala UI" w:hAnsi="Nirmala UI" w:cs="Nirmala UI"/>
          <w:color w:val="000000"/>
        </w:rPr>
        <w:t>दोनों</w:t>
      </w:r>
      <w:proofErr w:type="spellEnd"/>
      <w:r w:rsidRPr="0032575F">
        <w:rPr>
          <w:color w:val="000000"/>
        </w:rPr>
        <w:t xml:space="preserve"> </w:t>
      </w:r>
      <w:proofErr w:type="spellStart"/>
      <w:r w:rsidRPr="0032575F">
        <w:rPr>
          <w:rFonts w:ascii="Nirmala UI" w:hAnsi="Nirmala UI" w:cs="Nirmala UI"/>
          <w:color w:val="000000"/>
        </w:rPr>
        <w:t>अप्रोचेस</w:t>
      </w:r>
      <w:proofErr w:type="spellEnd"/>
      <w:r w:rsidRPr="0032575F">
        <w:rPr>
          <w:color w:val="000000"/>
        </w:rPr>
        <w:t xml:space="preserve"> </w:t>
      </w:r>
      <w:proofErr w:type="spellStart"/>
      <w:r w:rsidRPr="0032575F">
        <w:rPr>
          <w:rFonts w:ascii="Nirmala UI" w:hAnsi="Nirmala UI" w:cs="Nirmala UI"/>
          <w:color w:val="000000"/>
        </w:rPr>
        <w:t>का</w:t>
      </w:r>
      <w:proofErr w:type="spellEnd"/>
      <w:r w:rsidRPr="0032575F">
        <w:rPr>
          <w:color w:val="000000"/>
        </w:rPr>
        <w:t xml:space="preserve"> </w:t>
      </w:r>
      <w:proofErr w:type="spellStart"/>
      <w:r w:rsidRPr="0032575F">
        <w:rPr>
          <w:rFonts w:ascii="Nirmala UI" w:hAnsi="Nirmala UI" w:cs="Nirmala UI"/>
          <w:color w:val="000000"/>
        </w:rPr>
        <w:t>मूल्यांकन</w:t>
      </w:r>
      <w:proofErr w:type="spellEnd"/>
      <w:r w:rsidRPr="0032575F">
        <w:rPr>
          <w:color w:val="000000"/>
        </w:rPr>
        <w:t xml:space="preserve"> </w:t>
      </w:r>
      <w:proofErr w:type="spellStart"/>
      <w:r w:rsidRPr="0032575F">
        <w:rPr>
          <w:rFonts w:ascii="Nirmala UI" w:hAnsi="Nirmala UI" w:cs="Nirmala UI"/>
          <w:color w:val="000000"/>
        </w:rPr>
        <w:t>किया</w:t>
      </w:r>
      <w:proofErr w:type="spellEnd"/>
      <w:r w:rsidRPr="0032575F">
        <w:rPr>
          <w:color w:val="000000"/>
        </w:rPr>
        <w:t xml:space="preserve"> </w:t>
      </w:r>
      <w:proofErr w:type="spellStart"/>
      <w:r w:rsidRPr="0032575F">
        <w:rPr>
          <w:rFonts w:ascii="Nirmala UI" w:hAnsi="Nirmala UI" w:cs="Nirmala UI"/>
          <w:color w:val="000000"/>
        </w:rPr>
        <w:t>गया</w:t>
      </w:r>
      <w:proofErr w:type="spellEnd"/>
      <w:r w:rsidRPr="0032575F">
        <w:rPr>
          <w:color w:val="000000"/>
        </w:rPr>
        <w:t xml:space="preserve"> </w:t>
      </w:r>
      <w:proofErr w:type="spellStart"/>
      <w:r w:rsidRPr="0032575F">
        <w:rPr>
          <w:rFonts w:ascii="Nirmala UI" w:hAnsi="Nirmala UI" w:cs="Nirmala UI"/>
          <w:color w:val="000000"/>
        </w:rPr>
        <w:t>है</w:t>
      </w:r>
      <w:proofErr w:type="spellEnd"/>
      <w:r w:rsidRPr="0032575F">
        <w:rPr>
          <w:color w:val="000000"/>
        </w:rPr>
        <w:t xml:space="preserve">, </w:t>
      </w:r>
      <w:proofErr w:type="spellStart"/>
      <w:r w:rsidRPr="0032575F">
        <w:rPr>
          <w:rFonts w:ascii="Nirmala UI" w:hAnsi="Nirmala UI" w:cs="Nirmala UI"/>
          <w:color w:val="000000"/>
        </w:rPr>
        <w:t>जो</w:t>
      </w:r>
      <w:proofErr w:type="spellEnd"/>
      <w:r w:rsidRPr="0032575F">
        <w:rPr>
          <w:color w:val="000000"/>
        </w:rPr>
        <w:t xml:space="preserve"> </w:t>
      </w:r>
      <w:proofErr w:type="spellStart"/>
      <w:r w:rsidRPr="0032575F">
        <w:rPr>
          <w:rFonts w:ascii="Nirmala UI" w:hAnsi="Nirmala UI" w:cs="Nirmala UI"/>
          <w:color w:val="000000"/>
        </w:rPr>
        <w:t>विभिन्न</w:t>
      </w:r>
      <w:proofErr w:type="spellEnd"/>
      <w:r w:rsidRPr="0032575F">
        <w:rPr>
          <w:color w:val="000000"/>
        </w:rPr>
        <w:t xml:space="preserve"> </w:t>
      </w:r>
      <w:proofErr w:type="spellStart"/>
      <w:r w:rsidRPr="0032575F">
        <w:rPr>
          <w:rFonts w:ascii="Nirmala UI" w:hAnsi="Nirmala UI" w:cs="Nirmala UI"/>
          <w:color w:val="000000"/>
        </w:rPr>
        <w:t>परीक्षण</w:t>
      </w:r>
      <w:proofErr w:type="spellEnd"/>
      <w:r w:rsidRPr="0032575F">
        <w:rPr>
          <w:color w:val="000000"/>
        </w:rPr>
        <w:t xml:space="preserve"> </w:t>
      </w:r>
      <w:proofErr w:type="spellStart"/>
      <w:r w:rsidRPr="0032575F">
        <w:rPr>
          <w:rFonts w:ascii="Nirmala UI" w:hAnsi="Nirmala UI" w:cs="Nirmala UI"/>
          <w:color w:val="000000"/>
        </w:rPr>
        <w:t>परिदृश्यों</w:t>
      </w:r>
      <w:proofErr w:type="spellEnd"/>
      <w:r w:rsidRPr="0032575F">
        <w:rPr>
          <w:color w:val="000000"/>
        </w:rPr>
        <w:t xml:space="preserve"> </w:t>
      </w:r>
      <w:proofErr w:type="spellStart"/>
      <w:r w:rsidRPr="0032575F">
        <w:rPr>
          <w:rFonts w:ascii="Nirmala UI" w:hAnsi="Nirmala UI" w:cs="Nirmala UI"/>
          <w:color w:val="000000"/>
        </w:rPr>
        <w:t>में</w:t>
      </w:r>
      <w:proofErr w:type="spellEnd"/>
      <w:r w:rsidRPr="0032575F">
        <w:rPr>
          <w:color w:val="000000"/>
        </w:rPr>
        <w:t xml:space="preserve"> </w:t>
      </w:r>
      <w:proofErr w:type="spellStart"/>
      <w:r w:rsidRPr="0032575F">
        <w:rPr>
          <w:rFonts w:ascii="Nirmala UI" w:hAnsi="Nirmala UI" w:cs="Nirmala UI"/>
          <w:color w:val="000000"/>
        </w:rPr>
        <w:t>उच्च</w:t>
      </w:r>
      <w:proofErr w:type="spellEnd"/>
      <w:r w:rsidRPr="0032575F">
        <w:rPr>
          <w:color w:val="000000"/>
        </w:rPr>
        <w:t xml:space="preserve"> </w:t>
      </w:r>
      <w:proofErr w:type="spellStart"/>
      <w:r w:rsidRPr="0032575F">
        <w:rPr>
          <w:rFonts w:ascii="Nirmala UI" w:hAnsi="Nirmala UI" w:cs="Nirmala UI"/>
          <w:color w:val="000000"/>
        </w:rPr>
        <w:t>नैदानिक</w:t>
      </w:r>
      <w:proofErr w:type="spellEnd"/>
      <w:r w:rsidRPr="0032575F">
        <w:rPr>
          <w:color w:val="000000"/>
        </w:rPr>
        <w:t xml:space="preserve"> </w:t>
      </w:r>
      <w:proofErr w:type="spellStart"/>
      <w:r w:rsidRPr="0032575F">
        <w:rPr>
          <w:rFonts w:ascii="Nirmala UI" w:hAnsi="Nirmala UI" w:cs="Nirmala UI"/>
          <w:color w:val="000000"/>
        </w:rPr>
        <w:t>सटीकता</w:t>
      </w:r>
      <w:proofErr w:type="spellEnd"/>
      <w:r w:rsidRPr="0032575F">
        <w:rPr>
          <w:color w:val="000000"/>
        </w:rPr>
        <w:t xml:space="preserve"> </w:t>
      </w:r>
      <w:proofErr w:type="spellStart"/>
      <w:r w:rsidRPr="0032575F">
        <w:rPr>
          <w:rFonts w:ascii="Nirmala UI" w:hAnsi="Nirmala UI" w:cs="Nirmala UI"/>
          <w:color w:val="000000"/>
        </w:rPr>
        <w:t>प्रदर्शित</w:t>
      </w:r>
      <w:proofErr w:type="spellEnd"/>
      <w:r w:rsidRPr="0032575F">
        <w:rPr>
          <w:color w:val="000000"/>
        </w:rPr>
        <w:t xml:space="preserve"> </w:t>
      </w:r>
      <w:proofErr w:type="spellStart"/>
      <w:r w:rsidRPr="0032575F">
        <w:rPr>
          <w:rFonts w:ascii="Nirmala UI" w:hAnsi="Nirmala UI" w:cs="Nirmala UI"/>
          <w:color w:val="000000"/>
        </w:rPr>
        <w:t>करते</w:t>
      </w:r>
      <w:proofErr w:type="spellEnd"/>
      <w:r w:rsidRPr="0032575F">
        <w:rPr>
          <w:color w:val="000000"/>
        </w:rPr>
        <w:t xml:space="preserve"> </w:t>
      </w:r>
      <w:proofErr w:type="spellStart"/>
      <w:r w:rsidRPr="0032575F">
        <w:rPr>
          <w:rFonts w:ascii="Nirmala UI" w:hAnsi="Nirmala UI" w:cs="Nirmala UI"/>
          <w:color w:val="000000"/>
        </w:rPr>
        <w:t>हैं</w:t>
      </w:r>
      <w:proofErr w:type="spellEnd"/>
      <w:r w:rsidRPr="0032575F">
        <w:rPr>
          <w:color w:val="000000"/>
        </w:rPr>
        <w:t>.</w:t>
      </w:r>
      <w:r w:rsidRPr="0032575F">
        <w:rPr>
          <w:color w:val="000000"/>
        </w:rPr>
        <w:t xml:space="preserve"> </w:t>
      </w:r>
    </w:p>
    <w:p w14:paraId="08D311D5" w14:textId="77777777" w:rsidR="0032575F" w:rsidRPr="0032575F" w:rsidRDefault="0032575F" w:rsidP="0032575F">
      <w:pPr>
        <w:rPr>
          <w:color w:val="000000"/>
        </w:rPr>
      </w:pPr>
    </w:p>
    <w:p w14:paraId="09A68789" w14:textId="77777777" w:rsidR="0032575F" w:rsidRPr="0032575F" w:rsidRDefault="0032575F" w:rsidP="00D45C11">
      <w:pPr>
        <w:jc w:val="both"/>
        <w:rPr>
          <w:color w:val="000000"/>
        </w:rPr>
      </w:pPr>
    </w:p>
    <w:p w14:paraId="22E10513" w14:textId="245FC8C9" w:rsidR="0032575F" w:rsidRPr="0032575F" w:rsidRDefault="0032575F" w:rsidP="00D45C11">
      <w:pPr>
        <w:jc w:val="both"/>
        <w:rPr>
          <w:color w:val="000000"/>
        </w:rPr>
      </w:pPr>
      <w:r w:rsidRPr="0032575F">
        <w:rPr>
          <w:color w:val="000000"/>
        </w:rPr>
        <w:t>This research project, conducted in the BCI Laboratory at MANIT Bhopal, focuses on the automated, early-stage classification of clinical depression using multi-channel Electroencephalography (EEG) signals. Traditional psychiatric diagnostic modalities, such as patient questionnaires (e.g., PHQ-9), suffer from structural subjectivity and self-reporting bias. This project addresses these limitations by establishing an end-to-end computational pipeline utilizing the MODMA dataset to identify robust neurophysiological biomarkers.</w:t>
      </w:r>
    </w:p>
    <w:p w14:paraId="25977691" w14:textId="77777777" w:rsidR="0032575F" w:rsidRPr="0032575F" w:rsidRDefault="0032575F" w:rsidP="00D45C11">
      <w:pPr>
        <w:jc w:val="both"/>
        <w:rPr>
          <w:color w:val="000000"/>
        </w:rPr>
      </w:pPr>
    </w:p>
    <w:p w14:paraId="2D8C6971" w14:textId="54AA554E" w:rsidR="0032575F" w:rsidRPr="0032575F" w:rsidRDefault="0032575F" w:rsidP="00D45C11">
      <w:pPr>
        <w:jc w:val="both"/>
        <w:rPr>
          <w:color w:val="000000"/>
        </w:rPr>
      </w:pPr>
      <w:r w:rsidRPr="0032575F">
        <w:rPr>
          <w:color w:val="000000"/>
        </w:rPr>
        <w:t>The experimental framework evaluates two distinct algorithmic paradigms:</w:t>
      </w:r>
    </w:p>
    <w:p w14:paraId="7EB5EF16" w14:textId="77777777" w:rsidR="0032575F" w:rsidRPr="0032575F" w:rsidRDefault="0032575F" w:rsidP="00D45C11">
      <w:pPr>
        <w:numPr>
          <w:ilvl w:val="0"/>
          <w:numId w:val="9"/>
        </w:numPr>
        <w:jc w:val="both"/>
        <w:rPr>
          <w:color w:val="000000"/>
        </w:rPr>
      </w:pPr>
      <w:r w:rsidRPr="0032575F">
        <w:rPr>
          <w:color w:val="000000"/>
        </w:rPr>
        <w:t xml:space="preserve">Hand-Crafted Machine Learning Pipeline: Employs MNE-Python filtering to isolate Power Spectral Density (PSD) and Frontal Alpha Asymmetry (FAA) indices, feeding them into optimized Random Forest and </w:t>
      </w:r>
      <w:proofErr w:type="spellStart"/>
      <w:r w:rsidRPr="0032575F">
        <w:rPr>
          <w:color w:val="000000"/>
        </w:rPr>
        <w:t>XGBoost</w:t>
      </w:r>
      <w:proofErr w:type="spellEnd"/>
      <w:r w:rsidRPr="0032575F">
        <w:rPr>
          <w:color w:val="000000"/>
        </w:rPr>
        <w:t xml:space="preserve"> classifiers.</w:t>
      </w:r>
    </w:p>
    <w:p w14:paraId="24A2136F" w14:textId="77777777" w:rsidR="0032575F" w:rsidRPr="0032575F" w:rsidRDefault="0032575F" w:rsidP="00D45C11">
      <w:pPr>
        <w:numPr>
          <w:ilvl w:val="0"/>
          <w:numId w:val="9"/>
        </w:numPr>
        <w:jc w:val="both"/>
        <w:rPr>
          <w:color w:val="000000"/>
        </w:rPr>
      </w:pPr>
      <w:r w:rsidRPr="0032575F">
        <w:rPr>
          <w:color w:val="000000"/>
        </w:rPr>
        <w:t>End-to-End Deep Learning Paradigm: Introduces a custom One-Dimensional Convolutional Neural Network (1D-CNN) to bypass manual feature extraction by directly processing segmented time-series EEG inputs through spatial-temporal convolutions.</w:t>
      </w:r>
    </w:p>
    <w:p w14:paraId="0417B841" w14:textId="77777777" w:rsidR="00D93533" w:rsidRDefault="0032575F" w:rsidP="00AE0920">
      <w:pPr>
        <w:ind w:firstLine="720"/>
        <w:jc w:val="both"/>
        <w:rPr>
          <w:color w:val="000000"/>
        </w:rPr>
      </w:pPr>
      <w:r w:rsidRPr="0032575F">
        <w:rPr>
          <w:color w:val="000000"/>
        </w:rPr>
        <w:t>The system was rigorously validated using intra-subject cross-validation and Leave-One-Subject-Out (LOSO) protocols. Results demonstrate that while baseline ML algorithms offer high precision within individual domains, the proposed 1D-CNN architecture excels in cross-subject generalizability, minimizing the false-negative rate crucial for clinical screening. Future enhancements involve multimodal fusion with vocal features and quantization-aware training for portable edge hardware execution.</w:t>
      </w:r>
    </w:p>
    <w:p w14:paraId="4DEE779D" w14:textId="63FBEBD8" w:rsidR="00AE0920" w:rsidRPr="00AE0920" w:rsidRDefault="00AE0920" w:rsidP="00AE0920">
      <w:pPr>
        <w:ind w:firstLine="720"/>
        <w:jc w:val="both"/>
        <w:rPr>
          <w:color w:val="000000"/>
        </w:rPr>
        <w:sectPr w:rsidR="00AE0920" w:rsidRPr="00AE0920">
          <w:pgSz w:w="11906" w:h="16838"/>
          <w:pgMar w:top="1701" w:right="1984" w:bottom="1701" w:left="1984" w:header="708" w:footer="708" w:gutter="0"/>
          <w:cols w:space="720"/>
          <w:docGrid w:linePitch="360"/>
        </w:sectPr>
      </w:pPr>
    </w:p>
    <w:p w14:paraId="65626A8B" w14:textId="77777777" w:rsidR="00D93533" w:rsidRDefault="00A91353" w:rsidP="00AE0920">
      <w:pPr>
        <w:pStyle w:val="Heading1"/>
      </w:pPr>
      <w:r>
        <w:lastRenderedPageBreak/>
        <w:t>TABLE OF CONTENTS</w:t>
      </w:r>
    </w:p>
    <w:p w14:paraId="0B9E4D69" w14:textId="77777777" w:rsidR="00D93533" w:rsidRDefault="00D93533">
      <w:pPr>
        <w:pBdr>
          <w:bottom w:val="double" w:sz="6" w:space="0" w:color="000000"/>
        </w:pBdr>
      </w:pPr>
    </w:p>
    <w:p w14:paraId="530C72BC" w14:textId="77777777" w:rsidR="00D93533" w:rsidRPr="00AE0920" w:rsidRDefault="00D93533">
      <w:pPr>
        <w:spacing w:line="360" w:lineRule="auto"/>
        <w:rPr>
          <w:sz w:val="22"/>
          <w:szCs w:val="22"/>
        </w:rPr>
      </w:pPr>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38"/>
        <w:gridCol w:w="1800"/>
      </w:tblGrid>
      <w:tr w:rsidR="00D93533" w:rsidRPr="00AE0920" w14:paraId="1372CA15" w14:textId="77777777" w:rsidTr="00EF6B99">
        <w:tc>
          <w:tcPr>
            <w:tcW w:w="6138" w:type="dxa"/>
            <w:tcBorders>
              <w:top w:val="none" w:sz="0" w:space="0" w:color="FFFFFF"/>
              <w:left w:val="none" w:sz="0" w:space="0" w:color="FFFFFF"/>
              <w:bottom w:val="none" w:sz="0" w:space="0" w:color="FFFFFF"/>
              <w:right w:val="none" w:sz="0" w:space="0" w:color="FFFFFF"/>
            </w:tcBorders>
          </w:tcPr>
          <w:p w14:paraId="1F9A7BFA" w14:textId="77777777" w:rsidR="00D93533" w:rsidRPr="00AE0920" w:rsidRDefault="00A91353">
            <w:pPr>
              <w:spacing w:line="300" w:lineRule="auto"/>
              <w:rPr>
                <w:sz w:val="22"/>
                <w:szCs w:val="22"/>
              </w:rPr>
            </w:pPr>
            <w:r w:rsidRPr="00AE0920">
              <w:rPr>
                <w:b/>
                <w:bCs/>
                <w:sz w:val="22"/>
                <w:szCs w:val="22"/>
              </w:rPr>
              <w:t>DESCRIPTION</w:t>
            </w:r>
          </w:p>
        </w:tc>
        <w:tc>
          <w:tcPr>
            <w:tcW w:w="1800" w:type="dxa"/>
            <w:tcBorders>
              <w:top w:val="none" w:sz="0" w:space="0" w:color="FFFFFF"/>
              <w:left w:val="none" w:sz="0" w:space="0" w:color="FFFFFF"/>
              <w:bottom w:val="none" w:sz="0" w:space="0" w:color="FFFFFF"/>
              <w:right w:val="none" w:sz="0" w:space="0" w:color="FFFFFF"/>
            </w:tcBorders>
          </w:tcPr>
          <w:p w14:paraId="39808237" w14:textId="12104FF3" w:rsidR="00EF6B99" w:rsidRPr="00AE0920" w:rsidRDefault="00A91353" w:rsidP="00EF6B99">
            <w:pPr>
              <w:spacing w:line="300" w:lineRule="auto"/>
              <w:jc w:val="right"/>
              <w:rPr>
                <w:b/>
                <w:bCs/>
                <w:sz w:val="22"/>
                <w:szCs w:val="22"/>
              </w:rPr>
            </w:pPr>
            <w:r w:rsidRPr="00AE0920">
              <w:rPr>
                <w:b/>
                <w:bCs/>
                <w:sz w:val="22"/>
                <w:szCs w:val="22"/>
              </w:rPr>
              <w:t>PAGE</w:t>
            </w:r>
          </w:p>
          <w:p w14:paraId="0492EBF5" w14:textId="232E124B" w:rsidR="00D93533" w:rsidRPr="00AE0920" w:rsidRDefault="00A91353" w:rsidP="00EF6B99">
            <w:pPr>
              <w:spacing w:line="300" w:lineRule="auto"/>
              <w:jc w:val="right"/>
              <w:rPr>
                <w:sz w:val="22"/>
                <w:szCs w:val="22"/>
              </w:rPr>
            </w:pPr>
            <w:r w:rsidRPr="00AE0920">
              <w:rPr>
                <w:b/>
                <w:bCs/>
                <w:sz w:val="22"/>
                <w:szCs w:val="22"/>
              </w:rPr>
              <w:t>NUMBER</w:t>
            </w:r>
          </w:p>
        </w:tc>
      </w:tr>
      <w:tr w:rsidR="00D93533" w:rsidRPr="00AE0920" w14:paraId="5396C4A0" w14:textId="77777777" w:rsidTr="00EF6B99">
        <w:tc>
          <w:tcPr>
            <w:tcW w:w="6138" w:type="dxa"/>
            <w:tcBorders>
              <w:top w:val="none" w:sz="0" w:space="0" w:color="FFFFFF"/>
              <w:left w:val="none" w:sz="0" w:space="0" w:color="FFFFFF"/>
              <w:bottom w:val="none" w:sz="0" w:space="0" w:color="FFFFFF"/>
              <w:right w:val="none" w:sz="0" w:space="0" w:color="FFFFFF"/>
            </w:tcBorders>
          </w:tcPr>
          <w:p w14:paraId="35BF4452" w14:textId="3F8D411F" w:rsidR="00D93533" w:rsidRPr="00AE0920" w:rsidRDefault="00EF6B99">
            <w:pPr>
              <w:spacing w:line="300" w:lineRule="auto"/>
              <w:rPr>
                <w:sz w:val="22"/>
                <w:szCs w:val="22"/>
              </w:rPr>
            </w:pPr>
            <w:r w:rsidRPr="00AE0920">
              <w:rPr>
                <w:sz w:val="20"/>
                <w:szCs w:val="20"/>
              </w:rPr>
              <w:t>DECLARATION</w:t>
            </w:r>
          </w:p>
        </w:tc>
        <w:tc>
          <w:tcPr>
            <w:tcW w:w="1800" w:type="dxa"/>
            <w:tcBorders>
              <w:top w:val="none" w:sz="0" w:space="0" w:color="FFFFFF"/>
              <w:left w:val="none" w:sz="0" w:space="0" w:color="FFFFFF"/>
              <w:bottom w:val="none" w:sz="0" w:space="0" w:color="FFFFFF"/>
              <w:right w:val="none" w:sz="0" w:space="0" w:color="FFFFFF"/>
            </w:tcBorders>
          </w:tcPr>
          <w:p w14:paraId="05ACDC94" w14:textId="4F7316E9" w:rsidR="00D93533" w:rsidRPr="00AE0920" w:rsidRDefault="00A91353">
            <w:pPr>
              <w:spacing w:line="300" w:lineRule="auto"/>
              <w:jc w:val="right"/>
              <w:rPr>
                <w:sz w:val="22"/>
                <w:szCs w:val="22"/>
              </w:rPr>
            </w:pPr>
            <w:r w:rsidRPr="00AE0920">
              <w:rPr>
                <w:sz w:val="20"/>
                <w:szCs w:val="20"/>
              </w:rPr>
              <w:t>ii</w:t>
            </w:r>
          </w:p>
        </w:tc>
      </w:tr>
      <w:tr w:rsidR="00D93533" w:rsidRPr="00AE0920" w14:paraId="5F49A67E" w14:textId="77777777" w:rsidTr="00EF6B99">
        <w:tc>
          <w:tcPr>
            <w:tcW w:w="6138" w:type="dxa"/>
            <w:tcBorders>
              <w:top w:val="none" w:sz="0" w:space="0" w:color="FFFFFF"/>
              <w:left w:val="none" w:sz="0" w:space="0" w:color="FFFFFF"/>
              <w:bottom w:val="none" w:sz="0" w:space="0" w:color="FFFFFF"/>
              <w:right w:val="none" w:sz="0" w:space="0" w:color="FFFFFF"/>
            </w:tcBorders>
          </w:tcPr>
          <w:p w14:paraId="5A020411" w14:textId="6B4BA12C" w:rsidR="00D93533" w:rsidRPr="00AE0920" w:rsidRDefault="00EF6B99">
            <w:pPr>
              <w:spacing w:line="300" w:lineRule="auto"/>
              <w:rPr>
                <w:sz w:val="22"/>
                <w:szCs w:val="22"/>
              </w:rPr>
            </w:pPr>
            <w:r w:rsidRPr="00AE0920">
              <w:rPr>
                <w:sz w:val="20"/>
                <w:szCs w:val="20"/>
              </w:rPr>
              <w:t xml:space="preserve">CERTIFICATE </w:t>
            </w:r>
          </w:p>
        </w:tc>
        <w:tc>
          <w:tcPr>
            <w:tcW w:w="1800" w:type="dxa"/>
            <w:tcBorders>
              <w:top w:val="none" w:sz="0" w:space="0" w:color="FFFFFF"/>
              <w:left w:val="none" w:sz="0" w:space="0" w:color="FFFFFF"/>
              <w:bottom w:val="none" w:sz="0" w:space="0" w:color="FFFFFF"/>
              <w:right w:val="none" w:sz="0" w:space="0" w:color="FFFFFF"/>
            </w:tcBorders>
          </w:tcPr>
          <w:p w14:paraId="1A62E721" w14:textId="08C77190" w:rsidR="00D93533" w:rsidRPr="00AE0920" w:rsidRDefault="00EF6B99">
            <w:pPr>
              <w:spacing w:line="300" w:lineRule="auto"/>
              <w:jc w:val="right"/>
              <w:rPr>
                <w:sz w:val="22"/>
                <w:szCs w:val="22"/>
              </w:rPr>
            </w:pPr>
            <w:r w:rsidRPr="00AE0920">
              <w:rPr>
                <w:sz w:val="22"/>
                <w:szCs w:val="22"/>
              </w:rPr>
              <w:t>iii</w:t>
            </w:r>
          </w:p>
        </w:tc>
      </w:tr>
      <w:tr w:rsidR="00D93533" w:rsidRPr="00AE0920" w14:paraId="1B33218A" w14:textId="77777777" w:rsidTr="00EF6B99">
        <w:tc>
          <w:tcPr>
            <w:tcW w:w="6138" w:type="dxa"/>
            <w:tcBorders>
              <w:top w:val="none" w:sz="0" w:space="0" w:color="FFFFFF"/>
              <w:left w:val="none" w:sz="0" w:space="0" w:color="FFFFFF"/>
              <w:bottom w:val="none" w:sz="0" w:space="0" w:color="FFFFFF"/>
              <w:right w:val="none" w:sz="0" w:space="0" w:color="FFFFFF"/>
            </w:tcBorders>
          </w:tcPr>
          <w:p w14:paraId="278510E2" w14:textId="48161FB0" w:rsidR="00D93533" w:rsidRPr="00AE0920" w:rsidRDefault="00A91353">
            <w:pPr>
              <w:spacing w:line="300" w:lineRule="auto"/>
              <w:rPr>
                <w:sz w:val="22"/>
                <w:szCs w:val="22"/>
              </w:rPr>
            </w:pPr>
            <w:r w:rsidRPr="00AE0920">
              <w:rPr>
                <w:sz w:val="20"/>
                <w:szCs w:val="20"/>
              </w:rPr>
              <w:t>ACKNOWLEDGEMENT</w:t>
            </w:r>
          </w:p>
        </w:tc>
        <w:tc>
          <w:tcPr>
            <w:tcW w:w="1800" w:type="dxa"/>
            <w:tcBorders>
              <w:top w:val="none" w:sz="0" w:space="0" w:color="FFFFFF"/>
              <w:left w:val="none" w:sz="0" w:space="0" w:color="FFFFFF"/>
              <w:bottom w:val="none" w:sz="0" w:space="0" w:color="FFFFFF"/>
              <w:right w:val="none" w:sz="0" w:space="0" w:color="FFFFFF"/>
            </w:tcBorders>
          </w:tcPr>
          <w:p w14:paraId="36E5712A" w14:textId="60DAE1D2" w:rsidR="00D93533" w:rsidRPr="00AE0920" w:rsidRDefault="00AE0920">
            <w:pPr>
              <w:spacing w:line="300" w:lineRule="auto"/>
              <w:jc w:val="right"/>
              <w:rPr>
                <w:sz w:val="22"/>
                <w:szCs w:val="22"/>
              </w:rPr>
            </w:pPr>
            <w:r w:rsidRPr="00AE0920">
              <w:rPr>
                <w:sz w:val="20"/>
                <w:szCs w:val="20"/>
              </w:rPr>
              <w:t>i</w:t>
            </w:r>
            <w:r w:rsidR="00A91353" w:rsidRPr="00AE0920">
              <w:rPr>
                <w:sz w:val="20"/>
                <w:szCs w:val="20"/>
              </w:rPr>
              <w:t>v</w:t>
            </w:r>
          </w:p>
        </w:tc>
      </w:tr>
      <w:tr w:rsidR="00D93533" w:rsidRPr="00AE0920" w14:paraId="7B0A8146" w14:textId="77777777" w:rsidTr="00EF6B99">
        <w:tc>
          <w:tcPr>
            <w:tcW w:w="6138" w:type="dxa"/>
            <w:tcBorders>
              <w:top w:val="none" w:sz="0" w:space="0" w:color="FFFFFF"/>
              <w:left w:val="none" w:sz="0" w:space="0" w:color="FFFFFF"/>
              <w:bottom w:val="none" w:sz="0" w:space="0" w:color="FFFFFF"/>
              <w:right w:val="none" w:sz="0" w:space="0" w:color="FFFFFF"/>
            </w:tcBorders>
          </w:tcPr>
          <w:p w14:paraId="139A7757" w14:textId="77777777" w:rsidR="00D93533" w:rsidRPr="00AE0920" w:rsidRDefault="00A91353">
            <w:pPr>
              <w:spacing w:line="300" w:lineRule="auto"/>
              <w:rPr>
                <w:sz w:val="22"/>
                <w:szCs w:val="22"/>
              </w:rPr>
            </w:pPr>
            <w:r w:rsidRPr="00AE0920">
              <w:rPr>
                <w:sz w:val="20"/>
                <w:szCs w:val="20"/>
              </w:rPr>
              <w:t>ABSTRACT</w:t>
            </w:r>
          </w:p>
        </w:tc>
        <w:tc>
          <w:tcPr>
            <w:tcW w:w="1800" w:type="dxa"/>
            <w:tcBorders>
              <w:top w:val="none" w:sz="0" w:space="0" w:color="FFFFFF"/>
              <w:left w:val="none" w:sz="0" w:space="0" w:color="FFFFFF"/>
              <w:bottom w:val="none" w:sz="0" w:space="0" w:color="FFFFFF"/>
              <w:right w:val="none" w:sz="0" w:space="0" w:color="FFFFFF"/>
            </w:tcBorders>
          </w:tcPr>
          <w:p w14:paraId="27E0EDAB" w14:textId="1FE6DC31" w:rsidR="00D93533" w:rsidRPr="00AE0920" w:rsidRDefault="00AE0920">
            <w:pPr>
              <w:spacing w:line="300" w:lineRule="auto"/>
              <w:jc w:val="right"/>
              <w:rPr>
                <w:sz w:val="22"/>
                <w:szCs w:val="22"/>
              </w:rPr>
            </w:pPr>
            <w:r w:rsidRPr="00AE0920">
              <w:rPr>
                <w:sz w:val="22"/>
                <w:szCs w:val="22"/>
              </w:rPr>
              <w:t>v</w:t>
            </w:r>
          </w:p>
        </w:tc>
      </w:tr>
      <w:tr w:rsidR="003E6BDA" w:rsidRPr="00AE0920" w14:paraId="3F31CC8E" w14:textId="77777777" w:rsidTr="00EF6B99">
        <w:tc>
          <w:tcPr>
            <w:tcW w:w="6138" w:type="dxa"/>
            <w:tcBorders>
              <w:top w:val="none" w:sz="0" w:space="0" w:color="FFFFFF"/>
              <w:left w:val="none" w:sz="0" w:space="0" w:color="FFFFFF"/>
              <w:bottom w:val="none" w:sz="0" w:space="0" w:color="FFFFFF"/>
              <w:right w:val="none" w:sz="0" w:space="0" w:color="FFFFFF"/>
            </w:tcBorders>
          </w:tcPr>
          <w:p w14:paraId="64D9E63D" w14:textId="77777777" w:rsidR="003E6BDA" w:rsidRPr="00AE0920" w:rsidRDefault="003E6BDA" w:rsidP="003E6BDA">
            <w:pPr>
              <w:spacing w:line="300" w:lineRule="auto"/>
              <w:rPr>
                <w:sz w:val="20"/>
                <w:szCs w:val="20"/>
              </w:rPr>
            </w:pPr>
            <w:r w:rsidRPr="00AE0920">
              <w:rPr>
                <w:sz w:val="20"/>
                <w:szCs w:val="20"/>
              </w:rPr>
              <w:t>LIST OF TABLES</w:t>
            </w:r>
          </w:p>
          <w:p w14:paraId="7F1D8C3B" w14:textId="33557FAA" w:rsidR="009660B1" w:rsidRPr="00AE0920" w:rsidRDefault="009660B1" w:rsidP="003E6BDA">
            <w:pPr>
              <w:spacing w:line="300" w:lineRule="auto"/>
              <w:rPr>
                <w:sz w:val="22"/>
                <w:szCs w:val="22"/>
              </w:rPr>
            </w:pPr>
            <w:r w:rsidRPr="00AE0920">
              <w:rPr>
                <w:sz w:val="22"/>
                <w:szCs w:val="22"/>
              </w:rPr>
              <w:t>LIST OF FIGURES</w:t>
            </w:r>
          </w:p>
        </w:tc>
        <w:tc>
          <w:tcPr>
            <w:tcW w:w="1800" w:type="dxa"/>
            <w:tcBorders>
              <w:top w:val="none" w:sz="0" w:space="0" w:color="FFFFFF"/>
              <w:left w:val="none" w:sz="0" w:space="0" w:color="FFFFFF"/>
              <w:bottom w:val="none" w:sz="0" w:space="0" w:color="FFFFFF"/>
              <w:right w:val="none" w:sz="0" w:space="0" w:color="FFFFFF"/>
            </w:tcBorders>
          </w:tcPr>
          <w:p w14:paraId="3C6E2D9E" w14:textId="59BA349F" w:rsidR="003E6BDA" w:rsidRPr="00AE0920" w:rsidRDefault="003E6BDA" w:rsidP="003E6BDA">
            <w:pPr>
              <w:spacing w:line="300" w:lineRule="auto"/>
              <w:jc w:val="right"/>
              <w:rPr>
                <w:sz w:val="20"/>
                <w:szCs w:val="20"/>
              </w:rPr>
            </w:pPr>
            <w:r w:rsidRPr="00AE0920">
              <w:rPr>
                <w:sz w:val="20"/>
                <w:szCs w:val="20"/>
              </w:rPr>
              <w:t xml:space="preserve">                           </w:t>
            </w:r>
            <w:r w:rsidR="00AE0920" w:rsidRPr="00AE0920">
              <w:rPr>
                <w:sz w:val="20"/>
                <w:szCs w:val="20"/>
              </w:rPr>
              <w:t>v</w:t>
            </w:r>
            <w:r w:rsidRPr="00AE0920">
              <w:rPr>
                <w:sz w:val="20"/>
                <w:szCs w:val="20"/>
              </w:rPr>
              <w:t>ii</w:t>
            </w:r>
          </w:p>
          <w:p w14:paraId="2B999D3C" w14:textId="4ABEAB0F" w:rsidR="009660B1" w:rsidRPr="00AE0920" w:rsidRDefault="009660B1" w:rsidP="009660B1">
            <w:pPr>
              <w:jc w:val="right"/>
              <w:rPr>
                <w:sz w:val="22"/>
                <w:szCs w:val="22"/>
              </w:rPr>
            </w:pPr>
            <w:r w:rsidRPr="00AE0920">
              <w:rPr>
                <w:sz w:val="22"/>
                <w:szCs w:val="22"/>
              </w:rPr>
              <w:t>v</w:t>
            </w:r>
            <w:r w:rsidR="00AE0920" w:rsidRPr="00AE0920">
              <w:rPr>
                <w:sz w:val="22"/>
                <w:szCs w:val="22"/>
              </w:rPr>
              <w:t>i</w:t>
            </w:r>
            <w:r w:rsidRPr="00AE0920">
              <w:rPr>
                <w:sz w:val="22"/>
                <w:szCs w:val="22"/>
              </w:rPr>
              <w:t>ii</w:t>
            </w:r>
          </w:p>
        </w:tc>
      </w:tr>
      <w:tr w:rsidR="003E6BDA" w:rsidRPr="00AE0920" w14:paraId="601B0084" w14:textId="77777777" w:rsidTr="00EF6B99">
        <w:tc>
          <w:tcPr>
            <w:tcW w:w="6138" w:type="dxa"/>
            <w:tcBorders>
              <w:top w:val="none" w:sz="0" w:space="0" w:color="FFFFFF"/>
              <w:left w:val="none" w:sz="0" w:space="0" w:color="FFFFFF"/>
              <w:bottom w:val="none" w:sz="0" w:space="0" w:color="FFFFFF"/>
              <w:right w:val="none" w:sz="0" w:space="0" w:color="FFFFFF"/>
            </w:tcBorders>
          </w:tcPr>
          <w:p w14:paraId="7481418B" w14:textId="77777777" w:rsidR="003E6BDA" w:rsidRPr="00AE0920" w:rsidRDefault="003E6BDA" w:rsidP="003E6BDA">
            <w:pPr>
              <w:spacing w:line="300" w:lineRule="auto"/>
              <w:rPr>
                <w:sz w:val="22"/>
                <w:szCs w:val="22"/>
              </w:rPr>
            </w:pPr>
            <w:r w:rsidRPr="00AE0920">
              <w:rPr>
                <w:sz w:val="20"/>
                <w:szCs w:val="20"/>
              </w:rPr>
              <w:t>ABBREVIATIONS / NOTATIONS</w:t>
            </w:r>
          </w:p>
        </w:tc>
        <w:tc>
          <w:tcPr>
            <w:tcW w:w="1800" w:type="dxa"/>
            <w:tcBorders>
              <w:top w:val="none" w:sz="0" w:space="0" w:color="FFFFFF"/>
              <w:left w:val="none" w:sz="0" w:space="0" w:color="FFFFFF"/>
              <w:bottom w:val="none" w:sz="0" w:space="0" w:color="FFFFFF"/>
              <w:right w:val="none" w:sz="0" w:space="0" w:color="FFFFFF"/>
            </w:tcBorders>
          </w:tcPr>
          <w:p w14:paraId="1DBC6929" w14:textId="4E904922" w:rsidR="003E6BDA" w:rsidRPr="00AE0920" w:rsidRDefault="003E6BDA" w:rsidP="003E6BDA">
            <w:pPr>
              <w:spacing w:line="300" w:lineRule="auto"/>
              <w:jc w:val="center"/>
              <w:rPr>
                <w:sz w:val="22"/>
                <w:szCs w:val="22"/>
              </w:rPr>
            </w:pPr>
            <w:r w:rsidRPr="00AE0920">
              <w:rPr>
                <w:sz w:val="20"/>
                <w:szCs w:val="20"/>
              </w:rPr>
              <w:t xml:space="preserve">                            </w:t>
            </w:r>
          </w:p>
        </w:tc>
      </w:tr>
      <w:tr w:rsidR="003E6BDA" w:rsidRPr="00AE0920" w14:paraId="20788EF9" w14:textId="77777777" w:rsidTr="00EF6B99">
        <w:tc>
          <w:tcPr>
            <w:tcW w:w="6138" w:type="dxa"/>
            <w:tcBorders>
              <w:top w:val="none" w:sz="0" w:space="0" w:color="FFFFFF"/>
              <w:left w:val="none" w:sz="0" w:space="0" w:color="FFFFFF"/>
              <w:bottom w:val="none" w:sz="0" w:space="0" w:color="FFFFFF"/>
              <w:right w:val="none" w:sz="0" w:space="0" w:color="FFFFFF"/>
            </w:tcBorders>
          </w:tcPr>
          <w:p w14:paraId="06EFB1C1" w14:textId="35376E86" w:rsidR="003E6BDA" w:rsidRPr="00AE0920" w:rsidRDefault="003E6BDA" w:rsidP="003E6BDA">
            <w:pPr>
              <w:spacing w:line="300" w:lineRule="auto"/>
              <w:rPr>
                <w:sz w:val="22"/>
                <w:szCs w:val="22"/>
              </w:rPr>
            </w:pPr>
            <w:r w:rsidRPr="00AE0920">
              <w:rPr>
                <w:sz w:val="20"/>
                <w:szCs w:val="20"/>
              </w:rPr>
              <w:t>1.  INTRODUCTION</w:t>
            </w:r>
          </w:p>
        </w:tc>
        <w:tc>
          <w:tcPr>
            <w:tcW w:w="1800" w:type="dxa"/>
            <w:tcBorders>
              <w:top w:val="none" w:sz="0" w:space="0" w:color="FFFFFF"/>
              <w:left w:val="none" w:sz="0" w:space="0" w:color="FFFFFF"/>
              <w:bottom w:val="none" w:sz="0" w:space="0" w:color="FFFFFF"/>
              <w:right w:val="none" w:sz="0" w:space="0" w:color="FFFFFF"/>
            </w:tcBorders>
          </w:tcPr>
          <w:p w14:paraId="3482FEDF" w14:textId="7C7F6B50" w:rsidR="003E6BDA" w:rsidRPr="00AE0920" w:rsidRDefault="00AE0920" w:rsidP="003E6BDA">
            <w:pPr>
              <w:spacing w:line="300" w:lineRule="auto"/>
              <w:jc w:val="right"/>
              <w:rPr>
                <w:sz w:val="22"/>
                <w:szCs w:val="22"/>
              </w:rPr>
            </w:pPr>
            <w:r w:rsidRPr="00AE0920">
              <w:rPr>
                <w:sz w:val="20"/>
                <w:szCs w:val="20"/>
              </w:rPr>
              <w:t>9</w:t>
            </w:r>
            <w:r w:rsidR="003E6BDA" w:rsidRPr="00AE0920">
              <w:rPr>
                <w:sz w:val="20"/>
                <w:szCs w:val="20"/>
              </w:rPr>
              <w:t>-1</w:t>
            </w:r>
            <w:r w:rsidRPr="00AE0920">
              <w:rPr>
                <w:sz w:val="20"/>
                <w:szCs w:val="20"/>
              </w:rPr>
              <w:t>1</w:t>
            </w:r>
          </w:p>
        </w:tc>
      </w:tr>
      <w:tr w:rsidR="003E6BDA" w:rsidRPr="00AE0920" w14:paraId="04157D04" w14:textId="77777777" w:rsidTr="00EF6B99">
        <w:tc>
          <w:tcPr>
            <w:tcW w:w="6138" w:type="dxa"/>
            <w:tcBorders>
              <w:top w:val="none" w:sz="0" w:space="0" w:color="FFFFFF"/>
              <w:left w:val="none" w:sz="0" w:space="0" w:color="FFFFFF"/>
              <w:bottom w:val="none" w:sz="0" w:space="0" w:color="FFFFFF"/>
              <w:right w:val="none" w:sz="0" w:space="0" w:color="FFFFFF"/>
            </w:tcBorders>
          </w:tcPr>
          <w:p w14:paraId="4C11B7C1" w14:textId="77777777" w:rsidR="003E6BDA" w:rsidRPr="00AE0920" w:rsidRDefault="003E6BDA" w:rsidP="003E6BDA">
            <w:pPr>
              <w:spacing w:line="300" w:lineRule="auto"/>
              <w:rPr>
                <w:sz w:val="22"/>
                <w:szCs w:val="22"/>
              </w:rPr>
            </w:pPr>
            <w:r w:rsidRPr="00AE0920">
              <w:rPr>
                <w:sz w:val="20"/>
                <w:szCs w:val="20"/>
              </w:rPr>
              <w:t xml:space="preserve">    </w:t>
            </w:r>
            <w:proofErr w:type="gramStart"/>
            <w:r w:rsidRPr="00AE0920">
              <w:rPr>
                <w:sz w:val="20"/>
                <w:szCs w:val="20"/>
              </w:rPr>
              <w:t>1.1  Background</w:t>
            </w:r>
            <w:proofErr w:type="gramEnd"/>
            <w:r w:rsidRPr="00AE0920">
              <w:rPr>
                <w:sz w:val="20"/>
                <w:szCs w:val="20"/>
              </w:rPr>
              <w:t xml:space="preserve"> and Motivation</w:t>
            </w:r>
          </w:p>
        </w:tc>
        <w:tc>
          <w:tcPr>
            <w:tcW w:w="1800" w:type="dxa"/>
            <w:tcBorders>
              <w:top w:val="none" w:sz="0" w:space="0" w:color="FFFFFF"/>
              <w:left w:val="none" w:sz="0" w:space="0" w:color="FFFFFF"/>
              <w:bottom w:val="none" w:sz="0" w:space="0" w:color="FFFFFF"/>
              <w:right w:val="none" w:sz="0" w:space="0" w:color="FFFFFF"/>
            </w:tcBorders>
          </w:tcPr>
          <w:p w14:paraId="5EC34406" w14:textId="13D42A19" w:rsidR="003E6BDA" w:rsidRPr="00AE0920" w:rsidRDefault="00AE0920" w:rsidP="003E6BDA">
            <w:pPr>
              <w:spacing w:line="300" w:lineRule="auto"/>
              <w:jc w:val="right"/>
              <w:rPr>
                <w:sz w:val="22"/>
                <w:szCs w:val="22"/>
              </w:rPr>
            </w:pPr>
            <w:r w:rsidRPr="00AE0920">
              <w:rPr>
                <w:sz w:val="22"/>
                <w:szCs w:val="22"/>
              </w:rPr>
              <w:t>9</w:t>
            </w:r>
          </w:p>
        </w:tc>
      </w:tr>
      <w:tr w:rsidR="003E6BDA" w:rsidRPr="00AE0920" w14:paraId="15210008" w14:textId="77777777" w:rsidTr="00EF6B99">
        <w:tc>
          <w:tcPr>
            <w:tcW w:w="6138" w:type="dxa"/>
            <w:tcBorders>
              <w:top w:val="none" w:sz="0" w:space="0" w:color="FFFFFF"/>
              <w:left w:val="none" w:sz="0" w:space="0" w:color="FFFFFF"/>
              <w:bottom w:val="none" w:sz="0" w:space="0" w:color="FFFFFF"/>
              <w:right w:val="none" w:sz="0" w:space="0" w:color="FFFFFF"/>
            </w:tcBorders>
          </w:tcPr>
          <w:p w14:paraId="4769A5F8" w14:textId="77777777" w:rsidR="003E6BDA" w:rsidRPr="00AE0920" w:rsidRDefault="003E6BDA" w:rsidP="003E6BDA">
            <w:pPr>
              <w:spacing w:line="300" w:lineRule="auto"/>
              <w:rPr>
                <w:sz w:val="22"/>
                <w:szCs w:val="22"/>
              </w:rPr>
            </w:pPr>
            <w:r w:rsidRPr="00AE0920">
              <w:rPr>
                <w:sz w:val="20"/>
                <w:szCs w:val="20"/>
              </w:rPr>
              <w:t xml:space="preserve">    </w:t>
            </w:r>
            <w:proofErr w:type="gramStart"/>
            <w:r w:rsidRPr="00AE0920">
              <w:rPr>
                <w:sz w:val="20"/>
                <w:szCs w:val="20"/>
              </w:rPr>
              <w:t>1.2  Problem</w:t>
            </w:r>
            <w:proofErr w:type="gramEnd"/>
            <w:r w:rsidRPr="00AE0920">
              <w:rPr>
                <w:sz w:val="20"/>
                <w:szCs w:val="20"/>
              </w:rPr>
              <w:t xml:space="preserve"> Statement</w:t>
            </w:r>
          </w:p>
        </w:tc>
        <w:tc>
          <w:tcPr>
            <w:tcW w:w="1800" w:type="dxa"/>
            <w:tcBorders>
              <w:top w:val="none" w:sz="0" w:space="0" w:color="FFFFFF"/>
              <w:left w:val="none" w:sz="0" w:space="0" w:color="FFFFFF"/>
              <w:bottom w:val="none" w:sz="0" w:space="0" w:color="FFFFFF"/>
              <w:right w:val="none" w:sz="0" w:space="0" w:color="FFFFFF"/>
            </w:tcBorders>
          </w:tcPr>
          <w:p w14:paraId="3B10F8AE" w14:textId="22619954" w:rsidR="003E6BDA" w:rsidRPr="00AE0920" w:rsidRDefault="00777A04" w:rsidP="003E6BDA">
            <w:pPr>
              <w:spacing w:line="300" w:lineRule="auto"/>
              <w:jc w:val="right"/>
              <w:rPr>
                <w:sz w:val="22"/>
                <w:szCs w:val="22"/>
              </w:rPr>
            </w:pPr>
            <w:r w:rsidRPr="00AE0920">
              <w:rPr>
                <w:sz w:val="20"/>
                <w:szCs w:val="20"/>
              </w:rPr>
              <w:t>1</w:t>
            </w:r>
            <w:r w:rsidR="00AE0920" w:rsidRPr="00AE0920">
              <w:rPr>
                <w:sz w:val="20"/>
                <w:szCs w:val="20"/>
              </w:rPr>
              <w:t>0</w:t>
            </w:r>
          </w:p>
        </w:tc>
      </w:tr>
      <w:tr w:rsidR="003E6BDA" w:rsidRPr="00AE0920" w14:paraId="74827F44" w14:textId="77777777" w:rsidTr="00EF6B99">
        <w:tc>
          <w:tcPr>
            <w:tcW w:w="6138" w:type="dxa"/>
            <w:tcBorders>
              <w:top w:val="none" w:sz="0" w:space="0" w:color="FFFFFF"/>
              <w:left w:val="none" w:sz="0" w:space="0" w:color="FFFFFF"/>
              <w:bottom w:val="none" w:sz="0" w:space="0" w:color="FFFFFF"/>
              <w:right w:val="none" w:sz="0" w:space="0" w:color="FFFFFF"/>
            </w:tcBorders>
          </w:tcPr>
          <w:p w14:paraId="2E0AFE10" w14:textId="77777777" w:rsidR="003E6BDA" w:rsidRPr="00AE0920" w:rsidRDefault="003E6BDA" w:rsidP="003E6BDA">
            <w:pPr>
              <w:spacing w:line="300" w:lineRule="auto"/>
              <w:rPr>
                <w:sz w:val="22"/>
                <w:szCs w:val="22"/>
              </w:rPr>
            </w:pPr>
            <w:r w:rsidRPr="00AE0920">
              <w:rPr>
                <w:sz w:val="20"/>
                <w:szCs w:val="20"/>
              </w:rPr>
              <w:t xml:space="preserve">    </w:t>
            </w:r>
            <w:proofErr w:type="gramStart"/>
            <w:r w:rsidRPr="00AE0920">
              <w:rPr>
                <w:sz w:val="20"/>
                <w:szCs w:val="20"/>
              </w:rPr>
              <w:t>1.3  Objectives</w:t>
            </w:r>
            <w:proofErr w:type="gramEnd"/>
          </w:p>
        </w:tc>
        <w:tc>
          <w:tcPr>
            <w:tcW w:w="1800" w:type="dxa"/>
            <w:tcBorders>
              <w:top w:val="none" w:sz="0" w:space="0" w:color="FFFFFF"/>
              <w:left w:val="none" w:sz="0" w:space="0" w:color="FFFFFF"/>
              <w:bottom w:val="none" w:sz="0" w:space="0" w:color="FFFFFF"/>
              <w:right w:val="none" w:sz="0" w:space="0" w:color="FFFFFF"/>
            </w:tcBorders>
          </w:tcPr>
          <w:p w14:paraId="76C16667" w14:textId="372F8298" w:rsidR="003E6BDA" w:rsidRPr="00AE0920" w:rsidRDefault="00777A04" w:rsidP="003E6BDA">
            <w:pPr>
              <w:spacing w:line="300" w:lineRule="auto"/>
              <w:jc w:val="right"/>
              <w:rPr>
                <w:sz w:val="22"/>
                <w:szCs w:val="22"/>
              </w:rPr>
            </w:pPr>
            <w:r w:rsidRPr="00AE0920">
              <w:rPr>
                <w:sz w:val="22"/>
                <w:szCs w:val="22"/>
              </w:rPr>
              <w:t>1</w:t>
            </w:r>
            <w:r w:rsidR="00AE0920" w:rsidRPr="00AE0920">
              <w:rPr>
                <w:sz w:val="22"/>
                <w:szCs w:val="22"/>
              </w:rPr>
              <w:t>0-11</w:t>
            </w:r>
          </w:p>
        </w:tc>
      </w:tr>
      <w:tr w:rsidR="003E6BDA" w:rsidRPr="00AE0920" w14:paraId="43C315EE" w14:textId="77777777" w:rsidTr="00EF6B99">
        <w:tc>
          <w:tcPr>
            <w:tcW w:w="6138" w:type="dxa"/>
            <w:tcBorders>
              <w:top w:val="none" w:sz="0" w:space="0" w:color="FFFFFF"/>
              <w:left w:val="none" w:sz="0" w:space="0" w:color="FFFFFF"/>
              <w:bottom w:val="none" w:sz="0" w:space="0" w:color="FFFFFF"/>
              <w:right w:val="none" w:sz="0" w:space="0" w:color="FFFFFF"/>
            </w:tcBorders>
          </w:tcPr>
          <w:p w14:paraId="4D594BAA" w14:textId="77777777" w:rsidR="003E6BDA" w:rsidRPr="00AE0920" w:rsidRDefault="003E6BDA" w:rsidP="003E6BDA">
            <w:pPr>
              <w:spacing w:line="300" w:lineRule="auto"/>
              <w:rPr>
                <w:sz w:val="22"/>
                <w:szCs w:val="22"/>
              </w:rPr>
            </w:pPr>
            <w:r w:rsidRPr="00AE0920">
              <w:rPr>
                <w:sz w:val="20"/>
                <w:szCs w:val="20"/>
              </w:rPr>
              <w:t xml:space="preserve">    </w:t>
            </w:r>
            <w:proofErr w:type="gramStart"/>
            <w:r w:rsidRPr="00AE0920">
              <w:rPr>
                <w:sz w:val="20"/>
                <w:szCs w:val="20"/>
              </w:rPr>
              <w:t>1.4  Scope</w:t>
            </w:r>
            <w:proofErr w:type="gramEnd"/>
            <w:r w:rsidRPr="00AE0920">
              <w:rPr>
                <w:sz w:val="20"/>
                <w:szCs w:val="20"/>
              </w:rPr>
              <w:t xml:space="preserve"> of the Project</w:t>
            </w:r>
          </w:p>
        </w:tc>
        <w:tc>
          <w:tcPr>
            <w:tcW w:w="1800" w:type="dxa"/>
            <w:tcBorders>
              <w:top w:val="none" w:sz="0" w:space="0" w:color="FFFFFF"/>
              <w:left w:val="none" w:sz="0" w:space="0" w:color="FFFFFF"/>
              <w:bottom w:val="none" w:sz="0" w:space="0" w:color="FFFFFF"/>
              <w:right w:val="none" w:sz="0" w:space="0" w:color="FFFFFF"/>
            </w:tcBorders>
          </w:tcPr>
          <w:p w14:paraId="75B88B40" w14:textId="4496972B" w:rsidR="003E6BDA" w:rsidRPr="00AE0920" w:rsidRDefault="00AE0920" w:rsidP="003E6BDA">
            <w:pPr>
              <w:spacing w:line="300" w:lineRule="auto"/>
              <w:jc w:val="right"/>
              <w:rPr>
                <w:sz w:val="22"/>
                <w:szCs w:val="22"/>
              </w:rPr>
            </w:pPr>
            <w:r w:rsidRPr="00AE0920">
              <w:rPr>
                <w:sz w:val="22"/>
                <w:szCs w:val="22"/>
              </w:rPr>
              <w:t>11</w:t>
            </w:r>
          </w:p>
        </w:tc>
      </w:tr>
      <w:tr w:rsidR="003E6BDA" w:rsidRPr="00AE0920" w14:paraId="6D0D1A72" w14:textId="77777777" w:rsidTr="00EF6B99">
        <w:tc>
          <w:tcPr>
            <w:tcW w:w="6138" w:type="dxa"/>
            <w:tcBorders>
              <w:top w:val="none" w:sz="0" w:space="0" w:color="FFFFFF"/>
              <w:left w:val="none" w:sz="0" w:space="0" w:color="FFFFFF"/>
              <w:bottom w:val="none" w:sz="0" w:space="0" w:color="FFFFFF"/>
              <w:right w:val="none" w:sz="0" w:space="0" w:color="FFFFFF"/>
            </w:tcBorders>
          </w:tcPr>
          <w:p w14:paraId="2E2D12B8" w14:textId="77777777" w:rsidR="003E6BDA" w:rsidRPr="00AE0920" w:rsidRDefault="003E6BDA" w:rsidP="003E6BDA">
            <w:pPr>
              <w:spacing w:line="300" w:lineRule="auto"/>
              <w:rPr>
                <w:sz w:val="22"/>
                <w:szCs w:val="22"/>
              </w:rPr>
            </w:pPr>
            <w:r w:rsidRPr="00AE0920">
              <w:rPr>
                <w:sz w:val="20"/>
                <w:szCs w:val="20"/>
              </w:rPr>
              <w:t>2.  LITERATURE REVIEW</w:t>
            </w:r>
          </w:p>
        </w:tc>
        <w:tc>
          <w:tcPr>
            <w:tcW w:w="1800" w:type="dxa"/>
            <w:tcBorders>
              <w:top w:val="none" w:sz="0" w:space="0" w:color="FFFFFF"/>
              <w:left w:val="none" w:sz="0" w:space="0" w:color="FFFFFF"/>
              <w:bottom w:val="none" w:sz="0" w:space="0" w:color="FFFFFF"/>
              <w:right w:val="none" w:sz="0" w:space="0" w:color="FFFFFF"/>
            </w:tcBorders>
          </w:tcPr>
          <w:p w14:paraId="1233ECB8" w14:textId="47E0915C" w:rsidR="003E6BDA" w:rsidRPr="00AE0920" w:rsidRDefault="00777A04" w:rsidP="003E6BDA">
            <w:pPr>
              <w:spacing w:line="300" w:lineRule="auto"/>
              <w:jc w:val="right"/>
              <w:rPr>
                <w:sz w:val="22"/>
                <w:szCs w:val="22"/>
              </w:rPr>
            </w:pPr>
            <w:r w:rsidRPr="00AE0920">
              <w:rPr>
                <w:sz w:val="22"/>
                <w:szCs w:val="22"/>
              </w:rPr>
              <w:t>1</w:t>
            </w:r>
            <w:r w:rsidR="00AE0920" w:rsidRPr="00AE0920">
              <w:rPr>
                <w:sz w:val="22"/>
                <w:szCs w:val="22"/>
              </w:rPr>
              <w:t>2</w:t>
            </w:r>
            <w:r w:rsidRPr="00AE0920">
              <w:rPr>
                <w:sz w:val="22"/>
                <w:szCs w:val="22"/>
              </w:rPr>
              <w:t>-1</w:t>
            </w:r>
            <w:r w:rsidR="00AE0920" w:rsidRPr="00AE0920">
              <w:rPr>
                <w:sz w:val="22"/>
                <w:szCs w:val="22"/>
              </w:rPr>
              <w:t>5</w:t>
            </w:r>
          </w:p>
        </w:tc>
      </w:tr>
      <w:tr w:rsidR="003E6BDA" w:rsidRPr="00AE0920" w14:paraId="08D1387F" w14:textId="77777777" w:rsidTr="00EF6B99">
        <w:tc>
          <w:tcPr>
            <w:tcW w:w="6138" w:type="dxa"/>
            <w:tcBorders>
              <w:top w:val="none" w:sz="0" w:space="0" w:color="FFFFFF"/>
              <w:left w:val="none" w:sz="0" w:space="0" w:color="FFFFFF"/>
              <w:bottom w:val="none" w:sz="0" w:space="0" w:color="FFFFFF"/>
              <w:right w:val="none" w:sz="0" w:space="0" w:color="FFFFFF"/>
            </w:tcBorders>
          </w:tcPr>
          <w:p w14:paraId="2ABC6BD2" w14:textId="4BAF1082" w:rsidR="003E6BDA" w:rsidRPr="00AE0920" w:rsidRDefault="003E6BDA" w:rsidP="003E6BDA">
            <w:pPr>
              <w:spacing w:line="300" w:lineRule="auto"/>
              <w:rPr>
                <w:sz w:val="22"/>
                <w:szCs w:val="22"/>
              </w:rPr>
            </w:pPr>
            <w:r w:rsidRPr="00AE0920">
              <w:rPr>
                <w:sz w:val="20"/>
                <w:szCs w:val="20"/>
              </w:rPr>
              <w:t xml:space="preserve">    </w:t>
            </w:r>
            <w:proofErr w:type="gramStart"/>
            <w:r w:rsidRPr="00AE0920">
              <w:rPr>
                <w:sz w:val="20"/>
                <w:szCs w:val="20"/>
              </w:rPr>
              <w:t xml:space="preserve">2.1  </w:t>
            </w:r>
            <w:r w:rsidR="00777A04" w:rsidRPr="00AE0920">
              <w:rPr>
                <w:sz w:val="20"/>
                <w:szCs w:val="20"/>
              </w:rPr>
              <w:t>Existing</w:t>
            </w:r>
            <w:proofErr w:type="gramEnd"/>
            <w:r w:rsidR="00777A04" w:rsidRPr="00AE0920">
              <w:rPr>
                <w:sz w:val="20"/>
                <w:szCs w:val="20"/>
              </w:rPr>
              <w:t xml:space="preserve"> Psychiatric Screening Systems</w:t>
            </w:r>
          </w:p>
        </w:tc>
        <w:tc>
          <w:tcPr>
            <w:tcW w:w="1800" w:type="dxa"/>
            <w:tcBorders>
              <w:top w:val="none" w:sz="0" w:space="0" w:color="FFFFFF"/>
              <w:left w:val="none" w:sz="0" w:space="0" w:color="FFFFFF"/>
              <w:bottom w:val="none" w:sz="0" w:space="0" w:color="FFFFFF"/>
              <w:right w:val="none" w:sz="0" w:space="0" w:color="FFFFFF"/>
            </w:tcBorders>
          </w:tcPr>
          <w:p w14:paraId="19811A0E" w14:textId="44F13B39" w:rsidR="003E6BDA" w:rsidRPr="00AE0920" w:rsidRDefault="00777A04" w:rsidP="003E6BDA">
            <w:pPr>
              <w:spacing w:line="300" w:lineRule="auto"/>
              <w:jc w:val="right"/>
              <w:rPr>
                <w:sz w:val="22"/>
                <w:szCs w:val="22"/>
              </w:rPr>
            </w:pPr>
            <w:r w:rsidRPr="00AE0920">
              <w:rPr>
                <w:sz w:val="22"/>
                <w:szCs w:val="22"/>
              </w:rPr>
              <w:t>1</w:t>
            </w:r>
            <w:r w:rsidR="00AE0920" w:rsidRPr="00AE0920">
              <w:rPr>
                <w:sz w:val="22"/>
                <w:szCs w:val="22"/>
              </w:rPr>
              <w:t>2-13</w:t>
            </w:r>
          </w:p>
        </w:tc>
      </w:tr>
      <w:tr w:rsidR="003E6BDA" w:rsidRPr="00AE0920" w14:paraId="40AE93FD" w14:textId="77777777" w:rsidTr="00EF6B99">
        <w:tc>
          <w:tcPr>
            <w:tcW w:w="6138" w:type="dxa"/>
            <w:tcBorders>
              <w:top w:val="none" w:sz="0" w:space="0" w:color="FFFFFF"/>
              <w:left w:val="none" w:sz="0" w:space="0" w:color="FFFFFF"/>
              <w:bottom w:val="none" w:sz="0" w:space="0" w:color="FFFFFF"/>
              <w:right w:val="none" w:sz="0" w:space="0" w:color="FFFFFF"/>
            </w:tcBorders>
          </w:tcPr>
          <w:p w14:paraId="5D711675" w14:textId="6CF848E4" w:rsidR="003E6BDA" w:rsidRPr="00AE0920" w:rsidRDefault="003E6BDA" w:rsidP="003E6BDA">
            <w:pPr>
              <w:spacing w:line="300" w:lineRule="auto"/>
              <w:rPr>
                <w:sz w:val="22"/>
                <w:szCs w:val="22"/>
              </w:rPr>
            </w:pPr>
            <w:r w:rsidRPr="00AE0920">
              <w:rPr>
                <w:sz w:val="20"/>
                <w:szCs w:val="20"/>
              </w:rPr>
              <w:t xml:space="preserve">    </w:t>
            </w:r>
            <w:proofErr w:type="gramStart"/>
            <w:r w:rsidRPr="00AE0920">
              <w:rPr>
                <w:sz w:val="20"/>
                <w:szCs w:val="20"/>
              </w:rPr>
              <w:t xml:space="preserve">2.2  </w:t>
            </w:r>
            <w:r w:rsidR="00777A04" w:rsidRPr="00AE0920">
              <w:rPr>
                <w:sz w:val="20"/>
                <w:szCs w:val="20"/>
              </w:rPr>
              <w:t>Core</w:t>
            </w:r>
            <w:proofErr w:type="gramEnd"/>
            <w:r w:rsidR="00777A04" w:rsidRPr="00AE0920">
              <w:rPr>
                <w:sz w:val="20"/>
                <w:szCs w:val="20"/>
              </w:rPr>
              <w:t xml:space="preserve"> Technologies for the BCI Pipeline</w:t>
            </w:r>
          </w:p>
        </w:tc>
        <w:tc>
          <w:tcPr>
            <w:tcW w:w="1800" w:type="dxa"/>
            <w:tcBorders>
              <w:top w:val="none" w:sz="0" w:space="0" w:color="FFFFFF"/>
              <w:left w:val="none" w:sz="0" w:space="0" w:color="FFFFFF"/>
              <w:bottom w:val="none" w:sz="0" w:space="0" w:color="FFFFFF"/>
              <w:right w:val="none" w:sz="0" w:space="0" w:color="FFFFFF"/>
            </w:tcBorders>
          </w:tcPr>
          <w:p w14:paraId="56777ACB" w14:textId="2F36BFCE" w:rsidR="003E6BDA" w:rsidRPr="00AE0920" w:rsidRDefault="00AE0920" w:rsidP="003E6BDA">
            <w:pPr>
              <w:spacing w:line="300" w:lineRule="auto"/>
              <w:jc w:val="right"/>
              <w:rPr>
                <w:sz w:val="22"/>
                <w:szCs w:val="22"/>
              </w:rPr>
            </w:pPr>
            <w:r w:rsidRPr="00AE0920">
              <w:rPr>
                <w:sz w:val="22"/>
                <w:szCs w:val="22"/>
              </w:rPr>
              <w:t>13-14</w:t>
            </w:r>
          </w:p>
        </w:tc>
      </w:tr>
      <w:tr w:rsidR="003E6BDA" w:rsidRPr="00AE0920" w14:paraId="5A5657CC" w14:textId="77777777" w:rsidTr="00EF6B99">
        <w:tc>
          <w:tcPr>
            <w:tcW w:w="6138" w:type="dxa"/>
            <w:tcBorders>
              <w:top w:val="none" w:sz="0" w:space="0" w:color="FFFFFF"/>
              <w:left w:val="none" w:sz="0" w:space="0" w:color="FFFFFF"/>
              <w:bottom w:val="none" w:sz="0" w:space="0" w:color="FFFFFF"/>
              <w:right w:val="none" w:sz="0" w:space="0" w:color="FFFFFF"/>
            </w:tcBorders>
          </w:tcPr>
          <w:p w14:paraId="04702D60" w14:textId="100699DD" w:rsidR="003E6BDA" w:rsidRPr="00AE0920" w:rsidRDefault="003E6BDA" w:rsidP="003E6BDA">
            <w:pPr>
              <w:spacing w:line="300" w:lineRule="auto"/>
              <w:rPr>
                <w:sz w:val="22"/>
                <w:szCs w:val="22"/>
              </w:rPr>
            </w:pPr>
            <w:r w:rsidRPr="00AE0920">
              <w:rPr>
                <w:sz w:val="20"/>
                <w:szCs w:val="20"/>
              </w:rPr>
              <w:t xml:space="preserve">    </w:t>
            </w:r>
            <w:proofErr w:type="gramStart"/>
            <w:r w:rsidRPr="00AE0920">
              <w:rPr>
                <w:sz w:val="20"/>
                <w:szCs w:val="20"/>
              </w:rPr>
              <w:t xml:space="preserve">2.3  </w:t>
            </w:r>
            <w:r w:rsidR="00777A04" w:rsidRPr="00AE0920">
              <w:rPr>
                <w:sz w:val="20"/>
                <w:szCs w:val="20"/>
              </w:rPr>
              <w:t>Feature</w:t>
            </w:r>
            <w:proofErr w:type="gramEnd"/>
            <w:r w:rsidR="00777A04" w:rsidRPr="00AE0920">
              <w:rPr>
                <w:sz w:val="20"/>
                <w:szCs w:val="20"/>
              </w:rPr>
              <w:t xml:space="preserve"> Transformation and Classifier Execution Mechanisms</w:t>
            </w:r>
          </w:p>
        </w:tc>
        <w:tc>
          <w:tcPr>
            <w:tcW w:w="1800" w:type="dxa"/>
            <w:tcBorders>
              <w:top w:val="none" w:sz="0" w:space="0" w:color="FFFFFF"/>
              <w:left w:val="none" w:sz="0" w:space="0" w:color="FFFFFF"/>
              <w:bottom w:val="none" w:sz="0" w:space="0" w:color="FFFFFF"/>
              <w:right w:val="none" w:sz="0" w:space="0" w:color="FFFFFF"/>
            </w:tcBorders>
          </w:tcPr>
          <w:p w14:paraId="5E8974E5" w14:textId="5AAE0F2D" w:rsidR="003E6BDA" w:rsidRPr="00AE0920" w:rsidRDefault="00777A04" w:rsidP="003E6BDA">
            <w:pPr>
              <w:spacing w:line="300" w:lineRule="auto"/>
              <w:jc w:val="right"/>
              <w:rPr>
                <w:sz w:val="22"/>
                <w:szCs w:val="22"/>
              </w:rPr>
            </w:pPr>
            <w:r w:rsidRPr="00AE0920">
              <w:rPr>
                <w:sz w:val="22"/>
                <w:szCs w:val="22"/>
              </w:rPr>
              <w:t>1</w:t>
            </w:r>
            <w:r w:rsidR="00AE0920" w:rsidRPr="00AE0920">
              <w:rPr>
                <w:sz w:val="22"/>
                <w:szCs w:val="22"/>
              </w:rPr>
              <w:t>4</w:t>
            </w:r>
            <w:r w:rsidRPr="00AE0920">
              <w:rPr>
                <w:sz w:val="22"/>
                <w:szCs w:val="22"/>
              </w:rPr>
              <w:t>-1</w:t>
            </w:r>
            <w:r w:rsidR="00AE0920" w:rsidRPr="00AE0920">
              <w:rPr>
                <w:sz w:val="22"/>
                <w:szCs w:val="22"/>
              </w:rPr>
              <w:t>5</w:t>
            </w:r>
          </w:p>
        </w:tc>
      </w:tr>
      <w:tr w:rsidR="003E6BDA" w:rsidRPr="00AE0920" w14:paraId="0D13AE7C" w14:textId="77777777" w:rsidTr="00EF6B99">
        <w:tc>
          <w:tcPr>
            <w:tcW w:w="6138" w:type="dxa"/>
            <w:tcBorders>
              <w:top w:val="none" w:sz="0" w:space="0" w:color="FFFFFF"/>
              <w:left w:val="none" w:sz="0" w:space="0" w:color="FFFFFF"/>
              <w:bottom w:val="none" w:sz="0" w:space="0" w:color="FFFFFF"/>
              <w:right w:val="none" w:sz="0" w:space="0" w:color="FFFFFF"/>
            </w:tcBorders>
          </w:tcPr>
          <w:p w14:paraId="3D730873" w14:textId="77777777" w:rsidR="003E6BDA" w:rsidRPr="00AE0920" w:rsidRDefault="003E6BDA" w:rsidP="003E6BDA">
            <w:pPr>
              <w:spacing w:line="300" w:lineRule="auto"/>
              <w:rPr>
                <w:sz w:val="22"/>
                <w:szCs w:val="22"/>
              </w:rPr>
            </w:pPr>
            <w:r w:rsidRPr="00AE0920">
              <w:rPr>
                <w:sz w:val="20"/>
                <w:szCs w:val="20"/>
              </w:rPr>
              <w:t>3.  SYSTEM DESIGN AND ARCHITECTURE</w:t>
            </w:r>
          </w:p>
        </w:tc>
        <w:tc>
          <w:tcPr>
            <w:tcW w:w="1800" w:type="dxa"/>
            <w:tcBorders>
              <w:top w:val="none" w:sz="0" w:space="0" w:color="FFFFFF"/>
              <w:left w:val="none" w:sz="0" w:space="0" w:color="FFFFFF"/>
              <w:bottom w:val="none" w:sz="0" w:space="0" w:color="FFFFFF"/>
              <w:right w:val="none" w:sz="0" w:space="0" w:color="FFFFFF"/>
            </w:tcBorders>
          </w:tcPr>
          <w:p w14:paraId="0117E75E" w14:textId="406A8BFF" w:rsidR="003E6BDA" w:rsidRPr="00AE0920" w:rsidRDefault="00777A04" w:rsidP="003E6BDA">
            <w:pPr>
              <w:spacing w:line="300" w:lineRule="auto"/>
              <w:jc w:val="right"/>
              <w:rPr>
                <w:sz w:val="22"/>
                <w:szCs w:val="22"/>
              </w:rPr>
            </w:pPr>
            <w:r w:rsidRPr="00AE0920">
              <w:rPr>
                <w:sz w:val="22"/>
                <w:szCs w:val="22"/>
              </w:rPr>
              <w:t>1</w:t>
            </w:r>
            <w:r w:rsidR="00AE0920" w:rsidRPr="00AE0920">
              <w:rPr>
                <w:sz w:val="22"/>
                <w:szCs w:val="22"/>
              </w:rPr>
              <w:t>6</w:t>
            </w:r>
            <w:r w:rsidRPr="00AE0920">
              <w:rPr>
                <w:sz w:val="22"/>
                <w:szCs w:val="22"/>
              </w:rPr>
              <w:t>-19</w:t>
            </w:r>
          </w:p>
        </w:tc>
      </w:tr>
      <w:tr w:rsidR="003E6BDA" w:rsidRPr="00AE0920" w14:paraId="4FD44E49" w14:textId="77777777" w:rsidTr="00EF6B99">
        <w:tc>
          <w:tcPr>
            <w:tcW w:w="6138" w:type="dxa"/>
            <w:tcBorders>
              <w:top w:val="none" w:sz="0" w:space="0" w:color="FFFFFF"/>
              <w:left w:val="none" w:sz="0" w:space="0" w:color="FFFFFF"/>
              <w:bottom w:val="none" w:sz="0" w:space="0" w:color="FFFFFF"/>
              <w:right w:val="none" w:sz="0" w:space="0" w:color="FFFFFF"/>
            </w:tcBorders>
          </w:tcPr>
          <w:p w14:paraId="47197A67" w14:textId="77777777" w:rsidR="003E6BDA" w:rsidRPr="00AE0920" w:rsidRDefault="003E6BDA" w:rsidP="003E6BDA">
            <w:pPr>
              <w:spacing w:line="300" w:lineRule="auto"/>
              <w:rPr>
                <w:sz w:val="22"/>
                <w:szCs w:val="22"/>
              </w:rPr>
            </w:pPr>
            <w:r w:rsidRPr="00AE0920">
              <w:rPr>
                <w:sz w:val="20"/>
                <w:szCs w:val="20"/>
              </w:rPr>
              <w:t xml:space="preserve">    </w:t>
            </w:r>
            <w:proofErr w:type="gramStart"/>
            <w:r w:rsidRPr="00AE0920">
              <w:rPr>
                <w:sz w:val="20"/>
                <w:szCs w:val="20"/>
              </w:rPr>
              <w:t>3.1  System</w:t>
            </w:r>
            <w:proofErr w:type="gramEnd"/>
            <w:r w:rsidRPr="00AE0920">
              <w:rPr>
                <w:sz w:val="20"/>
                <w:szCs w:val="20"/>
              </w:rPr>
              <w:t xml:space="preserve"> Architecture Overview</w:t>
            </w:r>
          </w:p>
        </w:tc>
        <w:tc>
          <w:tcPr>
            <w:tcW w:w="1800" w:type="dxa"/>
            <w:tcBorders>
              <w:top w:val="none" w:sz="0" w:space="0" w:color="FFFFFF"/>
              <w:left w:val="none" w:sz="0" w:space="0" w:color="FFFFFF"/>
              <w:bottom w:val="none" w:sz="0" w:space="0" w:color="FFFFFF"/>
              <w:right w:val="none" w:sz="0" w:space="0" w:color="FFFFFF"/>
            </w:tcBorders>
          </w:tcPr>
          <w:p w14:paraId="37799EF7" w14:textId="00218637" w:rsidR="003E6BDA" w:rsidRPr="00AE0920" w:rsidRDefault="00777A04" w:rsidP="003E6BDA">
            <w:pPr>
              <w:spacing w:line="300" w:lineRule="auto"/>
              <w:jc w:val="right"/>
              <w:rPr>
                <w:sz w:val="22"/>
                <w:szCs w:val="22"/>
              </w:rPr>
            </w:pPr>
            <w:r w:rsidRPr="00AE0920">
              <w:rPr>
                <w:sz w:val="22"/>
                <w:szCs w:val="22"/>
              </w:rPr>
              <w:t>1</w:t>
            </w:r>
            <w:r w:rsidR="00AE0920" w:rsidRPr="00AE0920">
              <w:rPr>
                <w:sz w:val="22"/>
                <w:szCs w:val="22"/>
              </w:rPr>
              <w:t>6</w:t>
            </w:r>
          </w:p>
        </w:tc>
      </w:tr>
      <w:tr w:rsidR="003E6BDA" w:rsidRPr="00AE0920" w14:paraId="1B136A73" w14:textId="77777777" w:rsidTr="00EF6B99">
        <w:tc>
          <w:tcPr>
            <w:tcW w:w="6138" w:type="dxa"/>
            <w:tcBorders>
              <w:top w:val="none" w:sz="0" w:space="0" w:color="FFFFFF"/>
              <w:left w:val="none" w:sz="0" w:space="0" w:color="FFFFFF"/>
              <w:bottom w:val="none" w:sz="0" w:space="0" w:color="FFFFFF"/>
              <w:right w:val="none" w:sz="0" w:space="0" w:color="FFFFFF"/>
            </w:tcBorders>
          </w:tcPr>
          <w:p w14:paraId="1ECC1738" w14:textId="16552C7A" w:rsidR="003E6BDA" w:rsidRPr="00AE0920" w:rsidRDefault="003E6BDA" w:rsidP="003E6BDA">
            <w:pPr>
              <w:spacing w:line="300" w:lineRule="auto"/>
              <w:rPr>
                <w:sz w:val="22"/>
                <w:szCs w:val="22"/>
              </w:rPr>
            </w:pPr>
            <w:r w:rsidRPr="00AE0920">
              <w:rPr>
                <w:sz w:val="20"/>
                <w:szCs w:val="20"/>
              </w:rPr>
              <w:t xml:space="preserve">    </w:t>
            </w:r>
            <w:proofErr w:type="gramStart"/>
            <w:r w:rsidRPr="00AE0920">
              <w:rPr>
                <w:sz w:val="20"/>
                <w:szCs w:val="20"/>
              </w:rPr>
              <w:t xml:space="preserve">3.2  </w:t>
            </w:r>
            <w:r w:rsidR="00777A04" w:rsidRPr="00AE0920">
              <w:rPr>
                <w:sz w:val="20"/>
                <w:szCs w:val="20"/>
              </w:rPr>
              <w:t>Feature</w:t>
            </w:r>
            <w:proofErr w:type="gramEnd"/>
            <w:r w:rsidR="00777A04" w:rsidRPr="00AE0920">
              <w:rPr>
                <w:sz w:val="20"/>
                <w:szCs w:val="20"/>
              </w:rPr>
              <w:t xml:space="preserve"> Matrix and Dataset Design</w:t>
            </w:r>
          </w:p>
        </w:tc>
        <w:tc>
          <w:tcPr>
            <w:tcW w:w="1800" w:type="dxa"/>
            <w:tcBorders>
              <w:top w:val="none" w:sz="0" w:space="0" w:color="FFFFFF"/>
              <w:left w:val="none" w:sz="0" w:space="0" w:color="FFFFFF"/>
              <w:bottom w:val="none" w:sz="0" w:space="0" w:color="FFFFFF"/>
              <w:right w:val="none" w:sz="0" w:space="0" w:color="FFFFFF"/>
            </w:tcBorders>
          </w:tcPr>
          <w:p w14:paraId="16A38AE0" w14:textId="6B1888BB" w:rsidR="003E6BDA" w:rsidRPr="00AE0920" w:rsidRDefault="00777A04" w:rsidP="003E6BDA">
            <w:pPr>
              <w:spacing w:line="300" w:lineRule="auto"/>
              <w:jc w:val="right"/>
              <w:rPr>
                <w:sz w:val="22"/>
                <w:szCs w:val="22"/>
              </w:rPr>
            </w:pPr>
            <w:r w:rsidRPr="00AE0920">
              <w:rPr>
                <w:sz w:val="20"/>
                <w:szCs w:val="20"/>
              </w:rPr>
              <w:t>17</w:t>
            </w:r>
          </w:p>
        </w:tc>
      </w:tr>
      <w:tr w:rsidR="003E6BDA" w:rsidRPr="00AE0920" w14:paraId="21E59798" w14:textId="77777777" w:rsidTr="00EF6B99">
        <w:tc>
          <w:tcPr>
            <w:tcW w:w="6138" w:type="dxa"/>
            <w:tcBorders>
              <w:top w:val="none" w:sz="0" w:space="0" w:color="FFFFFF"/>
              <w:left w:val="none" w:sz="0" w:space="0" w:color="FFFFFF"/>
              <w:bottom w:val="none" w:sz="0" w:space="0" w:color="FFFFFF"/>
              <w:right w:val="none" w:sz="0" w:space="0" w:color="FFFFFF"/>
            </w:tcBorders>
          </w:tcPr>
          <w:p w14:paraId="52E784A9" w14:textId="395F0C62" w:rsidR="003E6BDA" w:rsidRPr="00AE0920" w:rsidRDefault="003E6BDA" w:rsidP="003E6BDA">
            <w:pPr>
              <w:spacing w:line="300" w:lineRule="auto"/>
              <w:rPr>
                <w:sz w:val="22"/>
                <w:szCs w:val="22"/>
              </w:rPr>
            </w:pPr>
            <w:r w:rsidRPr="00AE0920">
              <w:rPr>
                <w:sz w:val="20"/>
                <w:szCs w:val="20"/>
              </w:rPr>
              <w:t xml:space="preserve">    </w:t>
            </w:r>
            <w:proofErr w:type="gramStart"/>
            <w:r w:rsidRPr="00AE0920">
              <w:rPr>
                <w:sz w:val="20"/>
                <w:szCs w:val="20"/>
              </w:rPr>
              <w:t xml:space="preserve">3.3  </w:t>
            </w:r>
            <w:r w:rsidR="00777A04" w:rsidRPr="00AE0920">
              <w:rPr>
                <w:sz w:val="20"/>
                <w:szCs w:val="20"/>
              </w:rPr>
              <w:t>Pipeline</w:t>
            </w:r>
            <w:proofErr w:type="gramEnd"/>
            <w:r w:rsidR="00777A04" w:rsidRPr="00AE0920">
              <w:rPr>
                <w:sz w:val="20"/>
                <w:szCs w:val="20"/>
              </w:rPr>
              <w:t xml:space="preserve"> Function Architecture</w:t>
            </w:r>
          </w:p>
        </w:tc>
        <w:tc>
          <w:tcPr>
            <w:tcW w:w="1800" w:type="dxa"/>
            <w:tcBorders>
              <w:top w:val="none" w:sz="0" w:space="0" w:color="FFFFFF"/>
              <w:left w:val="none" w:sz="0" w:space="0" w:color="FFFFFF"/>
              <w:bottom w:val="none" w:sz="0" w:space="0" w:color="FFFFFF"/>
              <w:right w:val="none" w:sz="0" w:space="0" w:color="FFFFFF"/>
            </w:tcBorders>
          </w:tcPr>
          <w:p w14:paraId="16D91ACB" w14:textId="36170F11" w:rsidR="003E6BDA" w:rsidRPr="00AE0920" w:rsidRDefault="00777A04" w:rsidP="003E6BDA">
            <w:pPr>
              <w:spacing w:line="300" w:lineRule="auto"/>
              <w:jc w:val="right"/>
              <w:rPr>
                <w:sz w:val="22"/>
                <w:szCs w:val="22"/>
              </w:rPr>
            </w:pPr>
            <w:r w:rsidRPr="00AE0920">
              <w:rPr>
                <w:sz w:val="22"/>
                <w:szCs w:val="22"/>
              </w:rPr>
              <w:t>19</w:t>
            </w:r>
          </w:p>
        </w:tc>
      </w:tr>
      <w:tr w:rsidR="003E6BDA" w:rsidRPr="00AE0920" w14:paraId="4F6F3B19" w14:textId="77777777" w:rsidTr="00EF6B99">
        <w:tc>
          <w:tcPr>
            <w:tcW w:w="6138" w:type="dxa"/>
            <w:tcBorders>
              <w:top w:val="none" w:sz="0" w:space="0" w:color="FFFFFF"/>
              <w:left w:val="none" w:sz="0" w:space="0" w:color="FFFFFF"/>
              <w:bottom w:val="none" w:sz="0" w:space="0" w:color="FFFFFF"/>
              <w:right w:val="none" w:sz="0" w:space="0" w:color="FFFFFF"/>
            </w:tcBorders>
          </w:tcPr>
          <w:p w14:paraId="7FF55E62" w14:textId="23F624DE" w:rsidR="003E6BDA" w:rsidRPr="00AE0920" w:rsidRDefault="003E6BDA" w:rsidP="003E6BDA">
            <w:pPr>
              <w:spacing w:line="300" w:lineRule="auto"/>
              <w:rPr>
                <w:sz w:val="22"/>
                <w:szCs w:val="22"/>
              </w:rPr>
            </w:pPr>
            <w:r w:rsidRPr="00AE0920">
              <w:rPr>
                <w:sz w:val="20"/>
                <w:szCs w:val="20"/>
              </w:rPr>
              <w:t xml:space="preserve">    </w:t>
            </w:r>
            <w:proofErr w:type="gramStart"/>
            <w:r w:rsidRPr="00AE0920">
              <w:rPr>
                <w:sz w:val="20"/>
                <w:szCs w:val="20"/>
              </w:rPr>
              <w:t xml:space="preserve">3.4  </w:t>
            </w:r>
            <w:r w:rsidR="00777A04" w:rsidRPr="00AE0920">
              <w:rPr>
                <w:sz w:val="20"/>
                <w:szCs w:val="20"/>
              </w:rPr>
              <w:t>Operational</w:t>
            </w:r>
            <w:proofErr w:type="gramEnd"/>
            <w:r w:rsidR="00777A04" w:rsidRPr="00AE0920">
              <w:rPr>
                <w:sz w:val="20"/>
                <w:szCs w:val="20"/>
              </w:rPr>
              <w:t xml:space="preserve"> Workspace Architecture</w:t>
            </w:r>
          </w:p>
        </w:tc>
        <w:tc>
          <w:tcPr>
            <w:tcW w:w="1800" w:type="dxa"/>
            <w:tcBorders>
              <w:top w:val="none" w:sz="0" w:space="0" w:color="FFFFFF"/>
              <w:left w:val="none" w:sz="0" w:space="0" w:color="FFFFFF"/>
              <w:bottom w:val="none" w:sz="0" w:space="0" w:color="FFFFFF"/>
              <w:right w:val="none" w:sz="0" w:space="0" w:color="FFFFFF"/>
            </w:tcBorders>
          </w:tcPr>
          <w:p w14:paraId="0332D057" w14:textId="65C99936" w:rsidR="003E6BDA" w:rsidRPr="00AE0920" w:rsidRDefault="003E6BDA" w:rsidP="003E6BDA">
            <w:pPr>
              <w:spacing w:line="300" w:lineRule="auto"/>
              <w:jc w:val="right"/>
              <w:rPr>
                <w:sz w:val="22"/>
                <w:szCs w:val="22"/>
              </w:rPr>
            </w:pPr>
            <w:r w:rsidRPr="00AE0920">
              <w:rPr>
                <w:sz w:val="20"/>
                <w:szCs w:val="20"/>
              </w:rPr>
              <w:t>1</w:t>
            </w:r>
            <w:r w:rsidR="00777A04" w:rsidRPr="00AE0920">
              <w:rPr>
                <w:sz w:val="20"/>
                <w:szCs w:val="20"/>
              </w:rPr>
              <w:t>9</w:t>
            </w:r>
          </w:p>
        </w:tc>
      </w:tr>
      <w:tr w:rsidR="003E6BDA" w:rsidRPr="00AE0920" w14:paraId="47C86CA5" w14:textId="77777777" w:rsidTr="00EF6B99">
        <w:tc>
          <w:tcPr>
            <w:tcW w:w="6138" w:type="dxa"/>
            <w:tcBorders>
              <w:top w:val="none" w:sz="0" w:space="0" w:color="FFFFFF"/>
              <w:left w:val="none" w:sz="0" w:space="0" w:color="FFFFFF"/>
              <w:bottom w:val="none" w:sz="0" w:space="0" w:color="FFFFFF"/>
              <w:right w:val="none" w:sz="0" w:space="0" w:color="FFFFFF"/>
            </w:tcBorders>
          </w:tcPr>
          <w:p w14:paraId="793B0F57" w14:textId="77777777" w:rsidR="003E6BDA" w:rsidRPr="00AE0920" w:rsidRDefault="003E6BDA" w:rsidP="003E6BDA">
            <w:pPr>
              <w:spacing w:line="300" w:lineRule="auto"/>
              <w:rPr>
                <w:sz w:val="22"/>
                <w:szCs w:val="22"/>
              </w:rPr>
            </w:pPr>
            <w:r w:rsidRPr="00AE0920">
              <w:rPr>
                <w:sz w:val="20"/>
                <w:szCs w:val="20"/>
              </w:rPr>
              <w:t>4.  IMPLEMENTATION</w:t>
            </w:r>
          </w:p>
        </w:tc>
        <w:tc>
          <w:tcPr>
            <w:tcW w:w="1800" w:type="dxa"/>
            <w:tcBorders>
              <w:top w:val="none" w:sz="0" w:space="0" w:color="FFFFFF"/>
              <w:left w:val="none" w:sz="0" w:space="0" w:color="FFFFFF"/>
              <w:bottom w:val="none" w:sz="0" w:space="0" w:color="FFFFFF"/>
              <w:right w:val="none" w:sz="0" w:space="0" w:color="FFFFFF"/>
            </w:tcBorders>
          </w:tcPr>
          <w:p w14:paraId="69C8649B" w14:textId="6179A969" w:rsidR="003E6BDA" w:rsidRPr="00AE0920" w:rsidRDefault="00777A04" w:rsidP="003E6BDA">
            <w:pPr>
              <w:spacing w:line="300" w:lineRule="auto"/>
              <w:jc w:val="right"/>
              <w:rPr>
                <w:sz w:val="22"/>
                <w:szCs w:val="22"/>
              </w:rPr>
            </w:pPr>
            <w:r w:rsidRPr="00AE0920">
              <w:rPr>
                <w:sz w:val="22"/>
                <w:szCs w:val="22"/>
              </w:rPr>
              <w:t>20-24</w:t>
            </w:r>
          </w:p>
        </w:tc>
      </w:tr>
      <w:tr w:rsidR="003E6BDA" w:rsidRPr="00AE0920" w14:paraId="33A9C096" w14:textId="77777777" w:rsidTr="00EF6B99">
        <w:tc>
          <w:tcPr>
            <w:tcW w:w="6138" w:type="dxa"/>
            <w:tcBorders>
              <w:top w:val="none" w:sz="0" w:space="0" w:color="FFFFFF"/>
              <w:left w:val="none" w:sz="0" w:space="0" w:color="FFFFFF"/>
              <w:bottom w:val="none" w:sz="0" w:space="0" w:color="FFFFFF"/>
              <w:right w:val="none" w:sz="0" w:space="0" w:color="FFFFFF"/>
            </w:tcBorders>
          </w:tcPr>
          <w:p w14:paraId="6EFCC3B7" w14:textId="77777777" w:rsidR="003E6BDA" w:rsidRPr="00AE0920" w:rsidRDefault="003E6BDA" w:rsidP="003E6BDA">
            <w:pPr>
              <w:spacing w:line="300" w:lineRule="auto"/>
              <w:rPr>
                <w:sz w:val="22"/>
                <w:szCs w:val="22"/>
              </w:rPr>
            </w:pPr>
            <w:r w:rsidRPr="00AE0920">
              <w:rPr>
                <w:sz w:val="20"/>
                <w:szCs w:val="20"/>
              </w:rPr>
              <w:t xml:space="preserve">    </w:t>
            </w:r>
            <w:proofErr w:type="gramStart"/>
            <w:r w:rsidRPr="00AE0920">
              <w:rPr>
                <w:sz w:val="20"/>
                <w:szCs w:val="20"/>
              </w:rPr>
              <w:t>4.1  Technology</w:t>
            </w:r>
            <w:proofErr w:type="gramEnd"/>
            <w:r w:rsidRPr="00AE0920">
              <w:rPr>
                <w:sz w:val="20"/>
                <w:szCs w:val="20"/>
              </w:rPr>
              <w:t xml:space="preserve"> Stack</w:t>
            </w:r>
          </w:p>
        </w:tc>
        <w:tc>
          <w:tcPr>
            <w:tcW w:w="1800" w:type="dxa"/>
            <w:tcBorders>
              <w:top w:val="none" w:sz="0" w:space="0" w:color="FFFFFF"/>
              <w:left w:val="none" w:sz="0" w:space="0" w:color="FFFFFF"/>
              <w:bottom w:val="none" w:sz="0" w:space="0" w:color="FFFFFF"/>
              <w:right w:val="none" w:sz="0" w:space="0" w:color="FFFFFF"/>
            </w:tcBorders>
          </w:tcPr>
          <w:p w14:paraId="71ED3226" w14:textId="1AA22B17" w:rsidR="003E6BDA" w:rsidRPr="00AE0920" w:rsidRDefault="00AE0920" w:rsidP="003E6BDA">
            <w:pPr>
              <w:spacing w:line="300" w:lineRule="auto"/>
              <w:jc w:val="right"/>
              <w:rPr>
                <w:sz w:val="22"/>
                <w:szCs w:val="22"/>
              </w:rPr>
            </w:pPr>
            <w:r w:rsidRPr="00AE0920">
              <w:rPr>
                <w:sz w:val="22"/>
                <w:szCs w:val="22"/>
              </w:rPr>
              <w:t>20</w:t>
            </w:r>
          </w:p>
        </w:tc>
      </w:tr>
      <w:tr w:rsidR="003E6BDA" w:rsidRPr="00AE0920" w14:paraId="3131D752" w14:textId="77777777" w:rsidTr="00EF6B99">
        <w:tc>
          <w:tcPr>
            <w:tcW w:w="6138" w:type="dxa"/>
            <w:tcBorders>
              <w:top w:val="none" w:sz="0" w:space="0" w:color="FFFFFF"/>
              <w:left w:val="none" w:sz="0" w:space="0" w:color="FFFFFF"/>
              <w:bottom w:val="none" w:sz="0" w:space="0" w:color="FFFFFF"/>
              <w:right w:val="none" w:sz="0" w:space="0" w:color="FFFFFF"/>
            </w:tcBorders>
          </w:tcPr>
          <w:p w14:paraId="124DF9CF" w14:textId="5E0FE07C" w:rsidR="003E6BDA" w:rsidRPr="00AE0920" w:rsidRDefault="003E6BDA" w:rsidP="003E6BDA">
            <w:pPr>
              <w:spacing w:line="300" w:lineRule="auto"/>
              <w:rPr>
                <w:sz w:val="22"/>
                <w:szCs w:val="22"/>
              </w:rPr>
            </w:pPr>
            <w:r w:rsidRPr="00AE0920">
              <w:rPr>
                <w:sz w:val="20"/>
                <w:szCs w:val="20"/>
              </w:rPr>
              <w:t xml:space="preserve">    </w:t>
            </w:r>
            <w:proofErr w:type="gramStart"/>
            <w:r w:rsidRPr="00AE0920">
              <w:rPr>
                <w:sz w:val="20"/>
                <w:szCs w:val="20"/>
              </w:rPr>
              <w:t xml:space="preserve">4.2  </w:t>
            </w:r>
            <w:r w:rsidR="00777A04" w:rsidRPr="00AE0920">
              <w:rPr>
                <w:sz w:val="20"/>
                <w:szCs w:val="20"/>
              </w:rPr>
              <w:t>Data</w:t>
            </w:r>
            <w:proofErr w:type="gramEnd"/>
            <w:r w:rsidR="00777A04" w:rsidRPr="00AE0920">
              <w:rPr>
                <w:sz w:val="20"/>
                <w:szCs w:val="20"/>
              </w:rPr>
              <w:t xml:space="preserve"> Ingestion and Target Preparation Module</w:t>
            </w:r>
          </w:p>
        </w:tc>
        <w:tc>
          <w:tcPr>
            <w:tcW w:w="1800" w:type="dxa"/>
            <w:tcBorders>
              <w:top w:val="none" w:sz="0" w:space="0" w:color="FFFFFF"/>
              <w:left w:val="none" w:sz="0" w:space="0" w:color="FFFFFF"/>
              <w:bottom w:val="none" w:sz="0" w:space="0" w:color="FFFFFF"/>
              <w:right w:val="none" w:sz="0" w:space="0" w:color="FFFFFF"/>
            </w:tcBorders>
          </w:tcPr>
          <w:p w14:paraId="54754055" w14:textId="5E903119" w:rsidR="003E6BDA" w:rsidRPr="00AE0920" w:rsidRDefault="00AE0920" w:rsidP="003E6BDA">
            <w:pPr>
              <w:spacing w:line="300" w:lineRule="auto"/>
              <w:jc w:val="right"/>
              <w:rPr>
                <w:sz w:val="22"/>
                <w:szCs w:val="22"/>
              </w:rPr>
            </w:pPr>
            <w:r w:rsidRPr="00AE0920">
              <w:rPr>
                <w:sz w:val="22"/>
                <w:szCs w:val="22"/>
              </w:rPr>
              <w:t>21</w:t>
            </w:r>
          </w:p>
        </w:tc>
      </w:tr>
      <w:tr w:rsidR="003E6BDA" w:rsidRPr="00AE0920" w14:paraId="6FF0AED0" w14:textId="77777777" w:rsidTr="00EF6B99">
        <w:tc>
          <w:tcPr>
            <w:tcW w:w="6138" w:type="dxa"/>
            <w:tcBorders>
              <w:top w:val="none" w:sz="0" w:space="0" w:color="FFFFFF"/>
              <w:left w:val="none" w:sz="0" w:space="0" w:color="FFFFFF"/>
              <w:bottom w:val="none" w:sz="0" w:space="0" w:color="FFFFFF"/>
              <w:right w:val="none" w:sz="0" w:space="0" w:color="FFFFFF"/>
            </w:tcBorders>
          </w:tcPr>
          <w:p w14:paraId="601E217B" w14:textId="75A3D3D6" w:rsidR="003E6BDA" w:rsidRPr="00AE0920" w:rsidRDefault="003E6BDA" w:rsidP="003E6BDA">
            <w:pPr>
              <w:spacing w:line="300" w:lineRule="auto"/>
              <w:rPr>
                <w:sz w:val="22"/>
                <w:szCs w:val="22"/>
              </w:rPr>
            </w:pPr>
            <w:r w:rsidRPr="00AE0920">
              <w:rPr>
                <w:sz w:val="20"/>
                <w:szCs w:val="20"/>
              </w:rPr>
              <w:t xml:space="preserve">    </w:t>
            </w:r>
            <w:proofErr w:type="gramStart"/>
            <w:r w:rsidRPr="00AE0920">
              <w:rPr>
                <w:sz w:val="20"/>
                <w:szCs w:val="20"/>
              </w:rPr>
              <w:t xml:space="preserve">4.3  </w:t>
            </w:r>
            <w:r w:rsidR="00777A04" w:rsidRPr="00AE0920">
              <w:rPr>
                <w:sz w:val="20"/>
                <w:szCs w:val="20"/>
              </w:rPr>
              <w:t>Classification</w:t>
            </w:r>
            <w:proofErr w:type="gramEnd"/>
            <w:r w:rsidR="00777A04" w:rsidRPr="00AE0920">
              <w:rPr>
                <w:sz w:val="20"/>
                <w:szCs w:val="20"/>
              </w:rPr>
              <w:t xml:space="preserve"> Execution Workflow</w:t>
            </w:r>
          </w:p>
        </w:tc>
        <w:tc>
          <w:tcPr>
            <w:tcW w:w="1800" w:type="dxa"/>
            <w:tcBorders>
              <w:top w:val="none" w:sz="0" w:space="0" w:color="FFFFFF"/>
              <w:left w:val="none" w:sz="0" w:space="0" w:color="FFFFFF"/>
              <w:bottom w:val="none" w:sz="0" w:space="0" w:color="FFFFFF"/>
              <w:right w:val="none" w:sz="0" w:space="0" w:color="FFFFFF"/>
            </w:tcBorders>
          </w:tcPr>
          <w:p w14:paraId="7EF74A77" w14:textId="1186E2BC" w:rsidR="003E6BDA" w:rsidRPr="00AE0920" w:rsidRDefault="00AE0920" w:rsidP="003E6BDA">
            <w:pPr>
              <w:spacing w:line="300" w:lineRule="auto"/>
              <w:jc w:val="right"/>
              <w:rPr>
                <w:sz w:val="22"/>
                <w:szCs w:val="22"/>
              </w:rPr>
            </w:pPr>
            <w:r w:rsidRPr="00AE0920">
              <w:rPr>
                <w:sz w:val="22"/>
                <w:szCs w:val="22"/>
              </w:rPr>
              <w:t>22</w:t>
            </w:r>
          </w:p>
        </w:tc>
      </w:tr>
      <w:tr w:rsidR="003E6BDA" w:rsidRPr="00AE0920" w14:paraId="7E676164" w14:textId="77777777" w:rsidTr="00EF6B99">
        <w:tc>
          <w:tcPr>
            <w:tcW w:w="6138" w:type="dxa"/>
            <w:tcBorders>
              <w:top w:val="none" w:sz="0" w:space="0" w:color="FFFFFF"/>
              <w:left w:val="none" w:sz="0" w:space="0" w:color="FFFFFF"/>
              <w:bottom w:val="none" w:sz="0" w:space="0" w:color="FFFFFF"/>
              <w:right w:val="none" w:sz="0" w:space="0" w:color="FFFFFF"/>
            </w:tcBorders>
          </w:tcPr>
          <w:p w14:paraId="7F6F5DDD" w14:textId="2134A2D4" w:rsidR="003E6BDA" w:rsidRPr="00AE0920" w:rsidRDefault="003E6BDA" w:rsidP="003E6BDA">
            <w:pPr>
              <w:spacing w:line="300" w:lineRule="auto"/>
              <w:rPr>
                <w:sz w:val="22"/>
                <w:szCs w:val="22"/>
              </w:rPr>
            </w:pPr>
            <w:r w:rsidRPr="00AE0920">
              <w:rPr>
                <w:sz w:val="20"/>
                <w:szCs w:val="20"/>
              </w:rPr>
              <w:t xml:space="preserve">    </w:t>
            </w:r>
            <w:proofErr w:type="gramStart"/>
            <w:r w:rsidRPr="00AE0920">
              <w:rPr>
                <w:sz w:val="20"/>
                <w:szCs w:val="20"/>
              </w:rPr>
              <w:t xml:space="preserve">4.4  </w:t>
            </w:r>
            <w:r w:rsidR="00777A04" w:rsidRPr="00AE0920">
              <w:rPr>
                <w:sz w:val="20"/>
                <w:szCs w:val="20"/>
              </w:rPr>
              <w:t>Model</w:t>
            </w:r>
            <w:proofErr w:type="gramEnd"/>
            <w:r w:rsidR="00777A04" w:rsidRPr="00AE0920">
              <w:rPr>
                <w:sz w:val="20"/>
                <w:szCs w:val="20"/>
              </w:rPr>
              <w:t xml:space="preserve"> Serialization and Export Portal</w:t>
            </w:r>
          </w:p>
        </w:tc>
        <w:tc>
          <w:tcPr>
            <w:tcW w:w="1800" w:type="dxa"/>
            <w:tcBorders>
              <w:top w:val="none" w:sz="0" w:space="0" w:color="FFFFFF"/>
              <w:left w:val="none" w:sz="0" w:space="0" w:color="FFFFFF"/>
              <w:bottom w:val="none" w:sz="0" w:space="0" w:color="FFFFFF"/>
              <w:right w:val="none" w:sz="0" w:space="0" w:color="FFFFFF"/>
            </w:tcBorders>
          </w:tcPr>
          <w:p w14:paraId="6E70F4AC" w14:textId="4AE5C24B" w:rsidR="003E6BDA" w:rsidRPr="00AE0920" w:rsidRDefault="00AE0920" w:rsidP="003E6BDA">
            <w:pPr>
              <w:spacing w:line="300" w:lineRule="auto"/>
              <w:jc w:val="right"/>
              <w:rPr>
                <w:sz w:val="22"/>
                <w:szCs w:val="22"/>
              </w:rPr>
            </w:pPr>
            <w:r w:rsidRPr="00AE0920">
              <w:rPr>
                <w:sz w:val="22"/>
                <w:szCs w:val="22"/>
              </w:rPr>
              <w:t>23</w:t>
            </w:r>
          </w:p>
        </w:tc>
      </w:tr>
      <w:tr w:rsidR="003E6BDA" w:rsidRPr="00AE0920" w14:paraId="1DEE41A9" w14:textId="77777777" w:rsidTr="00EF6B99">
        <w:tc>
          <w:tcPr>
            <w:tcW w:w="6138" w:type="dxa"/>
            <w:tcBorders>
              <w:top w:val="none" w:sz="0" w:space="0" w:color="FFFFFF"/>
              <w:left w:val="none" w:sz="0" w:space="0" w:color="FFFFFF"/>
              <w:bottom w:val="none" w:sz="0" w:space="0" w:color="FFFFFF"/>
              <w:right w:val="none" w:sz="0" w:space="0" w:color="FFFFFF"/>
            </w:tcBorders>
          </w:tcPr>
          <w:p w14:paraId="5F1043B8" w14:textId="3EA460DC" w:rsidR="003E6BDA" w:rsidRPr="00AE0920" w:rsidRDefault="003E6BDA" w:rsidP="003E6BDA">
            <w:pPr>
              <w:spacing w:line="300" w:lineRule="auto"/>
              <w:rPr>
                <w:sz w:val="22"/>
                <w:szCs w:val="22"/>
              </w:rPr>
            </w:pPr>
            <w:r w:rsidRPr="00AE0920">
              <w:rPr>
                <w:sz w:val="20"/>
                <w:szCs w:val="20"/>
              </w:rPr>
              <w:t xml:space="preserve">    </w:t>
            </w:r>
            <w:proofErr w:type="gramStart"/>
            <w:r w:rsidRPr="00AE0920">
              <w:rPr>
                <w:sz w:val="20"/>
                <w:szCs w:val="20"/>
              </w:rPr>
              <w:t xml:space="preserve">4.5  </w:t>
            </w:r>
            <w:r w:rsidR="00777A04" w:rsidRPr="00AE0920">
              <w:rPr>
                <w:sz w:val="20"/>
                <w:szCs w:val="20"/>
              </w:rPr>
              <w:t>Performance</w:t>
            </w:r>
            <w:proofErr w:type="gramEnd"/>
            <w:r w:rsidR="00777A04" w:rsidRPr="00AE0920">
              <w:rPr>
                <w:sz w:val="20"/>
                <w:szCs w:val="20"/>
              </w:rPr>
              <w:t xml:space="preserve"> Visualization Matrix</w:t>
            </w:r>
          </w:p>
        </w:tc>
        <w:tc>
          <w:tcPr>
            <w:tcW w:w="1800" w:type="dxa"/>
            <w:tcBorders>
              <w:top w:val="none" w:sz="0" w:space="0" w:color="FFFFFF"/>
              <w:left w:val="none" w:sz="0" w:space="0" w:color="FFFFFF"/>
              <w:bottom w:val="none" w:sz="0" w:space="0" w:color="FFFFFF"/>
              <w:right w:val="none" w:sz="0" w:space="0" w:color="FFFFFF"/>
            </w:tcBorders>
          </w:tcPr>
          <w:p w14:paraId="0E02D691" w14:textId="3205143C" w:rsidR="003E6BDA" w:rsidRPr="00AE0920" w:rsidRDefault="003E6BDA" w:rsidP="003E6BDA">
            <w:pPr>
              <w:spacing w:line="300" w:lineRule="auto"/>
              <w:jc w:val="right"/>
              <w:rPr>
                <w:sz w:val="22"/>
                <w:szCs w:val="22"/>
              </w:rPr>
            </w:pPr>
            <w:r w:rsidRPr="00AE0920">
              <w:rPr>
                <w:sz w:val="20"/>
                <w:szCs w:val="20"/>
              </w:rPr>
              <w:t>2</w:t>
            </w:r>
            <w:r w:rsidR="00AE0920" w:rsidRPr="00AE0920">
              <w:rPr>
                <w:sz w:val="20"/>
                <w:szCs w:val="20"/>
              </w:rPr>
              <w:t>4</w:t>
            </w:r>
          </w:p>
        </w:tc>
      </w:tr>
      <w:tr w:rsidR="003E6BDA" w:rsidRPr="00AE0920" w14:paraId="69057A8E" w14:textId="77777777" w:rsidTr="00EF6B99">
        <w:tc>
          <w:tcPr>
            <w:tcW w:w="6138" w:type="dxa"/>
            <w:tcBorders>
              <w:top w:val="none" w:sz="0" w:space="0" w:color="FFFFFF"/>
              <w:left w:val="none" w:sz="0" w:space="0" w:color="FFFFFF"/>
              <w:bottom w:val="none" w:sz="0" w:space="0" w:color="FFFFFF"/>
              <w:right w:val="none" w:sz="0" w:space="0" w:color="FFFFFF"/>
            </w:tcBorders>
          </w:tcPr>
          <w:p w14:paraId="5859A0B9" w14:textId="77777777" w:rsidR="003E6BDA" w:rsidRPr="00AE0920" w:rsidRDefault="003E6BDA" w:rsidP="003E6BDA">
            <w:pPr>
              <w:spacing w:line="300" w:lineRule="auto"/>
              <w:rPr>
                <w:sz w:val="22"/>
                <w:szCs w:val="22"/>
              </w:rPr>
            </w:pPr>
            <w:r w:rsidRPr="00AE0920">
              <w:rPr>
                <w:sz w:val="20"/>
                <w:szCs w:val="20"/>
              </w:rPr>
              <w:t>5.  RESULTS AND DISCUSSION</w:t>
            </w:r>
          </w:p>
        </w:tc>
        <w:tc>
          <w:tcPr>
            <w:tcW w:w="1800" w:type="dxa"/>
            <w:tcBorders>
              <w:top w:val="none" w:sz="0" w:space="0" w:color="FFFFFF"/>
              <w:left w:val="none" w:sz="0" w:space="0" w:color="FFFFFF"/>
              <w:bottom w:val="none" w:sz="0" w:space="0" w:color="FFFFFF"/>
              <w:right w:val="none" w:sz="0" w:space="0" w:color="FFFFFF"/>
            </w:tcBorders>
          </w:tcPr>
          <w:p w14:paraId="0177B91F" w14:textId="4512174C" w:rsidR="003E6BDA" w:rsidRPr="00AE0920" w:rsidRDefault="008D5E33" w:rsidP="003E6BDA">
            <w:pPr>
              <w:spacing w:line="300" w:lineRule="auto"/>
              <w:jc w:val="right"/>
              <w:rPr>
                <w:sz w:val="22"/>
                <w:szCs w:val="22"/>
              </w:rPr>
            </w:pPr>
            <w:r w:rsidRPr="00AE0920">
              <w:rPr>
                <w:sz w:val="20"/>
                <w:szCs w:val="20"/>
              </w:rPr>
              <w:t>25-</w:t>
            </w:r>
            <w:r w:rsidR="00AE0920" w:rsidRPr="00AE0920">
              <w:rPr>
                <w:sz w:val="20"/>
                <w:szCs w:val="20"/>
              </w:rPr>
              <w:t>32</w:t>
            </w:r>
          </w:p>
        </w:tc>
      </w:tr>
      <w:tr w:rsidR="003E6BDA" w:rsidRPr="00AE0920" w14:paraId="1E334099" w14:textId="77777777" w:rsidTr="00EF6B99">
        <w:tc>
          <w:tcPr>
            <w:tcW w:w="6138" w:type="dxa"/>
            <w:tcBorders>
              <w:top w:val="none" w:sz="0" w:space="0" w:color="FFFFFF"/>
              <w:left w:val="none" w:sz="0" w:space="0" w:color="FFFFFF"/>
              <w:bottom w:val="none" w:sz="0" w:space="0" w:color="FFFFFF"/>
              <w:right w:val="none" w:sz="0" w:space="0" w:color="FFFFFF"/>
            </w:tcBorders>
          </w:tcPr>
          <w:p w14:paraId="123B7E72" w14:textId="77777777" w:rsidR="003E6BDA" w:rsidRPr="00AE0920" w:rsidRDefault="003E6BDA" w:rsidP="003E6BDA">
            <w:pPr>
              <w:spacing w:line="300" w:lineRule="auto"/>
              <w:rPr>
                <w:sz w:val="22"/>
                <w:szCs w:val="22"/>
              </w:rPr>
            </w:pPr>
            <w:r w:rsidRPr="00AE0920">
              <w:rPr>
                <w:sz w:val="20"/>
                <w:szCs w:val="20"/>
              </w:rPr>
              <w:t xml:space="preserve">    </w:t>
            </w:r>
            <w:proofErr w:type="gramStart"/>
            <w:r w:rsidRPr="00AE0920">
              <w:rPr>
                <w:sz w:val="20"/>
                <w:szCs w:val="20"/>
              </w:rPr>
              <w:t>5.1  System</w:t>
            </w:r>
            <w:proofErr w:type="gramEnd"/>
            <w:r w:rsidRPr="00AE0920">
              <w:rPr>
                <w:sz w:val="20"/>
                <w:szCs w:val="20"/>
              </w:rPr>
              <w:t xml:space="preserve"> Testing</w:t>
            </w:r>
          </w:p>
        </w:tc>
        <w:tc>
          <w:tcPr>
            <w:tcW w:w="1800" w:type="dxa"/>
            <w:tcBorders>
              <w:top w:val="none" w:sz="0" w:space="0" w:color="FFFFFF"/>
              <w:left w:val="none" w:sz="0" w:space="0" w:color="FFFFFF"/>
              <w:bottom w:val="none" w:sz="0" w:space="0" w:color="FFFFFF"/>
              <w:right w:val="none" w:sz="0" w:space="0" w:color="FFFFFF"/>
            </w:tcBorders>
          </w:tcPr>
          <w:p w14:paraId="0F6E86BA" w14:textId="0D9D3980" w:rsidR="003E6BDA" w:rsidRPr="00AE0920" w:rsidRDefault="00AE0920" w:rsidP="003E6BDA">
            <w:pPr>
              <w:spacing w:line="300" w:lineRule="auto"/>
              <w:jc w:val="right"/>
              <w:rPr>
                <w:sz w:val="22"/>
                <w:szCs w:val="22"/>
              </w:rPr>
            </w:pPr>
            <w:r w:rsidRPr="00AE0920">
              <w:rPr>
                <w:sz w:val="22"/>
                <w:szCs w:val="22"/>
              </w:rPr>
              <w:t>25</w:t>
            </w:r>
          </w:p>
        </w:tc>
      </w:tr>
      <w:tr w:rsidR="003E6BDA" w:rsidRPr="00AE0920" w14:paraId="1118FF9F" w14:textId="77777777" w:rsidTr="00EF6B99">
        <w:tc>
          <w:tcPr>
            <w:tcW w:w="6138" w:type="dxa"/>
            <w:tcBorders>
              <w:top w:val="none" w:sz="0" w:space="0" w:color="FFFFFF"/>
              <w:left w:val="none" w:sz="0" w:space="0" w:color="FFFFFF"/>
              <w:bottom w:val="none" w:sz="0" w:space="0" w:color="FFFFFF"/>
              <w:right w:val="none" w:sz="0" w:space="0" w:color="FFFFFF"/>
            </w:tcBorders>
          </w:tcPr>
          <w:p w14:paraId="2F41FBCF" w14:textId="77777777" w:rsidR="003E6BDA" w:rsidRPr="00AE0920" w:rsidRDefault="003E6BDA" w:rsidP="003E6BDA">
            <w:pPr>
              <w:spacing w:line="300" w:lineRule="auto"/>
              <w:rPr>
                <w:sz w:val="22"/>
                <w:szCs w:val="22"/>
              </w:rPr>
            </w:pPr>
            <w:r w:rsidRPr="00AE0920">
              <w:rPr>
                <w:sz w:val="20"/>
                <w:szCs w:val="20"/>
              </w:rPr>
              <w:t xml:space="preserve">    </w:t>
            </w:r>
            <w:proofErr w:type="gramStart"/>
            <w:r w:rsidRPr="00AE0920">
              <w:rPr>
                <w:sz w:val="20"/>
                <w:szCs w:val="20"/>
              </w:rPr>
              <w:t>5.2  Performance</w:t>
            </w:r>
            <w:proofErr w:type="gramEnd"/>
            <w:r w:rsidRPr="00AE0920">
              <w:rPr>
                <w:sz w:val="20"/>
                <w:szCs w:val="20"/>
              </w:rPr>
              <w:t xml:space="preserve"> Analysis</w:t>
            </w:r>
          </w:p>
        </w:tc>
        <w:tc>
          <w:tcPr>
            <w:tcW w:w="1800" w:type="dxa"/>
            <w:tcBorders>
              <w:top w:val="none" w:sz="0" w:space="0" w:color="FFFFFF"/>
              <w:left w:val="none" w:sz="0" w:space="0" w:color="FFFFFF"/>
              <w:bottom w:val="none" w:sz="0" w:space="0" w:color="FFFFFF"/>
              <w:right w:val="none" w:sz="0" w:space="0" w:color="FFFFFF"/>
            </w:tcBorders>
          </w:tcPr>
          <w:p w14:paraId="1165FFF4" w14:textId="6DD112FD" w:rsidR="003E6BDA" w:rsidRPr="00AE0920" w:rsidRDefault="003E6BDA" w:rsidP="003E6BDA">
            <w:pPr>
              <w:spacing w:line="300" w:lineRule="auto"/>
              <w:jc w:val="right"/>
              <w:rPr>
                <w:sz w:val="22"/>
                <w:szCs w:val="22"/>
              </w:rPr>
            </w:pPr>
            <w:r w:rsidRPr="00AE0920">
              <w:rPr>
                <w:sz w:val="20"/>
                <w:szCs w:val="20"/>
              </w:rPr>
              <w:t>2</w:t>
            </w:r>
            <w:r w:rsidR="00AE0920" w:rsidRPr="00AE0920">
              <w:rPr>
                <w:sz w:val="20"/>
                <w:szCs w:val="20"/>
              </w:rPr>
              <w:t>6-31</w:t>
            </w:r>
          </w:p>
        </w:tc>
      </w:tr>
      <w:tr w:rsidR="003E6BDA" w:rsidRPr="00AE0920" w14:paraId="3C6DA17E" w14:textId="77777777" w:rsidTr="00EF6B99">
        <w:tc>
          <w:tcPr>
            <w:tcW w:w="6138" w:type="dxa"/>
            <w:tcBorders>
              <w:top w:val="none" w:sz="0" w:space="0" w:color="FFFFFF"/>
              <w:left w:val="none" w:sz="0" w:space="0" w:color="FFFFFF"/>
              <w:bottom w:val="none" w:sz="0" w:space="0" w:color="FFFFFF"/>
              <w:right w:val="none" w:sz="0" w:space="0" w:color="FFFFFF"/>
            </w:tcBorders>
          </w:tcPr>
          <w:p w14:paraId="07133149" w14:textId="65FB9EAA" w:rsidR="003E6BDA" w:rsidRPr="00AE0920" w:rsidRDefault="003E6BDA" w:rsidP="003E6BDA">
            <w:pPr>
              <w:spacing w:line="300" w:lineRule="auto"/>
              <w:rPr>
                <w:sz w:val="22"/>
                <w:szCs w:val="22"/>
              </w:rPr>
            </w:pPr>
            <w:r w:rsidRPr="00AE0920">
              <w:rPr>
                <w:sz w:val="20"/>
                <w:szCs w:val="20"/>
              </w:rPr>
              <w:t xml:space="preserve">    </w:t>
            </w:r>
            <w:proofErr w:type="gramStart"/>
            <w:r w:rsidRPr="00AE0920">
              <w:rPr>
                <w:sz w:val="20"/>
                <w:szCs w:val="20"/>
              </w:rPr>
              <w:t>5.3  Limitations</w:t>
            </w:r>
            <w:proofErr w:type="gramEnd"/>
            <w:r w:rsidRPr="00AE0920">
              <w:rPr>
                <w:sz w:val="20"/>
                <w:szCs w:val="20"/>
              </w:rPr>
              <w:t xml:space="preserve"> and Future Work</w:t>
            </w:r>
          </w:p>
        </w:tc>
        <w:tc>
          <w:tcPr>
            <w:tcW w:w="1800" w:type="dxa"/>
            <w:tcBorders>
              <w:top w:val="none" w:sz="0" w:space="0" w:color="FFFFFF"/>
              <w:left w:val="none" w:sz="0" w:space="0" w:color="FFFFFF"/>
              <w:bottom w:val="none" w:sz="0" w:space="0" w:color="FFFFFF"/>
              <w:right w:val="none" w:sz="0" w:space="0" w:color="FFFFFF"/>
            </w:tcBorders>
          </w:tcPr>
          <w:p w14:paraId="06566BAE" w14:textId="7A255764" w:rsidR="003E6BDA" w:rsidRPr="00AE0920" w:rsidRDefault="00AE0920" w:rsidP="003E6BDA">
            <w:pPr>
              <w:spacing w:line="300" w:lineRule="auto"/>
              <w:jc w:val="right"/>
              <w:rPr>
                <w:sz w:val="22"/>
                <w:szCs w:val="22"/>
              </w:rPr>
            </w:pPr>
            <w:r w:rsidRPr="00AE0920">
              <w:rPr>
                <w:sz w:val="22"/>
                <w:szCs w:val="22"/>
              </w:rPr>
              <w:t>32</w:t>
            </w:r>
          </w:p>
        </w:tc>
      </w:tr>
      <w:tr w:rsidR="003E6BDA" w:rsidRPr="00AE0920" w14:paraId="45216CAF" w14:textId="77777777" w:rsidTr="00EF6B99">
        <w:tc>
          <w:tcPr>
            <w:tcW w:w="6138" w:type="dxa"/>
            <w:tcBorders>
              <w:top w:val="none" w:sz="0" w:space="0" w:color="FFFFFF"/>
              <w:left w:val="none" w:sz="0" w:space="0" w:color="FFFFFF"/>
              <w:bottom w:val="none" w:sz="0" w:space="0" w:color="FFFFFF"/>
              <w:right w:val="none" w:sz="0" w:space="0" w:color="FFFFFF"/>
            </w:tcBorders>
          </w:tcPr>
          <w:p w14:paraId="54D929DA" w14:textId="77777777" w:rsidR="003E6BDA" w:rsidRPr="00AE0920" w:rsidRDefault="003E6BDA" w:rsidP="003E6BDA">
            <w:pPr>
              <w:spacing w:line="300" w:lineRule="auto"/>
              <w:rPr>
                <w:sz w:val="22"/>
                <w:szCs w:val="22"/>
              </w:rPr>
            </w:pPr>
            <w:r w:rsidRPr="00AE0920">
              <w:rPr>
                <w:sz w:val="20"/>
                <w:szCs w:val="20"/>
              </w:rPr>
              <w:t>6.  CONCLUSION</w:t>
            </w:r>
          </w:p>
        </w:tc>
        <w:tc>
          <w:tcPr>
            <w:tcW w:w="1800" w:type="dxa"/>
            <w:tcBorders>
              <w:top w:val="none" w:sz="0" w:space="0" w:color="FFFFFF"/>
              <w:left w:val="none" w:sz="0" w:space="0" w:color="FFFFFF"/>
              <w:bottom w:val="none" w:sz="0" w:space="0" w:color="FFFFFF"/>
              <w:right w:val="none" w:sz="0" w:space="0" w:color="FFFFFF"/>
            </w:tcBorders>
          </w:tcPr>
          <w:p w14:paraId="2A276A30" w14:textId="6A297A4F" w:rsidR="003E6BDA" w:rsidRPr="00AE0920" w:rsidRDefault="00AE0920" w:rsidP="003E6BDA">
            <w:pPr>
              <w:spacing w:line="300" w:lineRule="auto"/>
              <w:jc w:val="right"/>
              <w:rPr>
                <w:sz w:val="22"/>
                <w:szCs w:val="22"/>
              </w:rPr>
            </w:pPr>
            <w:r w:rsidRPr="00AE0920">
              <w:rPr>
                <w:sz w:val="22"/>
                <w:szCs w:val="22"/>
              </w:rPr>
              <w:t>33</w:t>
            </w:r>
          </w:p>
        </w:tc>
      </w:tr>
      <w:tr w:rsidR="003E6BDA" w:rsidRPr="00AE0920" w14:paraId="110D2DC9" w14:textId="77777777" w:rsidTr="00EF6B99">
        <w:tc>
          <w:tcPr>
            <w:tcW w:w="6138" w:type="dxa"/>
            <w:tcBorders>
              <w:top w:val="none" w:sz="0" w:space="0" w:color="FFFFFF"/>
              <w:left w:val="none" w:sz="0" w:space="0" w:color="FFFFFF"/>
              <w:bottom w:val="none" w:sz="0" w:space="0" w:color="FFFFFF"/>
              <w:right w:val="none" w:sz="0" w:space="0" w:color="FFFFFF"/>
            </w:tcBorders>
          </w:tcPr>
          <w:p w14:paraId="2E5346B9" w14:textId="77777777" w:rsidR="003E6BDA" w:rsidRPr="00AE0920" w:rsidRDefault="003E6BDA" w:rsidP="003E6BDA">
            <w:pPr>
              <w:spacing w:line="300" w:lineRule="auto"/>
              <w:rPr>
                <w:sz w:val="22"/>
                <w:szCs w:val="22"/>
              </w:rPr>
            </w:pPr>
            <w:r w:rsidRPr="00AE0920">
              <w:rPr>
                <w:sz w:val="20"/>
                <w:szCs w:val="20"/>
              </w:rPr>
              <w:t>REFERENCES</w:t>
            </w:r>
          </w:p>
        </w:tc>
        <w:tc>
          <w:tcPr>
            <w:tcW w:w="1800" w:type="dxa"/>
            <w:tcBorders>
              <w:top w:val="none" w:sz="0" w:space="0" w:color="FFFFFF"/>
              <w:left w:val="none" w:sz="0" w:space="0" w:color="FFFFFF"/>
              <w:bottom w:val="none" w:sz="0" w:space="0" w:color="FFFFFF"/>
              <w:right w:val="none" w:sz="0" w:space="0" w:color="FFFFFF"/>
            </w:tcBorders>
          </w:tcPr>
          <w:p w14:paraId="4BCCF62E" w14:textId="1E2A9DFE" w:rsidR="003E6BDA" w:rsidRPr="00AE0920" w:rsidRDefault="00AE0920" w:rsidP="003E6BDA">
            <w:pPr>
              <w:spacing w:line="300" w:lineRule="auto"/>
              <w:jc w:val="right"/>
              <w:rPr>
                <w:sz w:val="22"/>
                <w:szCs w:val="22"/>
              </w:rPr>
            </w:pPr>
            <w:r w:rsidRPr="00AE0920">
              <w:rPr>
                <w:sz w:val="22"/>
                <w:szCs w:val="22"/>
              </w:rPr>
              <w:t>34</w:t>
            </w:r>
          </w:p>
        </w:tc>
      </w:tr>
    </w:tbl>
    <w:p w14:paraId="41A24126" w14:textId="77777777" w:rsidR="00D93533" w:rsidRPr="00AE0920" w:rsidRDefault="00D93533">
      <w:pPr>
        <w:rPr>
          <w:sz w:val="22"/>
          <w:szCs w:val="22"/>
        </w:rPr>
        <w:sectPr w:rsidR="00D93533" w:rsidRPr="00AE0920">
          <w:pgSz w:w="11906" w:h="16838"/>
          <w:pgMar w:top="1701" w:right="1984" w:bottom="1701" w:left="1984" w:header="708" w:footer="708" w:gutter="0"/>
          <w:cols w:space="720"/>
          <w:docGrid w:linePitch="360"/>
        </w:sectPr>
      </w:pPr>
    </w:p>
    <w:p w14:paraId="553F5C47" w14:textId="77777777" w:rsidR="00374568" w:rsidRDefault="00374568" w:rsidP="00374568">
      <w:pPr>
        <w:pStyle w:val="Heading1"/>
      </w:pPr>
      <w:r>
        <w:lastRenderedPageBreak/>
        <w:t>LIST OF TABLES</w:t>
      </w:r>
    </w:p>
    <w:p w14:paraId="7AC3E848" w14:textId="77777777" w:rsidR="00374568" w:rsidRDefault="00374568" w:rsidP="00374568">
      <w:pPr>
        <w:spacing w:line="360" w:lineRule="auto"/>
      </w:pP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000"/>
        <w:gridCol w:w="1400"/>
      </w:tblGrid>
      <w:tr w:rsidR="00374568" w14:paraId="6B371550" w14:textId="77777777" w:rsidTr="009C5614">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8B2FFDA" w14:textId="77777777" w:rsidR="00374568" w:rsidRDefault="00374568" w:rsidP="009C5614">
            <w:pPr>
              <w:jc w:val="center"/>
            </w:pPr>
            <w:r>
              <w:rPr>
                <w:b/>
                <w:bCs/>
                <w:sz w:val="22"/>
                <w:szCs w:val="22"/>
              </w:rPr>
              <w:t>Table</w:t>
            </w:r>
          </w:p>
        </w:tc>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60E250A" w14:textId="77777777" w:rsidR="00374568" w:rsidRDefault="00374568" w:rsidP="009C5614">
            <w:pPr>
              <w:jc w:val="center"/>
            </w:pPr>
            <w:r>
              <w:rPr>
                <w:b/>
                <w:bCs/>
                <w:sz w:val="22"/>
                <w:szCs w:val="22"/>
              </w:rPr>
              <w:t>Title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7AFB81E" w14:textId="77777777" w:rsidR="00374568" w:rsidRDefault="00374568" w:rsidP="009C5614">
            <w:pPr>
              <w:jc w:val="center"/>
            </w:pPr>
            <w:r>
              <w:rPr>
                <w:b/>
                <w:bCs/>
                <w:sz w:val="22"/>
                <w:szCs w:val="22"/>
              </w:rPr>
              <w:t>Page</w:t>
            </w:r>
          </w:p>
        </w:tc>
      </w:tr>
      <w:tr w:rsidR="00374568" w14:paraId="112B3AF3" w14:textId="77777777" w:rsidTr="009C5614">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3983AA" w14:textId="77777777" w:rsidR="00374568" w:rsidRDefault="00374568" w:rsidP="009C5614">
            <w:r>
              <w:rPr>
                <w:sz w:val="22"/>
                <w:szCs w:val="22"/>
              </w:rPr>
              <w:t>1.1</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7CF64A" w14:textId="2F89A5E8" w:rsidR="00374568" w:rsidRDefault="009960F3" w:rsidP="009C5614">
            <w:r w:rsidRPr="009960F3">
              <w:t>Comparison of Existing Psychiatric Screening and BCI System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012D14" w14:textId="585ED813" w:rsidR="00374568" w:rsidRDefault="009960F3" w:rsidP="009C5614">
            <w:r>
              <w:t>14</w:t>
            </w:r>
          </w:p>
        </w:tc>
      </w:tr>
      <w:tr w:rsidR="00374568" w14:paraId="6CC4596E" w14:textId="77777777" w:rsidTr="009C5614">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813838" w14:textId="77777777" w:rsidR="00374568" w:rsidRDefault="00374568" w:rsidP="009C5614">
            <w:r>
              <w:rPr>
                <w:sz w:val="22"/>
                <w:szCs w:val="22"/>
              </w:rPr>
              <w:t>3.1</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56A22B" w14:textId="77777777" w:rsidR="00374568" w:rsidRDefault="00374568" w:rsidP="009C5614">
            <w:proofErr w:type="spellStart"/>
            <w:r>
              <w:rPr>
                <w:sz w:val="22"/>
                <w:szCs w:val="22"/>
              </w:rPr>
              <w:t>Firestore</w:t>
            </w:r>
            <w:proofErr w:type="spellEnd"/>
            <w:r>
              <w:rPr>
                <w:sz w:val="22"/>
                <w:szCs w:val="22"/>
              </w:rPr>
              <w:t xml:space="preserve"> Collection Schemas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98460F" w14:textId="5751E900" w:rsidR="00374568" w:rsidRDefault="00374568" w:rsidP="009C5614">
            <w:r>
              <w:rPr>
                <w:sz w:val="22"/>
                <w:szCs w:val="22"/>
              </w:rPr>
              <w:t>1</w:t>
            </w:r>
            <w:r w:rsidR="009960F3">
              <w:rPr>
                <w:sz w:val="22"/>
                <w:szCs w:val="22"/>
              </w:rPr>
              <w:t>8</w:t>
            </w:r>
          </w:p>
        </w:tc>
      </w:tr>
      <w:tr w:rsidR="009960F3" w14:paraId="7B4E5D72" w14:textId="77777777" w:rsidTr="009C5614">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A7C2B4" w14:textId="44C6E6E9" w:rsidR="009960F3" w:rsidRDefault="009960F3" w:rsidP="009960F3">
            <w:r>
              <w:rPr>
                <w:sz w:val="22"/>
                <w:szCs w:val="22"/>
              </w:rPr>
              <w:t>4.1</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54E6E" w14:textId="1D9560DF" w:rsidR="009960F3" w:rsidRDefault="009960F3" w:rsidP="009960F3">
            <w:r>
              <w:rPr>
                <w:sz w:val="22"/>
                <w:szCs w:val="22"/>
              </w:rPr>
              <w:t>Technology Stack Summary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FEA00A" w14:textId="06B217E4" w:rsidR="009960F3" w:rsidRDefault="009960F3" w:rsidP="009960F3">
            <w:r>
              <w:t>20</w:t>
            </w:r>
          </w:p>
        </w:tc>
      </w:tr>
      <w:tr w:rsidR="009960F3" w14:paraId="72EA85A0" w14:textId="77777777" w:rsidTr="009C5614">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63D900" w14:textId="7FB24699" w:rsidR="009960F3" w:rsidRDefault="009960F3" w:rsidP="009960F3">
            <w:r>
              <w:t>5.1</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888EC4" w14:textId="6DF71ACC" w:rsidR="009960F3" w:rsidRDefault="009960F3" w:rsidP="009960F3">
            <w:r w:rsidRPr="009960F3">
              <w:t>Test Cases and Results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D9F722" w14:textId="640AA26C" w:rsidR="009960F3" w:rsidRDefault="009960F3" w:rsidP="009960F3">
            <w:r>
              <w:t>25</w:t>
            </w:r>
          </w:p>
        </w:tc>
      </w:tr>
      <w:tr w:rsidR="009660B1" w14:paraId="20664104" w14:textId="77777777" w:rsidTr="009C5614">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A2B33C" w14:textId="62754CEC" w:rsidR="009660B1" w:rsidRDefault="009660B1" w:rsidP="009960F3">
            <w:r>
              <w:t>5.7</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C2EB99" w14:textId="41889880" w:rsidR="009660B1" w:rsidRPr="009960F3" w:rsidRDefault="009660B1" w:rsidP="009960F3">
            <w:r w:rsidRPr="009660B1">
              <w:rPr>
                <w:sz w:val="22"/>
                <w:szCs w:val="22"/>
              </w:rPr>
              <w:t>Empirical Fold-wise</w:t>
            </w:r>
            <w:r>
              <w:rPr>
                <w:sz w:val="22"/>
                <w:szCs w:val="22"/>
              </w:rPr>
              <w:t xml:space="preserve"> performance </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D52E84" w14:textId="02602F02" w:rsidR="009660B1" w:rsidRDefault="009660B1" w:rsidP="009960F3">
            <w:r>
              <w:t>31</w:t>
            </w:r>
          </w:p>
        </w:tc>
      </w:tr>
    </w:tbl>
    <w:p w14:paraId="6BA11ACF" w14:textId="77777777" w:rsidR="00D45C11" w:rsidRDefault="00D45C11" w:rsidP="0032575F">
      <w:pPr>
        <w:pStyle w:val="Heading1"/>
      </w:pPr>
    </w:p>
    <w:p w14:paraId="5363FB03" w14:textId="4F5E3196" w:rsidR="0032575F" w:rsidRDefault="0032575F" w:rsidP="0032575F">
      <w:pPr>
        <w:pStyle w:val="Heading1"/>
      </w:pPr>
      <w:r>
        <w:t>LIST OF FIGURES</w:t>
      </w:r>
    </w:p>
    <w:p w14:paraId="3DA1836C" w14:textId="77777777" w:rsidR="0032575F" w:rsidRDefault="0032575F" w:rsidP="0032575F">
      <w:pPr>
        <w:spacing w:line="360" w:lineRule="auto"/>
      </w:pP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000"/>
        <w:gridCol w:w="1400"/>
      </w:tblGrid>
      <w:tr w:rsidR="0032575F" w14:paraId="459E3EC6" w14:textId="77777777" w:rsidTr="009E2E6F">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83B9E32" w14:textId="77777777" w:rsidR="0032575F" w:rsidRDefault="0032575F" w:rsidP="009E2E6F">
            <w:pPr>
              <w:jc w:val="center"/>
            </w:pPr>
            <w:r>
              <w:rPr>
                <w:b/>
                <w:bCs/>
                <w:sz w:val="22"/>
                <w:szCs w:val="22"/>
              </w:rPr>
              <w:t>Figure</w:t>
            </w:r>
          </w:p>
        </w:tc>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230EDCF" w14:textId="77777777" w:rsidR="0032575F" w:rsidRDefault="0032575F" w:rsidP="009E2E6F">
            <w:pPr>
              <w:jc w:val="center"/>
            </w:pPr>
            <w:r>
              <w:rPr>
                <w:b/>
                <w:bCs/>
                <w:sz w:val="22"/>
                <w:szCs w:val="22"/>
              </w:rPr>
              <w:t>Title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A1FEB9A" w14:textId="77777777" w:rsidR="0032575F" w:rsidRDefault="0032575F" w:rsidP="009E2E6F">
            <w:pPr>
              <w:jc w:val="center"/>
            </w:pPr>
            <w:r>
              <w:rPr>
                <w:b/>
                <w:bCs/>
                <w:sz w:val="22"/>
                <w:szCs w:val="22"/>
              </w:rPr>
              <w:t>Page</w:t>
            </w:r>
          </w:p>
        </w:tc>
      </w:tr>
      <w:tr w:rsidR="0032575F" w14:paraId="25988BCC" w14:textId="77777777" w:rsidTr="009E2E6F">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DB04E0" w14:textId="729BF703" w:rsidR="0032575F" w:rsidRDefault="00127023" w:rsidP="009E2E6F">
            <w:r>
              <w:t>3.5</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56E224" w14:textId="2E4A851A" w:rsidR="0032575F" w:rsidRDefault="00127023" w:rsidP="009E2E6F">
            <w:r w:rsidRPr="002A0543">
              <w:rPr>
                <w:sz w:val="22"/>
                <w:szCs w:val="22"/>
              </w:rPr>
              <w:t>Histogram of Surgical Performance Distribution.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2E2D9C" w14:textId="6CA0680A" w:rsidR="0032575F" w:rsidRDefault="00127023" w:rsidP="009E2E6F">
            <w:r>
              <w:rPr>
                <w:sz w:val="22"/>
                <w:szCs w:val="22"/>
              </w:rPr>
              <w:t>1</w:t>
            </w:r>
            <w:r w:rsidR="0032575F">
              <w:rPr>
                <w:sz w:val="22"/>
                <w:szCs w:val="22"/>
              </w:rPr>
              <w:t>9</w:t>
            </w:r>
          </w:p>
        </w:tc>
      </w:tr>
      <w:tr w:rsidR="0032575F" w14:paraId="0467CAA5" w14:textId="77777777" w:rsidTr="009E2E6F">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37C795" w14:textId="5FE5318E" w:rsidR="0032575F" w:rsidRDefault="00127023" w:rsidP="009E2E6F">
            <w:r>
              <w:t>5.4</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F07AFE" w14:textId="09B3075E" w:rsidR="0032575F" w:rsidRDefault="00127023" w:rsidP="009E2E6F">
            <w:r>
              <w:t>Feature Importance Distribution Mapping Using the Random Forest Regressor Model.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AB3047" w14:textId="6019A722" w:rsidR="0032575F" w:rsidRDefault="00127023" w:rsidP="009E2E6F">
            <w:r>
              <w:rPr>
                <w:sz w:val="22"/>
                <w:szCs w:val="22"/>
              </w:rPr>
              <w:t>2</w:t>
            </w:r>
            <w:r w:rsidR="0032575F">
              <w:rPr>
                <w:sz w:val="22"/>
                <w:szCs w:val="22"/>
              </w:rPr>
              <w:t>8</w:t>
            </w:r>
          </w:p>
        </w:tc>
      </w:tr>
      <w:tr w:rsidR="0032575F" w14:paraId="27A09CA3" w14:textId="77777777" w:rsidTr="009E2E6F">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D5CDEC" w14:textId="35985305" w:rsidR="0032575F" w:rsidRDefault="00127023" w:rsidP="009E2E6F">
            <w:r>
              <w:t>5.5</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499021" w14:textId="2B0D174B" w:rsidR="0032575F" w:rsidRDefault="00127023" w:rsidP="009E2E6F">
            <w:r w:rsidRPr="00EB0ECE">
              <w:rPr>
                <w:sz w:val="22"/>
                <w:szCs w:val="22"/>
              </w:rPr>
              <w:t xml:space="preserve">Effect of </w:t>
            </w:r>
            <w:proofErr w:type="spellStart"/>
            <w:r w:rsidRPr="00EB0ECE">
              <w:rPr>
                <w:sz w:val="22"/>
                <w:szCs w:val="22"/>
              </w:rPr>
              <w:t>downsampling</w:t>
            </w:r>
            <w:proofErr w:type="spellEnd"/>
            <w:r w:rsidRPr="00EB0ECE">
              <w:rPr>
                <w:sz w:val="22"/>
                <w:szCs w:val="22"/>
              </w:rPr>
              <w:t xml:space="preserve"> from 500 Hz to 128 Hz.</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2B2113" w14:textId="68F1FC78" w:rsidR="0032575F" w:rsidRDefault="00127023" w:rsidP="009E2E6F">
            <w:r>
              <w:t>29</w:t>
            </w:r>
          </w:p>
        </w:tc>
      </w:tr>
      <w:tr w:rsidR="0032575F" w14:paraId="2DC2B3B9" w14:textId="77777777" w:rsidTr="009E2E6F">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A5DEAC" w14:textId="0E765D09" w:rsidR="0032575F" w:rsidRDefault="00127023" w:rsidP="009E2E6F">
            <w:r>
              <w:t>5.6</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5C54F0" w14:textId="0158268E" w:rsidR="0032575F" w:rsidRDefault="00127023" w:rsidP="009E2E6F">
            <w:r w:rsidRPr="00262BF5">
              <w:rPr>
                <w:sz w:val="22"/>
                <w:szCs w:val="22"/>
              </w:rPr>
              <w:t xml:space="preserve">Pipeline Calibration </w:t>
            </w:r>
            <w:proofErr w:type="spellStart"/>
            <w:r w:rsidRPr="00262BF5">
              <w:rPr>
                <w:sz w:val="22"/>
                <w:szCs w:val="22"/>
              </w:rPr>
              <w:t>Measues</w:t>
            </w:r>
            <w:proofErr w:type="spellEnd"/>
            <w:r w:rsidRPr="00262BF5">
              <w:rPr>
                <w:sz w:val="22"/>
                <w:szCs w:val="22"/>
              </w:rPr>
              <w:t xml:space="preserve"> &amp; Residual Diagnostic Plots.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33369C" w14:textId="539B85BC" w:rsidR="0032575F" w:rsidRDefault="00127023" w:rsidP="009E2E6F">
            <w:r>
              <w:t>30</w:t>
            </w:r>
          </w:p>
        </w:tc>
      </w:tr>
    </w:tbl>
    <w:p w14:paraId="73CAE92B" w14:textId="77777777" w:rsidR="00374568" w:rsidRDefault="00374568" w:rsidP="00374568">
      <w:pPr>
        <w:sectPr w:rsidR="00374568" w:rsidSect="00374568">
          <w:pgSz w:w="11906" w:h="16838"/>
          <w:pgMar w:top="1701" w:right="1984" w:bottom="1701" w:left="1984" w:header="708" w:footer="708" w:gutter="0"/>
          <w:cols w:space="720"/>
          <w:docGrid w:linePitch="360"/>
        </w:sectPr>
      </w:pPr>
    </w:p>
    <w:p w14:paraId="08AA3370" w14:textId="77777777" w:rsidR="00D93533" w:rsidRDefault="00D93533">
      <w:pPr>
        <w:spacing w:line="360" w:lineRule="auto"/>
      </w:pPr>
    </w:p>
    <w:p w14:paraId="45511B94" w14:textId="77777777" w:rsidR="00D93533" w:rsidRDefault="00A91353" w:rsidP="00374568">
      <w:pPr>
        <w:pStyle w:val="Heading1"/>
      </w:pPr>
      <w:r>
        <w:t>ABBREVIATIONS / NOTATIONS / NOMENCLATURE</w:t>
      </w:r>
    </w:p>
    <w:p w14:paraId="539BC765" w14:textId="77777777" w:rsidR="00D93533" w:rsidRDefault="00D93533">
      <w:pPr>
        <w:spacing w:line="360" w:lineRule="auto"/>
      </w:pPr>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538"/>
      </w:tblGrid>
      <w:tr w:rsidR="00D93533" w14:paraId="401EEB77"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A3D443C" w14:textId="1AD6A729" w:rsidR="00D93533" w:rsidRDefault="005A41CA" w:rsidP="005A41CA">
            <w:r w:rsidRPr="005A41CA">
              <w:t>Abbreviation</w:t>
            </w:r>
          </w:p>
        </w:tc>
        <w:tc>
          <w:tcPr>
            <w:tcW w:w="553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B6F83C5" w14:textId="565650DC" w:rsidR="00D93533" w:rsidRDefault="005A41CA" w:rsidP="005A41CA">
            <w:r w:rsidRPr="005A41CA">
              <w:t>Full Form</w:t>
            </w:r>
          </w:p>
        </w:tc>
      </w:tr>
      <w:tr w:rsidR="00D93533" w14:paraId="5D7B8E1A"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3C1855" w14:textId="4DF41086" w:rsidR="00D93533" w:rsidRDefault="005A41CA" w:rsidP="00374568">
            <w:r w:rsidRPr="005A41CA">
              <w:t>BCI</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7E687F" w14:textId="61CA32EC" w:rsidR="00D93533" w:rsidRDefault="005A41CA" w:rsidP="005A41CA">
            <w:pPr>
              <w:tabs>
                <w:tab w:val="left" w:pos="3360"/>
              </w:tabs>
            </w:pPr>
            <w:r w:rsidRPr="005A41CA">
              <w:t>Brain-Computer Interface</w:t>
            </w:r>
          </w:p>
        </w:tc>
      </w:tr>
      <w:tr w:rsidR="00D93533" w14:paraId="4C8C520E"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075D99" w14:textId="11B6E116" w:rsidR="00D93533" w:rsidRDefault="005A41CA" w:rsidP="005A41CA">
            <w:r w:rsidRPr="005A41CA">
              <w:t>CNN</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9EB4D5" w14:textId="279AF8AE" w:rsidR="00D93533" w:rsidRDefault="005A41CA" w:rsidP="005A41CA">
            <w:pPr>
              <w:tabs>
                <w:tab w:val="left" w:pos="1320"/>
              </w:tabs>
            </w:pPr>
            <w:r w:rsidRPr="005A41CA">
              <w:t>Convolutional Neural Network</w:t>
            </w:r>
          </w:p>
        </w:tc>
      </w:tr>
      <w:tr w:rsidR="00D93533" w14:paraId="73BC8833"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34B489" w14:textId="11BBAF34" w:rsidR="00D93533" w:rsidRDefault="005A41CA" w:rsidP="005A41CA">
            <w:r w:rsidRPr="005A41CA">
              <w:t>CSE</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FEB042" w14:textId="7D404858" w:rsidR="00D93533" w:rsidRDefault="005A41CA" w:rsidP="005A41CA">
            <w:r w:rsidRPr="005A41CA">
              <w:t>Computer Science and Engineering</w:t>
            </w:r>
          </w:p>
        </w:tc>
      </w:tr>
      <w:tr w:rsidR="00D93533" w14:paraId="1845A2E5"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C1FD85" w14:textId="3596162E" w:rsidR="00D93533" w:rsidRDefault="005A41CA" w:rsidP="005A41CA">
            <w:r w:rsidRPr="005A41CA">
              <w:t>CSV</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27ADDD" w14:textId="11CE67EA" w:rsidR="00D93533" w:rsidRDefault="005A41CA" w:rsidP="005A41CA">
            <w:r w:rsidRPr="005A41CA">
              <w:t>Comma-Separated Values</w:t>
            </w:r>
          </w:p>
        </w:tc>
      </w:tr>
      <w:tr w:rsidR="00D93533" w14:paraId="455E041E"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86FA17" w14:textId="18C687DC" w:rsidR="00D93533" w:rsidRDefault="005A41CA" w:rsidP="005A41CA">
            <w:r w:rsidRPr="005A41CA">
              <w:t>DC</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352876" w14:textId="7AC84413" w:rsidR="00D93533" w:rsidRDefault="005A41CA" w:rsidP="005A41CA">
            <w:r w:rsidRPr="005A41CA">
              <w:t>Direct Current (Signal Offset)</w:t>
            </w:r>
          </w:p>
        </w:tc>
      </w:tr>
      <w:tr w:rsidR="00D93533" w14:paraId="452B5512"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D0D727" w14:textId="4AD57E9D" w:rsidR="00D93533" w:rsidRDefault="005A41CA" w:rsidP="005A41CA">
            <w:r w:rsidRPr="005A41CA">
              <w:t>DF</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DACE5B" w14:textId="39C46784" w:rsidR="00D93533" w:rsidRDefault="005A41CA" w:rsidP="005A41CA">
            <w:proofErr w:type="spellStart"/>
            <w:r w:rsidRPr="005A41CA">
              <w:t>DataFrame</w:t>
            </w:r>
            <w:proofErr w:type="spellEnd"/>
            <w:r w:rsidRPr="005A41CA">
              <w:t xml:space="preserve"> (Pandas)</w:t>
            </w:r>
          </w:p>
        </w:tc>
      </w:tr>
      <w:tr w:rsidR="00D93533" w14:paraId="04009FFA"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6B6F7A" w14:textId="4E238670" w:rsidR="00D93533" w:rsidRDefault="005A41CA" w:rsidP="005A41CA">
            <w:r w:rsidRPr="005A41CA">
              <w:t>EEG</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A07049" w14:textId="7C77C4F2" w:rsidR="00D93533" w:rsidRDefault="005A41CA" w:rsidP="005A41CA">
            <w:r w:rsidRPr="005A41CA">
              <w:t>Electroencephalography</w:t>
            </w:r>
          </w:p>
        </w:tc>
      </w:tr>
      <w:tr w:rsidR="00D93533" w14:paraId="59872F13"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05EC40" w14:textId="3F9E5FB1" w:rsidR="00D93533" w:rsidRDefault="005A41CA" w:rsidP="005A41CA">
            <w:r w:rsidRPr="005A41CA">
              <w:t>ERP</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451018" w14:textId="61E8B35A" w:rsidR="00D93533" w:rsidRDefault="005A41CA" w:rsidP="005A41CA">
            <w:r w:rsidRPr="005A41CA">
              <w:t>Enterprise Resource Planning</w:t>
            </w:r>
          </w:p>
        </w:tc>
      </w:tr>
      <w:tr w:rsidR="00D93533" w14:paraId="782CCBAC"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25DB3F" w14:textId="12C06A5D" w:rsidR="00D93533" w:rsidRDefault="005A41CA" w:rsidP="005A41CA">
            <w:r w:rsidRPr="005A41CA">
              <w:t>FAA</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8D693" w14:textId="1E4AC16E" w:rsidR="00D93533" w:rsidRDefault="005A41CA" w:rsidP="005A41CA">
            <w:r w:rsidRPr="005A41CA">
              <w:t>Frontal Alpha Asymmetry</w:t>
            </w:r>
          </w:p>
        </w:tc>
      </w:tr>
      <w:tr w:rsidR="00D93533" w14:paraId="57576FEC"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8E7281" w14:textId="315D8F6E" w:rsidR="00D93533" w:rsidRDefault="005A41CA" w:rsidP="00374568">
            <w:r w:rsidRPr="005A41CA">
              <w:t>FFT</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CBA3CB" w14:textId="69EF0906" w:rsidR="00D93533" w:rsidRDefault="005A41CA" w:rsidP="005A41CA">
            <w:r w:rsidRPr="005A41CA">
              <w:t>Fast Fourier Transform</w:t>
            </w:r>
          </w:p>
        </w:tc>
      </w:tr>
      <w:tr w:rsidR="00D93533" w14:paraId="6E78E843"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6D8E05" w14:textId="39321D20" w:rsidR="00D93533" w:rsidRDefault="005A41CA" w:rsidP="005A41CA">
            <w:r w:rsidRPr="005A41CA">
              <w:t>fMRI</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E3521" w14:textId="7F42F8FC" w:rsidR="00D93533" w:rsidRDefault="005A41CA" w:rsidP="005A41CA">
            <w:pPr>
              <w:tabs>
                <w:tab w:val="left" w:pos="1356"/>
              </w:tabs>
            </w:pPr>
            <w:r w:rsidRPr="005A41CA">
              <w:t>Functional Magnetic Resonance Imaging</w:t>
            </w:r>
          </w:p>
        </w:tc>
      </w:tr>
      <w:tr w:rsidR="00D93533" w14:paraId="49D8F888"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7331CD" w14:textId="021533AB" w:rsidR="00D93533" w:rsidRDefault="005A41CA" w:rsidP="005A41CA">
            <w:r w:rsidRPr="005A41CA">
              <w:t>HC</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4A48D5" w14:textId="4BC33BC9" w:rsidR="00D93533" w:rsidRDefault="005A41CA" w:rsidP="005A41CA">
            <w:r w:rsidRPr="005A41CA">
              <w:t>Healthy Control</w:t>
            </w:r>
          </w:p>
        </w:tc>
      </w:tr>
      <w:tr w:rsidR="00D93533" w14:paraId="3475C018"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C35BA4" w14:textId="22165A00" w:rsidR="00D93533" w:rsidRDefault="005A41CA" w:rsidP="005A41CA">
            <w:r w:rsidRPr="005A41CA">
              <w:t>Hz</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9F5B14" w14:textId="20B8E367" w:rsidR="00D93533" w:rsidRDefault="005A41CA" w:rsidP="005A41CA">
            <w:r w:rsidRPr="005A41CA">
              <w:t>Hertz (Frequency Unit)</w:t>
            </w:r>
          </w:p>
        </w:tc>
      </w:tr>
      <w:tr w:rsidR="00D93533" w14:paraId="2AE18FDA"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572A8B" w14:textId="42737983" w:rsidR="00D93533" w:rsidRDefault="005A41CA" w:rsidP="005A41CA">
            <w:r w:rsidRPr="005A41CA">
              <w:t>KNN</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07D776" w14:textId="3FC0129A" w:rsidR="00D93533" w:rsidRDefault="005A41CA" w:rsidP="00374568">
            <w:r w:rsidRPr="005A41CA">
              <w:t xml:space="preserve">K-Nearest </w:t>
            </w:r>
            <w:proofErr w:type="spellStart"/>
            <w:r w:rsidRPr="005A41CA">
              <w:t>Neighbors</w:t>
            </w:r>
            <w:proofErr w:type="spellEnd"/>
          </w:p>
        </w:tc>
      </w:tr>
      <w:tr w:rsidR="00D93533" w14:paraId="74AAD066"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586AB3" w14:textId="24F0CF94" w:rsidR="00D93533" w:rsidRDefault="005A41CA" w:rsidP="00374568">
            <w:r w:rsidRPr="005A41CA">
              <w:t>MANIT</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0219F7" w14:textId="4756CA37" w:rsidR="00D93533" w:rsidRDefault="005A41CA" w:rsidP="005A41CA">
            <w:pPr>
              <w:tabs>
                <w:tab w:val="left" w:pos="2184"/>
              </w:tabs>
            </w:pPr>
            <w:r w:rsidRPr="005A41CA">
              <w:t>Maulana Azad National Institute of Technology</w:t>
            </w:r>
          </w:p>
        </w:tc>
      </w:tr>
      <w:tr w:rsidR="00D93533" w14:paraId="1172EBBC"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09D7AF" w14:textId="0AC3D359" w:rsidR="00D93533" w:rsidRDefault="005A41CA" w:rsidP="00374568">
            <w:r w:rsidRPr="005A41CA">
              <w:t>MDD</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A42D84" w14:textId="7AA38AFC" w:rsidR="00D93533" w:rsidRDefault="005A41CA" w:rsidP="00374568">
            <w:r w:rsidRPr="005A41CA">
              <w:t>Major Depressive Disorder</w:t>
            </w:r>
          </w:p>
        </w:tc>
      </w:tr>
      <w:tr w:rsidR="00D93533" w14:paraId="23C0C0D0"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CA496B" w14:textId="29163ADE" w:rsidR="00D93533" w:rsidRDefault="005A41CA" w:rsidP="00374568">
            <w:r w:rsidRPr="005A41CA">
              <w:t>MNE</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6F313C" w14:textId="1D94D02B" w:rsidR="00D93533" w:rsidRDefault="005A41CA" w:rsidP="005A41CA">
            <w:r w:rsidRPr="005A41CA">
              <w:t>Micro-volt Neural Extraction (EEG Processing)</w:t>
            </w:r>
          </w:p>
        </w:tc>
      </w:tr>
      <w:tr w:rsidR="00D93533" w14:paraId="7CA0B413"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B1ADE0" w14:textId="34D58F6B" w:rsidR="00D93533" w:rsidRDefault="005A41CA" w:rsidP="005A41CA">
            <w:r w:rsidRPr="005A41CA">
              <w:t>NIT</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683AB3" w14:textId="679884C2" w:rsidR="00D93533" w:rsidRDefault="005A41CA" w:rsidP="005A41CA">
            <w:pPr>
              <w:tabs>
                <w:tab w:val="left" w:pos="1128"/>
              </w:tabs>
            </w:pPr>
            <w:r w:rsidRPr="005A41CA">
              <w:t>National Institute of Technology</w:t>
            </w:r>
          </w:p>
        </w:tc>
      </w:tr>
      <w:tr w:rsidR="00D93533" w14:paraId="3881087B"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292EF2" w14:textId="41234651" w:rsidR="00D93533" w:rsidRDefault="005A41CA" w:rsidP="005A41CA">
            <w:r w:rsidRPr="005A41CA">
              <w:t>PKL</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FABF13" w14:textId="5B646283" w:rsidR="00D93533" w:rsidRDefault="005A41CA" w:rsidP="005A41CA">
            <w:r w:rsidRPr="005A41CA">
              <w:t>Pickle (Python Binary Serialization Format)</w:t>
            </w:r>
          </w:p>
        </w:tc>
      </w:tr>
      <w:tr w:rsidR="00D93533" w14:paraId="5585A46C"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2F2296" w14:textId="34516884" w:rsidR="00D93533" w:rsidRDefault="005A41CA" w:rsidP="005A41CA">
            <w:r w:rsidRPr="005A41CA">
              <w:t>PSD</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4EAE68" w14:textId="4494F9BA" w:rsidR="00D93533" w:rsidRDefault="005A41CA" w:rsidP="00374568">
            <w:r w:rsidRPr="005A41CA">
              <w:t>Power Spectral Density</w:t>
            </w:r>
          </w:p>
        </w:tc>
      </w:tr>
      <w:tr w:rsidR="00D93533" w14:paraId="2C75AC77"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019882" w14:textId="7A89857E" w:rsidR="00D93533" w:rsidRDefault="005A41CA" w:rsidP="005A41CA">
            <w:r w:rsidRPr="005A41CA">
              <w:t>RF</w:t>
            </w:r>
          </w:p>
        </w:tc>
        <w:tc>
          <w:tcPr>
            <w:tcW w:w="55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445B76" w14:textId="6129EC14" w:rsidR="00D93533" w:rsidRDefault="005A41CA" w:rsidP="005A41CA">
            <w:pPr>
              <w:tabs>
                <w:tab w:val="left" w:pos="912"/>
              </w:tabs>
            </w:pPr>
            <w:r w:rsidRPr="005A41CA">
              <w:t>Random Forest</w:t>
            </w:r>
          </w:p>
        </w:tc>
      </w:tr>
    </w:tbl>
    <w:p w14:paraId="39661FAE" w14:textId="77777777" w:rsidR="00D93533" w:rsidRDefault="00D93533">
      <w:pPr>
        <w:sectPr w:rsidR="00D93533">
          <w:pgSz w:w="11906" w:h="16838"/>
          <w:pgMar w:top="1701" w:right="1984" w:bottom="1701" w:left="1984" w:header="708" w:footer="708" w:gutter="0"/>
          <w:cols w:space="720"/>
          <w:docGrid w:linePitch="360"/>
        </w:sectPr>
      </w:pPr>
    </w:p>
    <w:p w14:paraId="1DDA36DF" w14:textId="77777777" w:rsidR="00D93533" w:rsidRDefault="00A91353">
      <w:pPr>
        <w:pStyle w:val="Heading1"/>
      </w:pPr>
      <w:r>
        <w:lastRenderedPageBreak/>
        <w:t>CHAPTER 1</w:t>
      </w:r>
    </w:p>
    <w:p w14:paraId="5777C8A0" w14:textId="77777777" w:rsidR="00D93533" w:rsidRDefault="00A91353">
      <w:pPr>
        <w:pStyle w:val="Heading1"/>
      </w:pPr>
      <w:r>
        <w:t>INTRODUCTION</w:t>
      </w:r>
    </w:p>
    <w:p w14:paraId="29588422" w14:textId="77777777" w:rsidR="00D93533" w:rsidRDefault="00D93533">
      <w:pPr>
        <w:spacing w:line="360" w:lineRule="auto"/>
      </w:pPr>
    </w:p>
    <w:p w14:paraId="43D1D64E" w14:textId="77777777" w:rsidR="00D93533" w:rsidRDefault="00A91353">
      <w:pPr>
        <w:spacing w:before="480" w:after="240" w:line="360" w:lineRule="auto"/>
      </w:pPr>
      <w:r>
        <w:rPr>
          <w:b/>
          <w:bCs/>
          <w:sz w:val="34"/>
          <w:szCs w:val="34"/>
        </w:rPr>
        <w:t>1.1. Background and Motivation</w:t>
      </w:r>
    </w:p>
    <w:p w14:paraId="19557008" w14:textId="056B0F91" w:rsidR="008B075B" w:rsidRPr="008B075B" w:rsidRDefault="008B075B" w:rsidP="00D45C11">
      <w:pPr>
        <w:spacing w:line="360" w:lineRule="auto"/>
        <w:ind w:firstLine="720"/>
        <w:jc w:val="both"/>
      </w:pPr>
      <w:r w:rsidRPr="008B075B">
        <w:t xml:space="preserve">Clinical depression and mental health screening are critical diagnostic functions in psychiatric care and biomedical engineering. At </w:t>
      </w:r>
      <w:r>
        <w:t xml:space="preserve">present in </w:t>
      </w:r>
      <w:proofErr w:type="gramStart"/>
      <w:r>
        <w:t>day to day</w:t>
      </w:r>
      <w:proofErr w:type="gramEnd"/>
      <w:r>
        <w:t xml:space="preserve"> </w:t>
      </w:r>
      <w:proofErr w:type="gramStart"/>
      <w:r>
        <w:t xml:space="preserve">life </w:t>
      </w:r>
      <w:r w:rsidRPr="008B075B">
        <w:t>,</w:t>
      </w:r>
      <w:proofErr w:type="gramEnd"/>
      <w:r w:rsidRPr="008B075B">
        <w:t xml:space="preserve"> the depression assessment and diagnostic process has historically been conducted manually, involving subjective psychometric questionnaires (such as PHQ-9 or BDI scales), paper-based patient profiling, and face-to-face interactions with clinical psychologists. This traditional approach, while baseline functional, suffers from numerous inefficiencies, including structural subjectivity, high susceptibility to patient self-reporting bias, significant delays in early-stage diagnosis, and the complete absence of quantifiable physiological markers. </w:t>
      </w:r>
    </w:p>
    <w:p w14:paraId="5A707D33" w14:textId="77777777" w:rsidR="00D45C11" w:rsidRDefault="00D45C11" w:rsidP="00D45C11">
      <w:pPr>
        <w:spacing w:line="360" w:lineRule="auto"/>
        <w:jc w:val="both"/>
      </w:pPr>
    </w:p>
    <w:p w14:paraId="7DB795C7" w14:textId="1E8E76CE" w:rsidR="008B075B" w:rsidRPr="008B075B" w:rsidRDefault="008B075B" w:rsidP="00D45C11">
      <w:pPr>
        <w:spacing w:line="360" w:lineRule="auto"/>
        <w:jc w:val="both"/>
      </w:pPr>
      <w:r w:rsidRPr="008B075B">
        <w:t xml:space="preserve">The rapid proliferation of digital signal processing, machine learning frameworks, and deep </w:t>
      </w:r>
      <w:r>
        <w:t>CNN</w:t>
      </w:r>
      <w:r w:rsidRPr="008B075B">
        <w:t xml:space="preserve">s has opened new avenues for modernizing such diagnostic administrative processes. Systems built on end-to-end multi-channel </w:t>
      </w:r>
      <w:r w:rsidR="003606C8">
        <w:t>e</w:t>
      </w:r>
      <w:r w:rsidRPr="008B075B">
        <w:t xml:space="preserve">lectroencephalography (EEG) data can present real-time, objective neural metrics to clinicians simultaneously, eliminating the qualitative asymmetry of subjective tracking and reducing the opportunity for misdiagnosis or delayed intervention. The present project was </w:t>
      </w:r>
      <w:proofErr w:type="spellStart"/>
      <w:r w:rsidRPr="008B075B">
        <w:t>m</w:t>
      </w:r>
      <w:r w:rsidR="003606C8">
        <w:t>u</w:t>
      </w:r>
      <w:r w:rsidRPr="008B075B">
        <w:t>otivated</w:t>
      </w:r>
      <w:proofErr w:type="spellEnd"/>
      <w:r w:rsidRPr="008B075B">
        <w:t xml:space="preserve"> by the clinical and administrative need to digitize, automate, and quantify the automated depression detection pipeline </w:t>
      </w:r>
      <w:r>
        <w:t xml:space="preserve">in </w:t>
      </w:r>
      <w:r w:rsidR="003606C8">
        <w:t>b</w:t>
      </w:r>
      <w:r>
        <w:t>iomedical Engineering</w:t>
      </w:r>
      <w:r w:rsidRPr="008B075B">
        <w:t xml:space="preserve">, making it highly transparent, computationally fast, clinically objective, and accessible for early-stage BCI screening at any time. </w:t>
      </w:r>
    </w:p>
    <w:p w14:paraId="6BBC9979" w14:textId="77777777" w:rsidR="00D93533" w:rsidRDefault="00D93533" w:rsidP="00D45C11">
      <w:pPr>
        <w:spacing w:line="360" w:lineRule="auto"/>
        <w:jc w:val="both"/>
      </w:pPr>
    </w:p>
    <w:p w14:paraId="5FCFB686" w14:textId="77777777" w:rsidR="008B075B" w:rsidRDefault="008B075B" w:rsidP="00D45C11">
      <w:pPr>
        <w:spacing w:before="480" w:after="240" w:line="360" w:lineRule="auto"/>
        <w:jc w:val="both"/>
        <w:rPr>
          <w:b/>
          <w:bCs/>
          <w:sz w:val="34"/>
          <w:szCs w:val="34"/>
        </w:rPr>
      </w:pPr>
    </w:p>
    <w:p w14:paraId="3D58A447" w14:textId="40503360" w:rsidR="00D93533" w:rsidRPr="00D45C11" w:rsidRDefault="00A91353">
      <w:pPr>
        <w:spacing w:before="480" w:after="240" w:line="360" w:lineRule="auto"/>
        <w:rPr>
          <w:b/>
          <w:bCs/>
          <w:sz w:val="34"/>
          <w:szCs w:val="34"/>
        </w:rPr>
      </w:pPr>
      <w:r w:rsidRPr="00D45C11">
        <w:rPr>
          <w:b/>
          <w:bCs/>
          <w:sz w:val="34"/>
          <w:szCs w:val="34"/>
        </w:rPr>
        <w:t>1.2. Problem Statement</w:t>
      </w:r>
    </w:p>
    <w:p w14:paraId="229D7534" w14:textId="77777777" w:rsidR="005510BC" w:rsidRDefault="005510BC" w:rsidP="00D45C11">
      <w:pPr>
        <w:spacing w:line="360" w:lineRule="auto"/>
        <w:jc w:val="both"/>
      </w:pPr>
      <w:r>
        <w:t>Depression screening and detection is being carried out with the help of manual psycho-metric questionnaire and scale ratings. Issues identified are:</w:t>
      </w:r>
    </w:p>
    <w:p w14:paraId="4E06F0E1" w14:textId="77777777" w:rsidR="00D45C11" w:rsidRDefault="00D45C11" w:rsidP="00D45C11">
      <w:pPr>
        <w:spacing w:line="360" w:lineRule="auto"/>
        <w:jc w:val="both"/>
      </w:pPr>
    </w:p>
    <w:p w14:paraId="340BED47" w14:textId="287FE87E" w:rsidR="005510BC" w:rsidRDefault="005510BC" w:rsidP="00D45C11">
      <w:pPr>
        <w:spacing w:line="360" w:lineRule="auto"/>
        <w:jc w:val="both"/>
      </w:pPr>
      <w:r>
        <w:t>(a) absence of objective neurophysiological biomarker measurement in real-time for outpatients,</w:t>
      </w:r>
    </w:p>
    <w:p w14:paraId="489A97C1" w14:textId="77777777" w:rsidR="005510BC" w:rsidRDefault="005510BC" w:rsidP="00D45C11">
      <w:pPr>
        <w:spacing w:line="360" w:lineRule="auto"/>
        <w:jc w:val="both"/>
      </w:pPr>
    </w:p>
    <w:p w14:paraId="6DBCB495" w14:textId="77777777" w:rsidR="005510BC" w:rsidRDefault="005510BC" w:rsidP="00D45C11">
      <w:pPr>
        <w:spacing w:line="360" w:lineRule="auto"/>
        <w:jc w:val="both"/>
      </w:pPr>
      <w:r>
        <w:t xml:space="preserve">(b) the possibility of misdiagnosis as a result of the subjectivity of the patient, </w:t>
      </w:r>
    </w:p>
    <w:p w14:paraId="7B68A06D" w14:textId="77777777" w:rsidR="005510BC" w:rsidRDefault="005510BC" w:rsidP="00D45C11">
      <w:pPr>
        <w:spacing w:line="360" w:lineRule="auto"/>
        <w:jc w:val="both"/>
      </w:pPr>
    </w:p>
    <w:p w14:paraId="77DF6FCD" w14:textId="77777777" w:rsidR="005510BC" w:rsidRDefault="005510BC" w:rsidP="00D45C11">
      <w:pPr>
        <w:spacing w:line="360" w:lineRule="auto"/>
        <w:jc w:val="both"/>
      </w:pPr>
      <w:r>
        <w:t>(c) absence of a digital record of continuously changing EEG spectrum measurements,</w:t>
      </w:r>
    </w:p>
    <w:p w14:paraId="51D11591" w14:textId="77777777" w:rsidR="005510BC" w:rsidRDefault="005510BC" w:rsidP="00D45C11">
      <w:pPr>
        <w:spacing w:line="360" w:lineRule="auto"/>
        <w:jc w:val="both"/>
      </w:pPr>
    </w:p>
    <w:p w14:paraId="5D352C86" w14:textId="77777777" w:rsidR="005510BC" w:rsidRDefault="005510BC" w:rsidP="00D45C11">
      <w:pPr>
        <w:spacing w:line="360" w:lineRule="auto"/>
        <w:jc w:val="both"/>
      </w:pPr>
      <w:r>
        <w:t xml:space="preserve">(d) inability to carry out </w:t>
      </w:r>
      <w:proofErr w:type="spellStart"/>
      <w:r>
        <w:t>outspatial</w:t>
      </w:r>
      <w:proofErr w:type="spellEnd"/>
      <w:r>
        <w:t xml:space="preserve"> asymmetric feature extraction by the doctor, and</w:t>
      </w:r>
    </w:p>
    <w:p w14:paraId="5BF9EA25" w14:textId="77777777" w:rsidR="005510BC" w:rsidRDefault="005510BC" w:rsidP="00D45C11">
      <w:pPr>
        <w:spacing w:line="360" w:lineRule="auto"/>
        <w:jc w:val="both"/>
      </w:pPr>
    </w:p>
    <w:p w14:paraId="1D9862A3" w14:textId="77777777" w:rsidR="005510BC" w:rsidRDefault="005510BC" w:rsidP="00D45C11">
      <w:pPr>
        <w:spacing w:line="360" w:lineRule="auto"/>
        <w:jc w:val="both"/>
      </w:pPr>
      <w:r>
        <w:t>(e) lack of means for hospitals to record multichannel microstates.</w:t>
      </w:r>
    </w:p>
    <w:p w14:paraId="7A0CCED8" w14:textId="77777777" w:rsidR="005510BC" w:rsidRDefault="005510BC" w:rsidP="00D45C11">
      <w:pPr>
        <w:spacing w:line="360" w:lineRule="auto"/>
        <w:jc w:val="both"/>
      </w:pPr>
    </w:p>
    <w:p w14:paraId="11B7CD3B" w14:textId="5868272F" w:rsidR="00C5541E" w:rsidRPr="00C5541E" w:rsidRDefault="005510BC" w:rsidP="00D45C11">
      <w:pPr>
        <w:spacing w:line="360" w:lineRule="auto"/>
        <w:jc w:val="both"/>
      </w:pPr>
      <w:r>
        <w:t>All these issues together contribute to making the process of psychiatric screening uncomfortable for the patient and tedious for the neurologist and hospital staff.</w:t>
      </w:r>
    </w:p>
    <w:p w14:paraId="360BA563" w14:textId="77777777" w:rsidR="00D93533" w:rsidRDefault="00D93533">
      <w:pPr>
        <w:spacing w:line="360" w:lineRule="auto"/>
      </w:pPr>
    </w:p>
    <w:p w14:paraId="77D49CE8" w14:textId="77777777" w:rsidR="00D93533" w:rsidRDefault="00A91353">
      <w:pPr>
        <w:spacing w:before="480" w:after="240" w:line="360" w:lineRule="auto"/>
      </w:pPr>
      <w:r>
        <w:rPr>
          <w:b/>
          <w:bCs/>
          <w:sz w:val="34"/>
          <w:szCs w:val="34"/>
        </w:rPr>
        <w:t>1.3. Objectives</w:t>
      </w:r>
    </w:p>
    <w:p w14:paraId="77BCC59F" w14:textId="291CF4B9" w:rsidR="00E879B7" w:rsidRPr="00E879B7" w:rsidRDefault="00C07AA4" w:rsidP="00E879B7">
      <w:pPr>
        <w:spacing w:line="360" w:lineRule="auto"/>
        <w:jc w:val="both"/>
      </w:pPr>
      <w:r>
        <w:t xml:space="preserve">           </w:t>
      </w:r>
      <w:r w:rsidR="00E879B7">
        <w:tab/>
      </w:r>
      <w:r w:rsidR="00E879B7" w:rsidRPr="00E879B7">
        <w:t>The core objectives of this research project are focused on validating objective physiological screening paradigms for clinical diagnostics:</w:t>
      </w:r>
    </w:p>
    <w:p w14:paraId="1FF66DE2" w14:textId="77777777" w:rsidR="00E879B7" w:rsidRPr="00E879B7" w:rsidRDefault="00E879B7" w:rsidP="00E879B7">
      <w:pPr>
        <w:numPr>
          <w:ilvl w:val="0"/>
          <w:numId w:val="10"/>
        </w:numPr>
        <w:spacing w:line="360" w:lineRule="auto"/>
        <w:jc w:val="both"/>
      </w:pPr>
      <w:r w:rsidRPr="00E879B7">
        <w:rPr>
          <w:b/>
          <w:bCs/>
        </w:rPr>
        <w:t>To Develop an Automated Signal Processing and Feature Extraction Pipeline:</w:t>
      </w:r>
      <w:r w:rsidRPr="00E879B7">
        <w:t xml:space="preserve"> To design an objective, multi-channel computational pipeline utilizing MNE-Python for automated artifact removal, isolating neurophysiological markers including Power Spectral Density (PSD) and Frontal Alpha Asymmetry (FAA) to eliminate subjective diagnostic bias.</w:t>
      </w:r>
    </w:p>
    <w:p w14:paraId="4BE23A29" w14:textId="77777777" w:rsidR="00E879B7" w:rsidRPr="00E879B7" w:rsidRDefault="00E879B7" w:rsidP="00E879B7">
      <w:pPr>
        <w:numPr>
          <w:ilvl w:val="0"/>
          <w:numId w:val="10"/>
        </w:numPr>
        <w:spacing w:line="360" w:lineRule="auto"/>
        <w:jc w:val="both"/>
      </w:pPr>
      <w:r w:rsidRPr="00E879B7">
        <w:rPr>
          <w:b/>
          <w:bCs/>
        </w:rPr>
        <w:lastRenderedPageBreak/>
        <w:t>To Build and Validate an Optimized Classification Framework:</w:t>
      </w:r>
      <w:r w:rsidRPr="00E879B7">
        <w:t xml:space="preserve"> To implement an optimized ensemble machine learning framework supported by spatial oversampling (SMOTE) to effectively counter biomedical data sparsity and cross-subject variability, consistently achieving the target benchmark validation accuracy of 85.71%.</w:t>
      </w:r>
    </w:p>
    <w:p w14:paraId="3F9A5A19" w14:textId="40DE268A" w:rsidR="00C5541E" w:rsidRPr="00C5541E" w:rsidRDefault="00C5541E" w:rsidP="00E879B7">
      <w:pPr>
        <w:spacing w:line="360" w:lineRule="auto"/>
        <w:jc w:val="both"/>
      </w:pPr>
    </w:p>
    <w:p w14:paraId="693F8701" w14:textId="78007B65" w:rsidR="00C07AA4" w:rsidRDefault="00C5541E" w:rsidP="00C07AA4">
      <w:pPr>
        <w:spacing w:before="480" w:after="240" w:line="360" w:lineRule="auto"/>
      </w:pPr>
      <w:r>
        <w:t xml:space="preserve"> </w:t>
      </w:r>
      <w:r w:rsidR="00A91353">
        <w:rPr>
          <w:b/>
          <w:bCs/>
          <w:sz w:val="34"/>
          <w:szCs w:val="34"/>
        </w:rPr>
        <w:t>1.4. Scope of the Project</w:t>
      </w:r>
    </w:p>
    <w:p w14:paraId="452B28A6" w14:textId="77777777" w:rsidR="00C07AA4" w:rsidRDefault="00C07AA4" w:rsidP="00FB2CB6">
      <w:pPr>
        <w:ind w:firstLine="720"/>
        <w:jc w:val="both"/>
      </w:pPr>
      <w:r>
        <w:t>In this study, an enclosed clinical dataset from Lanzhou University was used, consisting of 55 subjects in equal balance distribution of Major Depressive Disorder (MDD) and Healthy Controls (HC).</w:t>
      </w:r>
    </w:p>
    <w:p w14:paraId="23C348BD" w14:textId="77777777" w:rsidR="00C07AA4" w:rsidRDefault="00C07AA4" w:rsidP="00FB2CB6">
      <w:pPr>
        <w:jc w:val="both"/>
      </w:pPr>
    </w:p>
    <w:p w14:paraId="15CA4BBC" w14:textId="77777777" w:rsidR="00C07AA4" w:rsidRDefault="00C07AA4" w:rsidP="00FB2CB6">
      <w:pPr>
        <w:jc w:val="both"/>
      </w:pPr>
      <w:r>
        <w:t>Design of hardware will be limited to a 3-channel frontalis scalp topography that includes only the electrodes Fp1, Fp2 and Fz.</w:t>
      </w:r>
    </w:p>
    <w:p w14:paraId="6AB3D69F" w14:textId="77777777" w:rsidR="00127023" w:rsidRDefault="00127023" w:rsidP="00FB2CB6">
      <w:pPr>
        <w:jc w:val="both"/>
      </w:pPr>
    </w:p>
    <w:p w14:paraId="0CC8334E" w14:textId="77777777" w:rsidR="00C07AA4" w:rsidRDefault="00C07AA4" w:rsidP="00FB2CB6">
      <w:pPr>
        <w:jc w:val="both"/>
      </w:pPr>
      <w:r>
        <w:t>Scope of this project involves application of: 5th order digital Butterworth band-pass filter ranging between 0.5 to 40Hz, automated 4-second epoch artifact rejection filter with cut-off value of &gt;500μV; multi-band relative power spectral density (Delta, Theta, Alpha, Beta) and Frontal Alpha Asymmetry (FAA) analysis; optimized random forest ensemble classifier supported with SMOTE spatial density balancing strategy that consistently achieved benchmark accuracy of 85.71%.</w:t>
      </w:r>
    </w:p>
    <w:p w14:paraId="7765002A" w14:textId="77777777" w:rsidR="00C07AA4" w:rsidRDefault="00C07AA4" w:rsidP="00FB2CB6">
      <w:pPr>
        <w:jc w:val="both"/>
      </w:pPr>
    </w:p>
    <w:p w14:paraId="69ECBAF5" w14:textId="78C43A60" w:rsidR="00D93533" w:rsidRDefault="00C07AA4" w:rsidP="00FB2CB6">
      <w:pPr>
        <w:jc w:val="both"/>
        <w:sectPr w:rsidR="00D93533">
          <w:pgSz w:w="11906" w:h="16838"/>
          <w:pgMar w:top="1701" w:right="1984" w:bottom="1701" w:left="1984" w:header="708" w:footer="708" w:gutter="0"/>
          <w:cols w:space="720"/>
          <w:docGrid w:linePitch="360"/>
        </w:sectPr>
      </w:pPr>
      <w:r>
        <w:t>Note: The above-mentioned features are excluded from the scope of the project but identified as vital future advancements.</w:t>
      </w:r>
    </w:p>
    <w:p w14:paraId="39CD4A55" w14:textId="77777777" w:rsidR="00D93533" w:rsidRDefault="00A91353">
      <w:pPr>
        <w:pStyle w:val="Heading1"/>
      </w:pPr>
      <w:r>
        <w:lastRenderedPageBreak/>
        <w:t>CHAPTER 2</w:t>
      </w:r>
    </w:p>
    <w:p w14:paraId="7F57D62F" w14:textId="77777777" w:rsidR="00FB2CB6" w:rsidRDefault="00A91353" w:rsidP="00FB2CB6">
      <w:pPr>
        <w:pStyle w:val="Heading1"/>
      </w:pPr>
      <w:r>
        <w:t>LITERATURE REVIEW</w:t>
      </w:r>
    </w:p>
    <w:p w14:paraId="5C88C4AD" w14:textId="4A7B82DB" w:rsidR="00D93533" w:rsidRPr="00FB2CB6" w:rsidRDefault="00A91353" w:rsidP="00FB2CB6">
      <w:pPr>
        <w:pStyle w:val="Heading1"/>
        <w:jc w:val="left"/>
      </w:pPr>
      <w:r>
        <w:t xml:space="preserve">2.1. </w:t>
      </w:r>
      <w:r w:rsidR="001D207C" w:rsidRPr="001D207C">
        <w:t>Existing Psychiatric Screening Systems</w:t>
      </w:r>
    </w:p>
    <w:p w14:paraId="231DBB58" w14:textId="77777777" w:rsidR="008B3371" w:rsidRDefault="008B3371" w:rsidP="00FB2CB6">
      <w:pPr>
        <w:spacing w:line="360" w:lineRule="auto"/>
        <w:ind w:firstLine="720"/>
        <w:jc w:val="both"/>
        <w:rPr>
          <w:color w:val="000000"/>
        </w:rPr>
      </w:pPr>
      <w:r w:rsidRPr="008B3371">
        <w:rPr>
          <w:color w:val="000000"/>
        </w:rPr>
        <w:t xml:space="preserve">Various organizations around the world have attempted digital and computational solutions for mental screening and neuroimaging management processes. </w:t>
      </w:r>
    </w:p>
    <w:p w14:paraId="563F29D8" w14:textId="77777777" w:rsidR="008B3371" w:rsidRDefault="008B3371" w:rsidP="00FB2CB6">
      <w:pPr>
        <w:spacing w:line="360" w:lineRule="auto"/>
        <w:jc w:val="both"/>
        <w:rPr>
          <w:color w:val="000000"/>
        </w:rPr>
      </w:pPr>
    </w:p>
    <w:p w14:paraId="258B0122" w14:textId="46A8D6A4" w:rsidR="008B3371" w:rsidRPr="008B3371" w:rsidRDefault="008B3371" w:rsidP="00FB2CB6">
      <w:pPr>
        <w:spacing w:line="360" w:lineRule="auto"/>
        <w:jc w:val="both"/>
        <w:rPr>
          <w:color w:val="000000"/>
        </w:rPr>
      </w:pPr>
      <w:r w:rsidRPr="008B3371">
        <w:rPr>
          <w:color w:val="000000"/>
        </w:rPr>
        <w:t xml:space="preserve">For example, </w:t>
      </w:r>
      <w:proofErr w:type="spellStart"/>
      <w:r w:rsidRPr="008B3371">
        <w:rPr>
          <w:b/>
          <w:bCs/>
          <w:color w:val="000000"/>
        </w:rPr>
        <w:t>Aricò</w:t>
      </w:r>
      <w:proofErr w:type="spellEnd"/>
      <w:r w:rsidRPr="008B3371">
        <w:rPr>
          <w:b/>
          <w:bCs/>
          <w:color w:val="000000"/>
        </w:rPr>
        <w:t xml:space="preserve"> et al. (2016)</w:t>
      </w:r>
      <w:r w:rsidRPr="008B3371">
        <w:rPr>
          <w:color w:val="000000"/>
        </w:rPr>
        <w:t xml:space="preserve"> suggested an architecture of a passive brain-computer interface (BCI) for real-time cognitive state estimation showing that online systems can efficiently monitor neurological dynamics not only in the usual laboratory environment. However, this system ignored the problem of high spatial dimension of the conventional EEG arrays, which resulted in the long subject-specific calibration process in the periods of maximum load.</w:t>
      </w:r>
    </w:p>
    <w:p w14:paraId="79D6727E" w14:textId="77777777" w:rsidR="008B3371" w:rsidRDefault="008B3371" w:rsidP="00FB2CB6">
      <w:pPr>
        <w:spacing w:line="360" w:lineRule="auto"/>
        <w:jc w:val="both"/>
        <w:rPr>
          <w:color w:val="000000"/>
        </w:rPr>
      </w:pPr>
    </w:p>
    <w:p w14:paraId="5CFAAAD8" w14:textId="131A7A67" w:rsidR="008B3371" w:rsidRDefault="008B3371" w:rsidP="00FB2CB6">
      <w:pPr>
        <w:spacing w:line="360" w:lineRule="auto"/>
        <w:jc w:val="both"/>
        <w:rPr>
          <w:color w:val="000000"/>
        </w:rPr>
      </w:pPr>
      <w:proofErr w:type="spellStart"/>
      <w:r w:rsidRPr="008B3371">
        <w:rPr>
          <w:b/>
          <w:bCs/>
          <w:color w:val="000000"/>
        </w:rPr>
        <w:t>Borghini</w:t>
      </w:r>
      <w:proofErr w:type="spellEnd"/>
      <w:r w:rsidRPr="008B3371">
        <w:rPr>
          <w:b/>
          <w:bCs/>
          <w:color w:val="000000"/>
        </w:rPr>
        <w:t xml:space="preserve"> et al. (2017)</w:t>
      </w:r>
      <w:r w:rsidRPr="008B3371">
        <w:rPr>
          <w:color w:val="000000"/>
        </w:rPr>
        <w:t xml:space="preserve"> created an application of a high-stakes cognitive assessment of professional pilots based on the support vector machine (SVM) and K-nearest </w:t>
      </w:r>
      <w:proofErr w:type="spellStart"/>
      <w:r w:rsidRPr="008B3371">
        <w:rPr>
          <w:color w:val="000000"/>
        </w:rPr>
        <w:t>neighbors</w:t>
      </w:r>
      <w:proofErr w:type="spellEnd"/>
      <w:r w:rsidRPr="008B3371">
        <w:rPr>
          <w:color w:val="000000"/>
        </w:rPr>
        <w:t xml:space="preserve"> (KNN) methods for the features extracted from the power spectrum density. Although the psychophysiological mapping significantly improved the analytics, the long recording baselines made it possible for the system to show high generalization errors in case of the cross-subject usage because of different amplitudes of subjects. The authors emphasized the necessity of the compact adaptive feature normalization.</w:t>
      </w:r>
    </w:p>
    <w:p w14:paraId="519042B2" w14:textId="77777777" w:rsidR="008B3371" w:rsidRDefault="008B3371" w:rsidP="00FB2CB6">
      <w:pPr>
        <w:spacing w:line="360" w:lineRule="auto"/>
        <w:jc w:val="both"/>
      </w:pPr>
    </w:p>
    <w:p w14:paraId="49C8FDB9" w14:textId="20575623" w:rsidR="00D93533" w:rsidRDefault="008B3371" w:rsidP="00FB2CB6">
      <w:pPr>
        <w:spacing w:line="360" w:lineRule="auto"/>
        <w:jc w:val="both"/>
      </w:pPr>
      <w:r w:rsidRPr="008B3371">
        <w:t xml:space="preserve">The study by </w:t>
      </w:r>
      <w:proofErr w:type="spellStart"/>
      <w:r w:rsidRPr="008B3371">
        <w:rPr>
          <w:b/>
          <w:bCs/>
        </w:rPr>
        <w:t>Ksibi</w:t>
      </w:r>
      <w:proofErr w:type="spellEnd"/>
      <w:r w:rsidRPr="008B3371">
        <w:rPr>
          <w:b/>
          <w:bCs/>
        </w:rPr>
        <w:t xml:space="preserve"> et al. (2023)</w:t>
      </w:r>
      <w:r w:rsidRPr="008B3371">
        <w:t xml:space="preserve">, which </w:t>
      </w:r>
      <w:proofErr w:type="spellStart"/>
      <w:r w:rsidRPr="008B3371">
        <w:t>analyzed</w:t>
      </w:r>
      <w:proofErr w:type="spellEnd"/>
      <w:r w:rsidRPr="008B3371">
        <w:t xml:space="preserve"> the performance of tree-based ensemble classifiers and 1D convolutional neural networks for automated depression screening with the MODMA dataset, showed that the gradient-boosting </w:t>
      </w:r>
      <w:r w:rsidRPr="008B3371">
        <w:lastRenderedPageBreak/>
        <w:t>paradigm offers superior table parsing ability for channel-limited biomedical data compared to the relational networks that lack optimization. The above result is in direct alignment with the architecture choice in this current project involving an Optimized Random Forest Classifier with localized spatial density enhancement.</w:t>
      </w:r>
    </w:p>
    <w:p w14:paraId="3EBA86D6" w14:textId="77777777" w:rsidR="00D93533" w:rsidRDefault="00D93533">
      <w:pPr>
        <w:spacing w:line="360" w:lineRule="auto"/>
      </w:pPr>
    </w:p>
    <w:p w14:paraId="14D39769" w14:textId="4FB8286C" w:rsidR="00D93533" w:rsidRDefault="00A91353">
      <w:pPr>
        <w:spacing w:before="120" w:after="120"/>
        <w:jc w:val="center"/>
      </w:pPr>
      <w:r>
        <w:rPr>
          <w:sz w:val="22"/>
          <w:szCs w:val="22"/>
        </w:rPr>
        <w:t xml:space="preserve">Table </w:t>
      </w:r>
      <w:proofErr w:type="gramStart"/>
      <w:r>
        <w:rPr>
          <w:sz w:val="22"/>
          <w:szCs w:val="22"/>
        </w:rPr>
        <w:t xml:space="preserve">1.1  </w:t>
      </w:r>
      <w:r w:rsidR="001D207C" w:rsidRPr="001D207C">
        <w:rPr>
          <w:sz w:val="22"/>
          <w:szCs w:val="22"/>
        </w:rPr>
        <w:t>Comparison</w:t>
      </w:r>
      <w:proofErr w:type="gramEnd"/>
      <w:r w:rsidR="001D207C" w:rsidRPr="001D207C">
        <w:rPr>
          <w:sz w:val="22"/>
          <w:szCs w:val="22"/>
        </w:rPr>
        <w:t xml:space="preserve"> of Existing Psychiatric Screening and BCI Systems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6"/>
        <w:gridCol w:w="1759"/>
        <w:gridCol w:w="1206"/>
        <w:gridCol w:w="1585"/>
        <w:gridCol w:w="1634"/>
      </w:tblGrid>
      <w:tr w:rsidR="00D93533" w14:paraId="36555365"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4645E8E" w14:textId="77777777" w:rsidR="00D93533" w:rsidRDefault="00A91353">
            <w:pPr>
              <w:jc w:val="center"/>
            </w:pPr>
            <w:r>
              <w:rPr>
                <w:b/>
                <w:bCs/>
                <w:sz w:val="22"/>
                <w:szCs w:val="22"/>
              </w:rPr>
              <w:t>Reference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98C2508" w14:textId="6C247081" w:rsidR="00D93533" w:rsidRDefault="001D207C">
            <w:pPr>
              <w:jc w:val="center"/>
            </w:pPr>
            <w:r>
              <w:rPr>
                <w:b/>
                <w:bCs/>
                <w:sz w:val="22"/>
                <w:szCs w:val="22"/>
              </w:rPr>
              <w:t xml:space="preserve">Core </w:t>
            </w:r>
            <w:r w:rsidR="00A91353">
              <w:rPr>
                <w:b/>
                <w:bCs/>
                <w:sz w:val="22"/>
                <w:szCs w:val="22"/>
              </w:rPr>
              <w:t>Technology</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0758DA1" w14:textId="5D5E6A94" w:rsidR="00D93533" w:rsidRDefault="001D207C" w:rsidP="001D207C">
            <w:r w:rsidRPr="001D207C">
              <w:rPr>
                <w:b/>
                <w:bCs/>
                <w:sz w:val="22"/>
                <w:szCs w:val="22"/>
              </w:rPr>
              <w:t>Restricted Channels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8C73EA3" w14:textId="7B5ACFDF" w:rsidR="00D93533" w:rsidRDefault="001D207C" w:rsidP="001D207C">
            <w:r>
              <w:rPr>
                <w:b/>
                <w:bCs/>
                <w:sz w:val="22"/>
                <w:szCs w:val="22"/>
              </w:rPr>
              <w:t xml:space="preserve">     </w:t>
            </w:r>
            <w:r w:rsidRPr="001D207C">
              <w:rPr>
                <w:b/>
                <w:bCs/>
                <w:sz w:val="22"/>
                <w:szCs w:val="22"/>
              </w:rPr>
              <w:t>Spatial Augmentation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EBAFBAA" w14:textId="73905711" w:rsidR="00D93533" w:rsidRDefault="006D3DF1">
            <w:pPr>
              <w:jc w:val="center"/>
            </w:pPr>
            <w:r w:rsidRPr="006D3DF1">
              <w:rPr>
                <w:b/>
                <w:bCs/>
                <w:sz w:val="22"/>
                <w:szCs w:val="22"/>
              </w:rPr>
              <w:t>Operational Generalization</w:t>
            </w:r>
          </w:p>
        </w:tc>
      </w:tr>
      <w:tr w:rsidR="00D93533" w14:paraId="1326345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6D0ABC" w14:textId="634CB93C" w:rsidR="00D93533" w:rsidRDefault="001D207C">
            <w:proofErr w:type="spellStart"/>
            <w:r w:rsidRPr="001D207C">
              <w:t>Aricò</w:t>
            </w:r>
            <w:proofErr w:type="spellEnd"/>
            <w:r w:rsidRPr="001D207C">
              <w:t xml:space="preserve"> et al. (2016)</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4174E3" w14:textId="170DEDFC" w:rsidR="00D93533" w:rsidRDefault="001D207C">
            <w:r w:rsidRPr="001D207C">
              <w:t>Passive BCI + Linear Discriminant Analysis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2DF0D9" w14:textId="77777777" w:rsidR="00D93533" w:rsidRDefault="00A91353">
            <w:r>
              <w:rPr>
                <w:sz w:val="22"/>
                <w:szCs w:val="22"/>
              </w:rPr>
              <w:t>No</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7D9126" w14:textId="1800CEC8" w:rsidR="00D93533" w:rsidRDefault="001D207C">
            <w:r>
              <w:rPr>
                <w:sz w:val="22"/>
                <w:szCs w:val="22"/>
              </w:rPr>
              <w:t>No</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3609E3" w14:textId="4A1501D4" w:rsidR="00D93533" w:rsidRDefault="006D3DF1">
            <w:r w:rsidRPr="006D3DF1">
              <w:t>Subject-Specific Only</w:t>
            </w:r>
          </w:p>
        </w:tc>
      </w:tr>
      <w:tr w:rsidR="00D93533" w14:paraId="3AF4C3BD"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B1BBCD" w14:textId="4782F5CA" w:rsidR="00D93533" w:rsidRDefault="001D207C">
            <w:proofErr w:type="spellStart"/>
            <w:r w:rsidRPr="001D207C">
              <w:t>Borghini</w:t>
            </w:r>
            <w:proofErr w:type="spellEnd"/>
            <w:r w:rsidRPr="001D207C">
              <w:t xml:space="preserve"> et al. (2017)</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E800A" w14:textId="10AD956F" w:rsidR="00D93533" w:rsidRDefault="001D207C">
            <w:r w:rsidRPr="001D207C">
              <w:t>Power Spectral Density + SVM / KNN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02CDF0" w14:textId="77777777" w:rsidR="00D93533" w:rsidRDefault="00A91353">
            <w:r>
              <w:rPr>
                <w:sz w:val="22"/>
                <w:szCs w:val="22"/>
              </w:rPr>
              <w:t>No</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A31C8B" w14:textId="77777777" w:rsidR="00D93533" w:rsidRDefault="00A91353">
            <w:r>
              <w:rPr>
                <w:sz w:val="22"/>
                <w:szCs w:val="22"/>
              </w:rPr>
              <w:t>No</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8AEEB8" w14:textId="573C1A28" w:rsidR="00D93533" w:rsidRDefault="006D3DF1">
            <w:r w:rsidRPr="006D3DF1">
              <w:t>Limited (High Variance)</w:t>
            </w:r>
          </w:p>
        </w:tc>
      </w:tr>
      <w:tr w:rsidR="00D93533" w14:paraId="0E5C5B8C"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05FAA8" w14:textId="567CEAC0" w:rsidR="00D93533" w:rsidRDefault="001D207C">
            <w:proofErr w:type="spellStart"/>
            <w:r w:rsidRPr="001D207C">
              <w:t>Ksibi</w:t>
            </w:r>
            <w:proofErr w:type="spellEnd"/>
            <w:r w:rsidRPr="001D207C">
              <w:t xml:space="preserve"> et al. (2023)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6DE670" w14:textId="0F6B337D" w:rsidR="00D93533" w:rsidRDefault="001D207C">
            <w:r w:rsidRPr="001D207C">
              <w:t>Multi-Layer 1D-CNN + Gradient Boosting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DFD48" w14:textId="77777777" w:rsidR="00D93533" w:rsidRDefault="00A91353">
            <w:r>
              <w:rPr>
                <w:sz w:val="22"/>
                <w:szCs w:val="22"/>
              </w:rPr>
              <w:t>Partial</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5A552D" w14:textId="77777777" w:rsidR="00D93533" w:rsidRDefault="00A91353">
            <w:r>
              <w:rPr>
                <w:sz w:val="22"/>
                <w:szCs w:val="22"/>
              </w:rPr>
              <w:t>No</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8264A7" w14:textId="534C4EB4" w:rsidR="00D93533" w:rsidRDefault="006D3DF1">
            <w:r w:rsidRPr="006D3DF1">
              <w:t>Bias Inversion Risks</w:t>
            </w:r>
          </w:p>
        </w:tc>
      </w:tr>
      <w:tr w:rsidR="00D93533" w14:paraId="5A42D97D"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30CD86" w14:textId="6AC5EDB0" w:rsidR="00D93533" w:rsidRDefault="001D207C">
            <w:r w:rsidRPr="001D207C">
              <w:t>Present Work</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4941FB" w14:textId="0B216CEE" w:rsidR="00D93533" w:rsidRDefault="001D207C">
            <w:r w:rsidRPr="001D207C">
              <w:t>Optimized Random Forest + FAA Index</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750BC8" w14:textId="45AC84E5" w:rsidR="00D93533" w:rsidRDefault="001D207C">
            <w:r w:rsidRPr="001D207C">
              <w:t>Yes (Fp1, Fp2, Fz)</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1CA13" w14:textId="3620B5CF" w:rsidR="00D93533" w:rsidRDefault="001D207C" w:rsidP="001D207C">
            <w:pPr>
              <w:tabs>
                <w:tab w:val="left" w:pos="180"/>
              </w:tabs>
            </w:pPr>
            <w:r w:rsidRPr="001D207C">
              <w:t>Yes (SMOTE Engine)</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C2339C" w14:textId="108A151D" w:rsidR="00D93533" w:rsidRDefault="006D3DF1">
            <w:r w:rsidRPr="006D3DF1">
              <w:t>Stable (85.71% Accuracy)</w:t>
            </w:r>
          </w:p>
        </w:tc>
      </w:tr>
    </w:tbl>
    <w:p w14:paraId="519E66E0" w14:textId="77777777" w:rsidR="00D93533" w:rsidRDefault="00D93533">
      <w:pPr>
        <w:spacing w:line="360" w:lineRule="auto"/>
      </w:pPr>
    </w:p>
    <w:p w14:paraId="44DD90BE" w14:textId="31133721" w:rsidR="00D93533" w:rsidRDefault="006D3DF1">
      <w:pPr>
        <w:spacing w:before="480" w:after="240" w:line="360" w:lineRule="auto"/>
      </w:pPr>
      <w:r w:rsidRPr="006D3DF1">
        <w:rPr>
          <w:b/>
          <w:bCs/>
          <w:sz w:val="34"/>
          <w:szCs w:val="34"/>
        </w:rPr>
        <w:t>2.2 Core Technologies for the BCI Pipeline</w:t>
      </w:r>
    </w:p>
    <w:p w14:paraId="47B9DFF3" w14:textId="78889720" w:rsidR="006D3DF1" w:rsidRPr="006D3DF1" w:rsidRDefault="006D3DF1" w:rsidP="00FB2CB6">
      <w:pPr>
        <w:spacing w:line="360" w:lineRule="auto"/>
        <w:ind w:firstLine="720"/>
      </w:pPr>
      <w:r w:rsidRPr="006D3DF1">
        <w:t xml:space="preserve">The selection of computational technologies for this EEG screening framework is strictly influenced by the requirements for efficient multi-channel array transformation, balanced feature distributions, and high-precision ensemble </w:t>
      </w:r>
      <w:proofErr w:type="spellStart"/>
      <w:r w:rsidRPr="006D3DF1">
        <w:t>modeling</w:t>
      </w:r>
      <w:proofErr w:type="spellEnd"/>
      <w:r w:rsidRPr="006D3DF1">
        <w:t>. Pandas and NumPy libraries are deployed to execute high-throughput vector processing, handling the base data arrays (</w:t>
      </w:r>
      <w:proofErr w:type="spellStart"/>
      <w:r w:rsidRPr="006D3DF1">
        <w:t>df_pure</w:t>
      </w:r>
      <w:proofErr w:type="spellEnd"/>
      <w:r w:rsidRPr="006D3DF1">
        <w:t>) and implementing mathematical signal compression using continuous log transformations (np.log1</w:t>
      </w:r>
      <w:r w:rsidR="00BA1E2B">
        <w:t>p</w:t>
      </w:r>
      <w:r w:rsidRPr="006D3DF1">
        <w:t>) over the active feature matrix.</w:t>
      </w:r>
    </w:p>
    <w:p w14:paraId="39481BB6" w14:textId="77777777" w:rsidR="00BA1E2B" w:rsidRDefault="00BA1E2B" w:rsidP="006D3DF1">
      <w:pPr>
        <w:spacing w:line="360" w:lineRule="auto"/>
      </w:pPr>
    </w:p>
    <w:p w14:paraId="40D15B33" w14:textId="2B1AAC13" w:rsidR="006D3DF1" w:rsidRPr="006D3DF1" w:rsidRDefault="006D3DF1" w:rsidP="006D3DF1">
      <w:pPr>
        <w:spacing w:line="360" w:lineRule="auto"/>
      </w:pPr>
      <w:r w:rsidRPr="006D3DF1">
        <w:lastRenderedPageBreak/>
        <w:t xml:space="preserve">The imbalanced-learn API is integrated to provide the SMOTE (Synthetic Minority Over-sampling Technique) engine, which handles localized </w:t>
      </w:r>
      <w:proofErr w:type="spellStart"/>
      <w:r w:rsidRPr="006D3DF1">
        <w:t>neighborhood</w:t>
      </w:r>
      <w:proofErr w:type="spellEnd"/>
      <w:r w:rsidRPr="006D3DF1">
        <w:t xml:space="preserve"> spatial density expansion to eliminate class-balance skewness before model fitting. Scikit-</w:t>
      </w:r>
      <w:proofErr w:type="spellStart"/>
      <w:r w:rsidRPr="006D3DF1">
        <w:t>learn’s</w:t>
      </w:r>
      <w:proofErr w:type="spellEnd"/>
      <w:r w:rsidRPr="006D3DF1">
        <w:t xml:space="preserve"> standard preprocessing framework provides the </w:t>
      </w:r>
      <w:proofErr w:type="spellStart"/>
      <w:r w:rsidRPr="006D3DF1">
        <w:t>StandardScaler</w:t>
      </w:r>
      <w:proofErr w:type="spellEnd"/>
      <w:r w:rsidRPr="006D3DF1">
        <w:t xml:space="preserve"> module for structural boundary normalization, while </w:t>
      </w:r>
      <w:proofErr w:type="spellStart"/>
      <w:r w:rsidRPr="006D3DF1">
        <w:t>RandomForestClassifier</w:t>
      </w:r>
      <w:proofErr w:type="spellEnd"/>
      <w:r w:rsidRPr="006D3DF1">
        <w:t xml:space="preserve"> serves as the primary machine learning ensemble backbone to build strict decision-tree node maps. Final serialization and weight preservation are managed through the </w:t>
      </w:r>
      <w:proofErr w:type="spellStart"/>
      <w:r w:rsidRPr="006D3DF1">
        <w:t>joblib</w:t>
      </w:r>
      <w:proofErr w:type="spellEnd"/>
      <w:r w:rsidRPr="006D3DF1">
        <w:t xml:space="preserve"> library, which directly outputs binary .</w:t>
      </w:r>
      <w:proofErr w:type="spellStart"/>
      <w:r w:rsidRPr="006D3DF1">
        <w:t>pkl</w:t>
      </w:r>
      <w:proofErr w:type="spellEnd"/>
      <w:r w:rsidRPr="006D3DF1">
        <w:t xml:space="preserve"> files to store the trained model and scaler weights securely for future deployment.</w:t>
      </w:r>
    </w:p>
    <w:p w14:paraId="0091A679" w14:textId="77777777" w:rsidR="00D93533" w:rsidRDefault="00D93533">
      <w:pPr>
        <w:spacing w:line="360" w:lineRule="auto"/>
      </w:pPr>
    </w:p>
    <w:p w14:paraId="6EAC19D7" w14:textId="30BC9B5A" w:rsidR="00D93533" w:rsidRDefault="00BA1E2B">
      <w:pPr>
        <w:spacing w:before="480" w:after="240" w:line="360" w:lineRule="auto"/>
      </w:pPr>
      <w:r w:rsidRPr="00BA1E2B">
        <w:rPr>
          <w:b/>
          <w:bCs/>
          <w:sz w:val="34"/>
          <w:szCs w:val="34"/>
        </w:rPr>
        <w:t>2.3 Feature Transformation and Classifier Execution Mechanisms</w:t>
      </w:r>
    </w:p>
    <w:p w14:paraId="42992D8B" w14:textId="77777777" w:rsidR="008B3371" w:rsidRDefault="008B3371" w:rsidP="00FB2CB6">
      <w:pPr>
        <w:spacing w:line="360" w:lineRule="auto"/>
        <w:ind w:firstLine="720"/>
        <w:jc w:val="both"/>
      </w:pPr>
      <w:r>
        <w:t xml:space="preserve">The operational data pipeline creates the multi-stage alignment mechanism through explicit data normalization and ensemble mapping configuration to map the target diagnostics' boundaries. The first data arrays are processed through the continuous mathematical log transform (np.log1p) to reduce the outliers and address the variance of data within the specific feature distributions. After the log transformation, the </w:t>
      </w:r>
      <w:proofErr w:type="spellStart"/>
      <w:r>
        <w:t>StandardScaler</w:t>
      </w:r>
      <w:proofErr w:type="spellEnd"/>
      <w:r>
        <w:t xml:space="preserve"> library calculates and fits the uniform Z-score distribution within the vectors. In order to address the sparsity of clinical training blocks, the localized SMOTE framework resamples the training matrix to create balanced target densities within both the diagnostic classes.</w:t>
      </w:r>
    </w:p>
    <w:p w14:paraId="6978003A" w14:textId="77777777" w:rsidR="00FB2CB6" w:rsidRDefault="00FB2CB6" w:rsidP="00FB2CB6">
      <w:pPr>
        <w:spacing w:line="360" w:lineRule="auto"/>
        <w:jc w:val="both"/>
      </w:pPr>
    </w:p>
    <w:p w14:paraId="68F5C738" w14:textId="77777777" w:rsidR="00FB2CB6" w:rsidRDefault="008B3371" w:rsidP="00FB2CB6">
      <w:pPr>
        <w:spacing w:line="360" w:lineRule="auto"/>
        <w:jc w:val="both"/>
      </w:pPr>
      <w:r>
        <w:t>The structured features are fed into the Optimized Random Forest Classifier with the ensemble of 100 decision estimators and tight control over the maximum tree depth to detect multi-channel feature interaction. The pipeline incorporates the built-in accuracy check module that detects the trajectory of the classification process to ensure stable mapping.</w:t>
      </w:r>
    </w:p>
    <w:p w14:paraId="506EE940" w14:textId="39BB7EA1" w:rsidR="00D93533" w:rsidRDefault="008B3371" w:rsidP="00FB2CB6">
      <w:pPr>
        <w:spacing w:line="360" w:lineRule="auto"/>
        <w:jc w:val="both"/>
        <w:sectPr w:rsidR="00D93533">
          <w:pgSz w:w="11906" w:h="16838"/>
          <w:pgMar w:top="1701" w:right="1984" w:bottom="1701" w:left="1984" w:header="708" w:footer="708" w:gutter="0"/>
          <w:cols w:space="720"/>
          <w:docGrid w:linePitch="360"/>
        </w:sectPr>
      </w:pPr>
      <w:r>
        <w:lastRenderedPageBreak/>
        <w:t xml:space="preserve">This pipeline configuration allows for successful isolation of the variations within the Fp1, Fp2, and Fz frontal channels and reaches the accurate benchmark system </w:t>
      </w:r>
      <w:r w:rsidRPr="008B3371">
        <w:rPr>
          <w:b/>
          <w:bCs/>
        </w:rPr>
        <w:t>of 85.71%</w:t>
      </w:r>
      <w:r>
        <w:t xml:space="preserve"> with </w:t>
      </w:r>
      <w:r w:rsidRPr="008B3371">
        <w:rPr>
          <w:b/>
          <w:bCs/>
        </w:rPr>
        <w:t>100% precision</w:t>
      </w:r>
      <w:r>
        <w:t xml:space="preserve"> within the depressed clinical </w:t>
      </w:r>
      <w:proofErr w:type="gramStart"/>
      <w:r>
        <w:t>group .</w:t>
      </w:r>
      <w:proofErr w:type="gramEnd"/>
    </w:p>
    <w:p w14:paraId="49F711F8" w14:textId="77777777" w:rsidR="00D93533" w:rsidRDefault="00A91353" w:rsidP="008B3371">
      <w:pPr>
        <w:pStyle w:val="Heading1"/>
      </w:pPr>
      <w:r>
        <w:lastRenderedPageBreak/>
        <w:t>CHAPTER 3</w:t>
      </w:r>
    </w:p>
    <w:p w14:paraId="26792924" w14:textId="77777777" w:rsidR="00D93533" w:rsidRDefault="00A91353">
      <w:pPr>
        <w:pStyle w:val="Heading1"/>
      </w:pPr>
      <w:r>
        <w:t>SYSTEM DESIGN AND ARCHITECTURE</w:t>
      </w:r>
    </w:p>
    <w:p w14:paraId="64D266E5" w14:textId="77777777" w:rsidR="00D93533" w:rsidRDefault="00A91353">
      <w:pPr>
        <w:spacing w:before="480" w:after="240" w:line="360" w:lineRule="auto"/>
      </w:pPr>
      <w:r>
        <w:rPr>
          <w:b/>
          <w:bCs/>
          <w:sz w:val="34"/>
          <w:szCs w:val="34"/>
        </w:rPr>
        <w:t>3.1. System Architecture Overview</w:t>
      </w:r>
    </w:p>
    <w:p w14:paraId="351A085A" w14:textId="058BB935" w:rsidR="00640610" w:rsidRPr="00640610" w:rsidRDefault="009124CF" w:rsidP="00640610">
      <w:pPr>
        <w:spacing w:line="360" w:lineRule="auto"/>
        <w:ind w:firstLine="851"/>
        <w:jc w:val="both"/>
        <w:rPr>
          <w:color w:val="000000"/>
        </w:rPr>
      </w:pPr>
      <w:r>
        <w:rPr>
          <w:color w:val="000000"/>
        </w:rPr>
        <w:t>T</w:t>
      </w:r>
      <w:r w:rsidR="00A91353">
        <w:rPr>
          <w:color w:val="000000"/>
        </w:rPr>
        <w:t xml:space="preserve">he </w:t>
      </w:r>
      <w:r w:rsidR="00640610" w:rsidRPr="00640610">
        <w:rPr>
          <w:color w:val="000000"/>
        </w:rPr>
        <w:t>Architecture for high performance matrix extraction and classification in biomedicine. The algorithmic processing sequence starts with converting the raw continuous multichannel EEG data to normalized feature maps and then directly providing these feature maps as input to the vectorized ensemble network. The data is processed natively across the data objects and memory frames of the architecture without additional delay from the cloud network interface to ensure deterministic latency boundaries for the execution process.</w:t>
      </w:r>
    </w:p>
    <w:p w14:paraId="42BF431B" w14:textId="77777777" w:rsidR="00640610" w:rsidRPr="00640610" w:rsidRDefault="00640610" w:rsidP="00640610">
      <w:pPr>
        <w:spacing w:line="360" w:lineRule="auto"/>
        <w:ind w:firstLine="851"/>
        <w:jc w:val="both"/>
        <w:rPr>
          <w:color w:val="000000"/>
        </w:rPr>
      </w:pPr>
    </w:p>
    <w:p w14:paraId="39A30291" w14:textId="77777777" w:rsidR="00640610" w:rsidRDefault="00640610" w:rsidP="00640610">
      <w:pPr>
        <w:spacing w:line="360" w:lineRule="auto"/>
        <w:jc w:val="both"/>
      </w:pPr>
      <w:r w:rsidRPr="00640610">
        <w:rPr>
          <w:color w:val="000000"/>
        </w:rPr>
        <w:t xml:space="preserve">The </w:t>
      </w:r>
      <w:proofErr w:type="gramStart"/>
      <w:r w:rsidRPr="00640610">
        <w:rPr>
          <w:color w:val="000000"/>
        </w:rPr>
        <w:t>back end</w:t>
      </w:r>
      <w:proofErr w:type="gramEnd"/>
      <w:r w:rsidRPr="00640610">
        <w:rPr>
          <w:color w:val="000000"/>
        </w:rPr>
        <w:t xml:space="preserve"> computing engine contains the algorithmic pipeline including ingestion, transformation, oversampling, and classification stages. In the pre-processing stage, the log scaling transforms are applied and the arrays are normalized before being provided to the model blocks. In the training stage, the synthetic sampling balancing and ensemble node training are performed based on the split constraint. The utility serialization module provides the serialized form of the optimized weights of the system in the form of binary files via </w:t>
      </w:r>
      <w:proofErr w:type="spellStart"/>
      <w:r w:rsidRPr="00640610">
        <w:rPr>
          <w:color w:val="000000"/>
        </w:rPr>
        <w:t>joblib</w:t>
      </w:r>
      <w:proofErr w:type="spellEnd"/>
      <w:r w:rsidRPr="00640610">
        <w:rPr>
          <w:color w:val="000000"/>
        </w:rPr>
        <w:t>.</w:t>
      </w:r>
    </w:p>
    <w:p w14:paraId="27927BC5" w14:textId="77777777" w:rsidR="00640610" w:rsidRDefault="00640610" w:rsidP="00640610">
      <w:pPr>
        <w:spacing w:before="80" w:after="200"/>
      </w:pPr>
    </w:p>
    <w:p w14:paraId="703D5434" w14:textId="0DA5685A" w:rsidR="00D93533" w:rsidRDefault="00640610">
      <w:pPr>
        <w:spacing w:before="480" w:after="240" w:line="360" w:lineRule="auto"/>
      </w:pPr>
      <w:r w:rsidRPr="00640610">
        <w:rPr>
          <w:b/>
          <w:bCs/>
          <w:sz w:val="34"/>
          <w:szCs w:val="34"/>
        </w:rPr>
        <w:t>3.2 Feature Matrix and Dataset Design</w:t>
      </w:r>
    </w:p>
    <w:p w14:paraId="7BD449EB" w14:textId="77777777" w:rsidR="00D93533" w:rsidRDefault="00A91353">
      <w:pPr>
        <w:spacing w:line="360" w:lineRule="auto"/>
        <w:ind w:firstLine="851"/>
        <w:jc w:val="both"/>
      </w:pPr>
      <w:r>
        <w:rPr>
          <w:color w:val="000000"/>
        </w:rPr>
        <w:t xml:space="preserve">Firebase </w:t>
      </w:r>
      <w:proofErr w:type="spellStart"/>
      <w:r>
        <w:rPr>
          <w:color w:val="000000"/>
        </w:rPr>
        <w:t>Firestore</w:t>
      </w:r>
      <w:proofErr w:type="spellEnd"/>
      <w:r>
        <w:rPr>
          <w:color w:val="000000"/>
        </w:rPr>
        <w:t xml:space="preserve"> stores data in a flat collection model rather than a relational schema. The system uses eight top-level collections as described in Table 3.1 below.</w:t>
      </w:r>
    </w:p>
    <w:p w14:paraId="1A24C677" w14:textId="77777777" w:rsidR="00D93533" w:rsidRDefault="00D93533">
      <w:pPr>
        <w:spacing w:line="360" w:lineRule="auto"/>
      </w:pPr>
    </w:p>
    <w:p w14:paraId="51F99558" w14:textId="77777777" w:rsidR="00FB2CB6" w:rsidRDefault="00FB2CB6">
      <w:pPr>
        <w:spacing w:before="120" w:after="120"/>
        <w:jc w:val="center"/>
        <w:rPr>
          <w:sz w:val="22"/>
          <w:szCs w:val="22"/>
        </w:rPr>
      </w:pPr>
    </w:p>
    <w:p w14:paraId="0FDE9415" w14:textId="309B5430" w:rsidR="00D93533" w:rsidRDefault="00A91353">
      <w:pPr>
        <w:spacing w:before="120" w:after="120"/>
        <w:jc w:val="center"/>
      </w:pPr>
      <w:r>
        <w:rPr>
          <w:sz w:val="22"/>
          <w:szCs w:val="22"/>
        </w:rPr>
        <w:lastRenderedPageBreak/>
        <w:t xml:space="preserve">Table </w:t>
      </w:r>
      <w:proofErr w:type="gramStart"/>
      <w:r>
        <w:rPr>
          <w:sz w:val="22"/>
          <w:szCs w:val="22"/>
        </w:rPr>
        <w:t xml:space="preserve">3.1  </w:t>
      </w:r>
      <w:proofErr w:type="spellStart"/>
      <w:r>
        <w:rPr>
          <w:sz w:val="22"/>
          <w:szCs w:val="22"/>
        </w:rPr>
        <w:t>Firestore</w:t>
      </w:r>
      <w:proofErr w:type="spellEnd"/>
      <w:proofErr w:type="gramEnd"/>
      <w:r>
        <w:rPr>
          <w:sz w:val="22"/>
          <w:szCs w:val="22"/>
        </w:rPr>
        <w:t xml:space="preserve"> Collection Schemas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8"/>
        <w:gridCol w:w="1536"/>
        <w:gridCol w:w="2489"/>
        <w:gridCol w:w="1777"/>
      </w:tblGrid>
      <w:tr w:rsidR="00D93533" w14:paraId="6E1939E5" w14:textId="77777777" w:rsidTr="00640610">
        <w:trPr>
          <w:tblHeader/>
        </w:trPr>
        <w:tc>
          <w:tcPr>
            <w:tcW w:w="209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8E39CBA" w14:textId="54DD7E2A" w:rsidR="00D93533" w:rsidRDefault="00640610">
            <w:pPr>
              <w:jc w:val="center"/>
            </w:pPr>
            <w:r w:rsidRPr="00640610">
              <w:t>Data Frame Object</w:t>
            </w:r>
          </w:p>
        </w:tc>
        <w:tc>
          <w:tcPr>
            <w:tcW w:w="153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F008720" w14:textId="021901AA" w:rsidR="00D93533" w:rsidRDefault="00640610">
            <w:pPr>
              <w:jc w:val="center"/>
            </w:pPr>
            <w:r w:rsidRPr="00640610">
              <w:t>Array Structure</w:t>
            </w:r>
          </w:p>
        </w:tc>
        <w:tc>
          <w:tcPr>
            <w:tcW w:w="248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24CC49E" w14:textId="3D4AED10" w:rsidR="00D93533" w:rsidRDefault="00640610">
            <w:pPr>
              <w:jc w:val="center"/>
            </w:pPr>
            <w:r w:rsidRPr="00640610">
              <w:t>Identification Fields / Keys</w:t>
            </w:r>
          </w:p>
        </w:tc>
        <w:tc>
          <w:tcPr>
            <w:tcW w:w="17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61FD41D" w14:textId="07A00F86" w:rsidR="00D93533" w:rsidRDefault="00640610">
            <w:pPr>
              <w:jc w:val="center"/>
            </w:pPr>
            <w:r w:rsidRPr="00640610">
              <w:t>Technical Purpose</w:t>
            </w:r>
          </w:p>
        </w:tc>
      </w:tr>
      <w:tr w:rsidR="00D93533" w14:paraId="71F464AF" w14:textId="77777777" w:rsidTr="00640610">
        <w:tc>
          <w:tcPr>
            <w:tcW w:w="20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CEEC78" w14:textId="387536B2" w:rsidR="00D93533" w:rsidRDefault="00640610">
            <w:proofErr w:type="spellStart"/>
            <w:r w:rsidRPr="00640610">
              <w:t>df_pure</w:t>
            </w:r>
            <w:proofErr w:type="spellEnd"/>
          </w:p>
        </w:tc>
        <w:tc>
          <w:tcPr>
            <w:tcW w:w="1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528F30" w14:textId="22D04DE9" w:rsidR="00D93533" w:rsidRDefault="00640610">
            <w:r w:rsidRPr="00640610">
              <w:t xml:space="preserve">Pandas </w:t>
            </w:r>
            <w:proofErr w:type="spellStart"/>
            <w:r w:rsidRPr="00640610">
              <w:t>DataFrame</w:t>
            </w:r>
            <w:proofErr w:type="spellEnd"/>
          </w:p>
        </w:tc>
        <w:tc>
          <w:tcPr>
            <w:tcW w:w="24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4BE4E1" w14:textId="7A6A267D" w:rsidR="00D93533" w:rsidRDefault="00640610">
            <w:proofErr w:type="spellStart"/>
            <w:r w:rsidRPr="00640610">
              <w:t>subject_id</w:t>
            </w:r>
            <w:proofErr w:type="spellEnd"/>
            <w:r w:rsidRPr="00640610">
              <w:t>, target</w:t>
            </w:r>
          </w:p>
        </w:tc>
        <w:tc>
          <w:tcPr>
            <w:tcW w:w="17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98474E" w14:textId="3D131A9E" w:rsidR="00D93533" w:rsidRDefault="00640610">
            <w:r w:rsidRPr="00640610">
              <w:t>Base clinical repository containing raw patient rows and diagnostic groups.</w:t>
            </w:r>
          </w:p>
        </w:tc>
      </w:tr>
      <w:tr w:rsidR="00D93533" w14:paraId="2AAE4594" w14:textId="77777777" w:rsidTr="00640610">
        <w:tc>
          <w:tcPr>
            <w:tcW w:w="20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C77640" w14:textId="46DF1286" w:rsidR="00D93533" w:rsidRDefault="00640610">
            <w:proofErr w:type="spellStart"/>
            <w:r w:rsidRPr="00640610">
              <w:t>X_max</w:t>
            </w:r>
            <w:proofErr w:type="spellEnd"/>
            <w:r w:rsidRPr="00640610">
              <w:t xml:space="preserve"> / </w:t>
            </w:r>
            <w:proofErr w:type="spellStart"/>
            <w:r w:rsidRPr="00640610">
              <w:t>X_final</w:t>
            </w:r>
            <w:proofErr w:type="spellEnd"/>
          </w:p>
        </w:tc>
        <w:tc>
          <w:tcPr>
            <w:tcW w:w="1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045A6" w14:textId="568597F4" w:rsidR="00D93533" w:rsidRDefault="00640610">
            <w:r w:rsidRPr="00640610">
              <w:t xml:space="preserve">Pandas </w:t>
            </w:r>
            <w:proofErr w:type="spellStart"/>
            <w:r w:rsidRPr="00640610">
              <w:t>DataFrame</w:t>
            </w:r>
            <w:proofErr w:type="spellEnd"/>
          </w:p>
        </w:tc>
        <w:tc>
          <w:tcPr>
            <w:tcW w:w="24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4CC752" w14:textId="0B499A48" w:rsidR="00D93533" w:rsidRDefault="00640610">
            <w:r w:rsidRPr="00640610">
              <w:t xml:space="preserve">Drop: target, </w:t>
            </w:r>
            <w:proofErr w:type="spellStart"/>
            <w:r w:rsidRPr="00640610">
              <w:t>subject_id</w:t>
            </w:r>
            <w:proofErr w:type="spellEnd"/>
          </w:p>
        </w:tc>
        <w:tc>
          <w:tcPr>
            <w:tcW w:w="17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8782B6" w14:textId="5979A898" w:rsidR="00D93533" w:rsidRDefault="00640610">
            <w:r w:rsidRPr="00640610">
              <w:t>Isolated feature matrix containing multi-channel absolute and relative EEG descriptors.</w:t>
            </w:r>
          </w:p>
        </w:tc>
      </w:tr>
      <w:tr w:rsidR="00D93533" w14:paraId="45FA7C2A" w14:textId="77777777" w:rsidTr="00640610">
        <w:tc>
          <w:tcPr>
            <w:tcW w:w="20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B000D9" w14:textId="031495AE" w:rsidR="00D93533" w:rsidRDefault="00640610">
            <w:proofErr w:type="spellStart"/>
            <w:r w:rsidRPr="00640610">
              <w:t>y_max</w:t>
            </w:r>
            <w:proofErr w:type="spellEnd"/>
            <w:r w:rsidRPr="00640610">
              <w:t xml:space="preserve"> / </w:t>
            </w:r>
            <w:proofErr w:type="spellStart"/>
            <w:r w:rsidRPr="00640610">
              <w:t>y_final</w:t>
            </w:r>
            <w:proofErr w:type="spellEnd"/>
          </w:p>
        </w:tc>
        <w:tc>
          <w:tcPr>
            <w:tcW w:w="1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1D8CFA" w14:textId="732EA4F5" w:rsidR="00D93533" w:rsidRDefault="00640610">
            <w:r w:rsidRPr="00640610">
              <w:t>NumPy Array / Series</w:t>
            </w:r>
          </w:p>
        </w:tc>
        <w:tc>
          <w:tcPr>
            <w:tcW w:w="24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B62E50" w14:textId="6312EB74" w:rsidR="00D93533" w:rsidRDefault="00640610">
            <w:r w:rsidRPr="00640610">
              <w:t>Binary: [0, 1]</w:t>
            </w:r>
          </w:p>
        </w:tc>
        <w:tc>
          <w:tcPr>
            <w:tcW w:w="17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1B5E39" w14:textId="0E09E172" w:rsidR="00D93533" w:rsidRDefault="00640610">
            <w:r w:rsidRPr="00640610">
              <w:t>Target diagnostic labels mapped to Healthy Control (HC) and Depressed (MDD) states.</w:t>
            </w:r>
          </w:p>
        </w:tc>
      </w:tr>
      <w:tr w:rsidR="00D93533" w14:paraId="01652103" w14:textId="77777777" w:rsidTr="00640610">
        <w:tc>
          <w:tcPr>
            <w:tcW w:w="20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7A1E5E" w14:textId="2D40AC67" w:rsidR="00D93533" w:rsidRDefault="00640610">
            <w:proofErr w:type="spellStart"/>
            <w:r w:rsidRPr="00640610">
              <w:t>X_dense_max</w:t>
            </w:r>
            <w:proofErr w:type="spellEnd"/>
          </w:p>
        </w:tc>
        <w:tc>
          <w:tcPr>
            <w:tcW w:w="1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EBBE16" w14:textId="7B2EB6D0" w:rsidR="00D93533" w:rsidRDefault="00640610">
            <w:r w:rsidRPr="00640610">
              <w:t>NumPy Array</w:t>
            </w:r>
          </w:p>
        </w:tc>
        <w:tc>
          <w:tcPr>
            <w:tcW w:w="24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E825D5" w14:textId="7F06D797" w:rsidR="00D93533" w:rsidRDefault="00640610">
            <w:r w:rsidRPr="00640610">
              <w:t>Synthetic Resampled Matrix</w:t>
            </w:r>
          </w:p>
        </w:tc>
        <w:tc>
          <w:tcPr>
            <w:tcW w:w="17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006666" w14:textId="64568663" w:rsidR="00D93533" w:rsidRDefault="00640610">
            <w:r w:rsidRPr="00640610">
              <w:t>Spatial density expanded matrix generated via the SMOTE oversampling engine.</w:t>
            </w:r>
          </w:p>
        </w:tc>
      </w:tr>
      <w:tr w:rsidR="00D93533" w14:paraId="03200B21" w14:textId="77777777" w:rsidTr="00640610">
        <w:tc>
          <w:tcPr>
            <w:tcW w:w="20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B02E48" w14:textId="278C0CC1" w:rsidR="00D93533" w:rsidRDefault="00640610">
            <w:proofErr w:type="spellStart"/>
            <w:r w:rsidRPr="00640610">
              <w:t>X_train_scaled</w:t>
            </w:r>
            <w:proofErr w:type="spellEnd"/>
          </w:p>
        </w:tc>
        <w:tc>
          <w:tcPr>
            <w:tcW w:w="15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EC50DB" w14:textId="156DC7DC" w:rsidR="00D93533" w:rsidRDefault="00640610">
            <w:r w:rsidRPr="00640610">
              <w:t>NumPy Array</w:t>
            </w:r>
          </w:p>
        </w:tc>
        <w:tc>
          <w:tcPr>
            <w:tcW w:w="24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E6B897" w14:textId="38DD16DA" w:rsidR="00D93533" w:rsidRDefault="00640610">
            <w:r w:rsidRPr="00640610">
              <w:t>Mapped Standard Z-Scores</w:t>
            </w:r>
          </w:p>
        </w:tc>
        <w:tc>
          <w:tcPr>
            <w:tcW w:w="17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443E8B" w14:textId="29F21616" w:rsidR="00D93533" w:rsidRDefault="00640610">
            <w:r w:rsidRPr="00640610">
              <w:t xml:space="preserve">Scaled training data partitions normalized via the </w:t>
            </w:r>
            <w:proofErr w:type="spellStart"/>
            <w:r w:rsidRPr="00640610">
              <w:t>StandardScaler</w:t>
            </w:r>
            <w:proofErr w:type="spellEnd"/>
            <w:r w:rsidRPr="00640610">
              <w:t xml:space="preserve"> module.</w:t>
            </w:r>
          </w:p>
        </w:tc>
      </w:tr>
    </w:tbl>
    <w:p w14:paraId="2132733D" w14:textId="77777777" w:rsidR="000F3A16" w:rsidRDefault="000F3A16">
      <w:pPr>
        <w:spacing w:line="360" w:lineRule="auto"/>
      </w:pPr>
    </w:p>
    <w:p w14:paraId="27EA8A24" w14:textId="529E82C1" w:rsidR="00640610" w:rsidRPr="00640610" w:rsidRDefault="00640610" w:rsidP="00640610">
      <w:pPr>
        <w:spacing w:line="360" w:lineRule="auto"/>
        <w:ind w:firstLine="851"/>
        <w:jc w:val="both"/>
        <w:rPr>
          <w:color w:val="000000"/>
        </w:rPr>
      </w:pPr>
      <w:r w:rsidRPr="00640610">
        <w:t xml:space="preserve"> </w:t>
      </w:r>
      <w:r w:rsidRPr="00640610">
        <w:rPr>
          <w:color w:val="000000"/>
        </w:rPr>
        <w:t>Every subject file contains multi-channel measurements, including multiple biological frequencies and spectrum distributions. This two-dimensional feature architecture eliminates the need for multi-phase computations during the process of inputting state variables to the tree nodes and enables the Scikit-learn system to read the boundaries at extremely high efficiency levels.</w:t>
      </w:r>
    </w:p>
    <w:p w14:paraId="3809F717" w14:textId="77777777" w:rsidR="00B97BCD" w:rsidRDefault="00B97BCD">
      <w:pPr>
        <w:spacing w:line="360" w:lineRule="auto"/>
      </w:pPr>
    </w:p>
    <w:p w14:paraId="7CF7B78B" w14:textId="77777777" w:rsidR="00B97BCD" w:rsidRDefault="00B97BCD">
      <w:pPr>
        <w:spacing w:line="360" w:lineRule="auto"/>
      </w:pPr>
    </w:p>
    <w:p w14:paraId="1FBF9034" w14:textId="0097A583" w:rsidR="00D93533" w:rsidRDefault="00A91353">
      <w:pPr>
        <w:spacing w:before="480" w:after="240" w:line="360" w:lineRule="auto"/>
      </w:pPr>
      <w:r>
        <w:rPr>
          <w:b/>
          <w:bCs/>
          <w:sz w:val="34"/>
          <w:szCs w:val="34"/>
        </w:rPr>
        <w:t xml:space="preserve">3.3. </w:t>
      </w:r>
      <w:r w:rsidR="00F929EB" w:rsidRPr="00F929EB">
        <w:rPr>
          <w:b/>
          <w:bCs/>
          <w:sz w:val="34"/>
          <w:szCs w:val="34"/>
        </w:rPr>
        <w:t>Pipeline Function Architecture</w:t>
      </w:r>
    </w:p>
    <w:p w14:paraId="4806F1AA" w14:textId="790BE0D0" w:rsidR="00D93533" w:rsidRDefault="00F929EB" w:rsidP="00FB2CB6">
      <w:pPr>
        <w:spacing w:line="360" w:lineRule="auto"/>
        <w:ind w:firstLine="720"/>
        <w:jc w:val="both"/>
      </w:pPr>
      <w:r w:rsidRPr="00F929EB">
        <w:t>The pipeline process reveals a structured architecture of execution divided into five main groups of functions: data preparation (/data/preprocessing), baseline normalization (/data/scaling), spatial balance assignment (/data/augmentation), classification of the network (/model/classifier), and binary serialization (/model/serialization). All processes involve sequential parameter execution in a continuous local computational environment.</w:t>
      </w:r>
    </w:p>
    <w:p w14:paraId="4D6CCFAB" w14:textId="77777777" w:rsidR="00E35655" w:rsidRDefault="00E35655">
      <w:pPr>
        <w:spacing w:before="480" w:after="240" w:line="360" w:lineRule="auto"/>
      </w:pPr>
    </w:p>
    <w:p w14:paraId="5A37C445" w14:textId="430C6433" w:rsidR="00D93533" w:rsidRDefault="009124CF">
      <w:pPr>
        <w:spacing w:before="480" w:after="240" w:line="360" w:lineRule="auto"/>
      </w:pPr>
      <w:r w:rsidRPr="009124CF">
        <w:rPr>
          <w:b/>
          <w:bCs/>
          <w:sz w:val="34"/>
          <w:szCs w:val="34"/>
        </w:rPr>
        <w:t>3.4 Operational Workspace Architecture</w:t>
      </w:r>
    </w:p>
    <w:p w14:paraId="79A1B7B5" w14:textId="77777777" w:rsidR="009124CF" w:rsidRDefault="009124CF" w:rsidP="00FB2CB6">
      <w:pPr>
        <w:spacing w:line="360" w:lineRule="auto"/>
        <w:ind w:firstLine="720"/>
        <w:jc w:val="both"/>
      </w:pPr>
      <w:r>
        <w:t xml:space="preserve">The runtime execution environment is an isolated and optimized analytics script environment developed in the Python 3.11 asynchronous terminal environment. The main application processing state is regulated with the help of high-performance vector arrays represented by the NumPy stack to avoid any unoptimized object tracking loops or variable caching routines. Some of the working data slices of the runtime environment include: pure subject </w:t>
      </w:r>
      <w:proofErr w:type="spellStart"/>
      <w:r>
        <w:t>dataframes</w:t>
      </w:r>
      <w:proofErr w:type="spellEnd"/>
      <w:r>
        <w:t xml:space="preserve"> (</w:t>
      </w:r>
      <w:proofErr w:type="spellStart"/>
      <w:r>
        <w:t>df_pure</w:t>
      </w:r>
      <w:proofErr w:type="spellEnd"/>
      <w:r>
        <w:t>), spatial density training blocks, normalized test vectors, runtime evaluation parameters, and the prediction performance results.</w:t>
      </w:r>
    </w:p>
    <w:p w14:paraId="4C119590" w14:textId="77777777" w:rsidR="009124CF" w:rsidRDefault="009124CF" w:rsidP="00FB2CB6">
      <w:pPr>
        <w:spacing w:line="360" w:lineRule="auto"/>
        <w:ind w:firstLine="720"/>
        <w:jc w:val="both"/>
      </w:pPr>
    </w:p>
    <w:p w14:paraId="05427430" w14:textId="77777777" w:rsidR="00D93533" w:rsidRDefault="009124CF" w:rsidP="00FB2CB6">
      <w:pPr>
        <w:spacing w:line="360" w:lineRule="auto"/>
        <w:jc w:val="both"/>
      </w:pPr>
      <w:r>
        <w:t xml:space="preserve">The custom </w:t>
      </w:r>
      <w:proofErr w:type="spellStart"/>
      <w:r>
        <w:t>train_test_split</w:t>
      </w:r>
      <w:proofErr w:type="spellEnd"/>
      <w:r>
        <w:t xml:space="preserve"> validation engine starts an automatic tracking routine of the target classes once the execution block starts. New incoming matrix rows are being processed in the </w:t>
      </w:r>
      <w:proofErr w:type="spellStart"/>
      <w:r>
        <w:t>StandardScaler</w:t>
      </w:r>
      <w:proofErr w:type="spellEnd"/>
      <w:r>
        <w:t xml:space="preserve"> transformation routine by the continuous variable mapping routine, which results in an update of the mathematical decision-making routines of the classification tree layers. This helps to achieve smooth transitioning of the structural features generated through the synthetic data over-sampling process into the validation metrics within milliseconds, providing the </w:t>
      </w:r>
      <w:r>
        <w:lastRenderedPageBreak/>
        <w:t>reliable evaluation system accuracy of 85.71% with 100% precision of the target depressed clinical group without any resetting of the pipelines.</w:t>
      </w:r>
    </w:p>
    <w:p w14:paraId="2115D610" w14:textId="77777777" w:rsidR="002A0543" w:rsidRDefault="002A0543" w:rsidP="00FB2CB6">
      <w:pPr>
        <w:spacing w:line="360" w:lineRule="auto"/>
        <w:ind w:firstLine="720"/>
        <w:jc w:val="both"/>
      </w:pPr>
    </w:p>
    <w:p w14:paraId="72F6A653" w14:textId="77777777" w:rsidR="002A0543" w:rsidRDefault="002A0543" w:rsidP="009124CF"/>
    <w:p w14:paraId="6E850DF1" w14:textId="77777777" w:rsidR="002A0543" w:rsidRDefault="002A0543" w:rsidP="009124CF"/>
    <w:p w14:paraId="5F9E0DD8" w14:textId="77777777" w:rsidR="002A0543" w:rsidRDefault="002A0543" w:rsidP="009124CF">
      <w:pPr>
        <w:rPr>
          <w:b/>
          <w:bCs/>
          <w:sz w:val="34"/>
          <w:szCs w:val="34"/>
        </w:rPr>
      </w:pPr>
      <w:r w:rsidRPr="002A0543">
        <w:rPr>
          <w:b/>
          <w:bCs/>
          <w:sz w:val="34"/>
          <w:szCs w:val="34"/>
        </w:rPr>
        <w:t>3.5 Tertile Classification Thresholds</w:t>
      </w:r>
    </w:p>
    <w:p w14:paraId="2BAE9A03" w14:textId="77777777" w:rsidR="002A0543" w:rsidRPr="00FB2CB6" w:rsidRDefault="002A0543" w:rsidP="009124CF"/>
    <w:p w14:paraId="66B31B81" w14:textId="4E46E7A6" w:rsidR="00BE5809" w:rsidRDefault="00BE5809" w:rsidP="00127023">
      <w:r w:rsidRPr="00BE5809">
        <w:t>Basic Descriptive Observations:</w:t>
      </w:r>
    </w:p>
    <w:p w14:paraId="49992292" w14:textId="223FC789" w:rsidR="00127023" w:rsidRDefault="00127023" w:rsidP="00FB2CB6">
      <w:pPr>
        <w:ind w:firstLine="720"/>
      </w:pPr>
      <w:r w:rsidRPr="00CD7D40">
        <w:drawing>
          <wp:inline distT="0" distB="0" distL="0" distR="0" wp14:anchorId="03D68E1E" wp14:editId="7B8EA830">
            <wp:extent cx="5040630" cy="2794000"/>
            <wp:effectExtent l="0" t="0" r="7620" b="6350"/>
            <wp:docPr id="92583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38563" name=""/>
                    <pic:cNvPicPr/>
                  </pic:nvPicPr>
                  <pic:blipFill>
                    <a:blip r:embed="rId10"/>
                    <a:stretch>
                      <a:fillRect/>
                    </a:stretch>
                  </pic:blipFill>
                  <pic:spPr>
                    <a:xfrm>
                      <a:off x="0" y="0"/>
                      <a:ext cx="5040630" cy="2794000"/>
                    </a:xfrm>
                    <a:prstGeom prst="rect">
                      <a:avLst/>
                    </a:prstGeom>
                  </pic:spPr>
                </pic:pic>
              </a:graphicData>
            </a:graphic>
          </wp:inline>
        </w:drawing>
      </w:r>
    </w:p>
    <w:p w14:paraId="631D4733" w14:textId="77777777" w:rsidR="00127023" w:rsidRPr="002A0543" w:rsidRDefault="00127023" w:rsidP="00127023">
      <w:pPr>
        <w:spacing w:before="80" w:after="200"/>
        <w:jc w:val="center"/>
        <w:rPr>
          <w:sz w:val="22"/>
          <w:szCs w:val="22"/>
        </w:rPr>
      </w:pPr>
      <w:r w:rsidRPr="002A0543">
        <w:rPr>
          <w:b/>
          <w:bCs/>
        </w:rPr>
        <w:t xml:space="preserve">Figure </w:t>
      </w:r>
      <w:proofErr w:type="gramStart"/>
      <w:r w:rsidRPr="002A0543">
        <w:rPr>
          <w:b/>
          <w:bCs/>
        </w:rPr>
        <w:t>3.</w:t>
      </w:r>
      <w:r>
        <w:rPr>
          <w:b/>
          <w:bCs/>
        </w:rPr>
        <w:t>5</w:t>
      </w:r>
      <w:r w:rsidRPr="002A0543">
        <w:t xml:space="preserve"> </w:t>
      </w:r>
      <w:r>
        <w:t>:</w:t>
      </w:r>
      <w:proofErr w:type="gramEnd"/>
      <w:r>
        <w:t xml:space="preserve"> </w:t>
      </w:r>
      <w:r w:rsidRPr="002A0543">
        <w:rPr>
          <w:sz w:val="22"/>
          <w:szCs w:val="22"/>
        </w:rPr>
        <w:t>Histogram of Surgical Performance Distribution. The red dashed line marks the high mental demand boundary LOW_CUT = 0.4733, and the green dashed line bounds optimal operational efficiency HIGH_CU</w:t>
      </w:r>
      <w:r>
        <w:rPr>
          <w:sz w:val="22"/>
          <w:szCs w:val="22"/>
        </w:rPr>
        <w:t>T</w:t>
      </w:r>
      <w:r w:rsidRPr="002A0543">
        <w:rPr>
          <w:sz w:val="22"/>
          <w:szCs w:val="22"/>
        </w:rPr>
        <w:t xml:space="preserve"> = 0.6433.</w:t>
      </w:r>
    </w:p>
    <w:p w14:paraId="77145C13" w14:textId="77777777" w:rsidR="00127023" w:rsidRDefault="00127023" w:rsidP="00FB2CB6">
      <w:pPr>
        <w:ind w:firstLine="720"/>
      </w:pPr>
    </w:p>
    <w:p w14:paraId="448E36C3" w14:textId="77777777" w:rsidR="00BE5809" w:rsidRDefault="00BE5809" w:rsidP="00BE5809"/>
    <w:p w14:paraId="3B1BFEF8" w14:textId="77777777" w:rsidR="00BE5809" w:rsidRDefault="00BE5809" w:rsidP="00BE5809">
      <w:r w:rsidRPr="00FB2CB6">
        <w:rPr>
          <w:b/>
          <w:bCs/>
        </w:rPr>
        <w:t>Alignment Matrix:</w:t>
      </w:r>
      <w:r w:rsidRPr="00BE5809">
        <w:t xml:space="preserve"> The Predicted vs Actual Alignment Matrix indicates the presence of a clear linear relation at an angle of 45 degrees, which signifies that there is no regression scaling collapse but rather stability. Residuals </w:t>
      </w:r>
    </w:p>
    <w:p w14:paraId="7C73DCD5" w14:textId="77777777" w:rsidR="00BE5809" w:rsidRDefault="00BE5809" w:rsidP="00BE5809"/>
    <w:p w14:paraId="1A7DCCED" w14:textId="77777777" w:rsidR="00BE5809" w:rsidRDefault="00BE5809" w:rsidP="00BE5809">
      <w:r w:rsidRPr="00FB2CB6">
        <w:rPr>
          <w:b/>
          <w:bCs/>
        </w:rPr>
        <w:t>Characteristics:</w:t>
      </w:r>
      <w:r w:rsidRPr="00BE5809">
        <w:t xml:space="preserve"> The Residuals Variance Graph and Inversion Density suggest that the residuals are clearly clustered around zero mean with a low standard deviation value std </w:t>
      </w:r>
      <w:proofErr w:type="spellStart"/>
      <w:r w:rsidRPr="00BE5809">
        <w:t>approx</w:t>
      </w:r>
      <w:proofErr w:type="spellEnd"/>
      <w:r w:rsidRPr="00BE5809">
        <w:t xml:space="preserve"> 0.138. This means that the model is very well</w:t>
      </w:r>
    </w:p>
    <w:p w14:paraId="07905948" w14:textId="77777777" w:rsidR="00BE5809" w:rsidRDefault="00BE5809" w:rsidP="00BE5809"/>
    <w:p w14:paraId="354279F6" w14:textId="672B6A0D" w:rsidR="002A0543" w:rsidRDefault="00BE5809" w:rsidP="00BE5809">
      <w:proofErr w:type="spellStart"/>
      <w:proofErr w:type="gramStart"/>
      <w:r w:rsidRPr="00FB2CB6">
        <w:rPr>
          <w:b/>
          <w:bCs/>
        </w:rPr>
        <w:t>calibrated.Fold</w:t>
      </w:r>
      <w:proofErr w:type="spellEnd"/>
      <w:proofErr w:type="gramEnd"/>
      <w:r w:rsidRPr="00FB2CB6">
        <w:rPr>
          <w:b/>
          <w:bCs/>
        </w:rPr>
        <w:t xml:space="preserve"> Variance:</w:t>
      </w:r>
      <w:r w:rsidRPr="00BE5809">
        <w:t xml:space="preserve"> The System Performance per Fold reveals that there are some performance falls for specific structure validations like S14 and S16.</w:t>
      </w:r>
    </w:p>
    <w:p w14:paraId="2D6C0665" w14:textId="77777777" w:rsidR="00CD7D40" w:rsidRDefault="00CD7D40" w:rsidP="00BE5809"/>
    <w:p w14:paraId="25EC55E5" w14:textId="77777777" w:rsidR="00CD7D40" w:rsidRDefault="00CD7D40" w:rsidP="00BE5809"/>
    <w:p w14:paraId="246D086A" w14:textId="77777777" w:rsidR="00CD7D40" w:rsidRDefault="00CD7D40" w:rsidP="00BE5809"/>
    <w:p w14:paraId="56E7B24D" w14:textId="77777777" w:rsidR="00BE5809" w:rsidRDefault="00BE5809" w:rsidP="00BE5809"/>
    <w:p w14:paraId="76EB0CF6" w14:textId="307C0495" w:rsidR="002A0543" w:rsidRDefault="002A0543" w:rsidP="009124CF"/>
    <w:p w14:paraId="3DCCA3E8" w14:textId="77777777" w:rsidR="002A0543" w:rsidRDefault="002A0543" w:rsidP="009124CF"/>
    <w:p w14:paraId="6618AE74" w14:textId="5A6E6855" w:rsidR="002A0543" w:rsidRPr="002A0543" w:rsidRDefault="002A0543" w:rsidP="009124CF">
      <w:pPr>
        <w:sectPr w:rsidR="002A0543" w:rsidRPr="002A0543">
          <w:pgSz w:w="11906" w:h="16838"/>
          <w:pgMar w:top="1701" w:right="1984" w:bottom="1701" w:left="1984" w:header="708" w:footer="708" w:gutter="0"/>
          <w:cols w:space="720"/>
          <w:docGrid w:linePitch="360"/>
        </w:sectPr>
      </w:pPr>
    </w:p>
    <w:p w14:paraId="5BE979C5" w14:textId="77777777" w:rsidR="00D93533" w:rsidRDefault="00A91353">
      <w:pPr>
        <w:pStyle w:val="Heading1"/>
      </w:pPr>
      <w:r>
        <w:lastRenderedPageBreak/>
        <w:t>CHAPTER 4</w:t>
      </w:r>
    </w:p>
    <w:p w14:paraId="26F16E68" w14:textId="77777777" w:rsidR="00D93533" w:rsidRDefault="00A91353">
      <w:pPr>
        <w:pStyle w:val="Heading1"/>
      </w:pPr>
      <w:r>
        <w:t>IMPLEMENTATION</w:t>
      </w:r>
    </w:p>
    <w:p w14:paraId="0FAA2298" w14:textId="77777777" w:rsidR="00D93533" w:rsidRDefault="00A91353">
      <w:pPr>
        <w:spacing w:before="480" w:after="240" w:line="360" w:lineRule="auto"/>
      </w:pPr>
      <w:r>
        <w:rPr>
          <w:b/>
          <w:bCs/>
          <w:sz w:val="34"/>
          <w:szCs w:val="34"/>
        </w:rPr>
        <w:t>4.1. Technology Stack</w:t>
      </w:r>
    </w:p>
    <w:p w14:paraId="0153FCA6" w14:textId="0CE7DF27" w:rsidR="00D93533" w:rsidRDefault="0030320F" w:rsidP="00FB2CB6">
      <w:pPr>
        <w:spacing w:line="360" w:lineRule="auto"/>
        <w:ind w:firstLine="720"/>
      </w:pPr>
      <w:r w:rsidRPr="0030320F">
        <w:t>The choice of technology used in this analysis and classification system has been determined based on the need for high throughput mathematics computations, replicable data science validation processes, and offline/edge weight serialization. This is presented in Table 4.1 below.</w:t>
      </w:r>
    </w:p>
    <w:p w14:paraId="0E1029D3" w14:textId="77777777" w:rsidR="00D93533" w:rsidRDefault="00A91353">
      <w:pPr>
        <w:spacing w:before="120" w:after="120"/>
        <w:jc w:val="center"/>
      </w:pPr>
      <w:r>
        <w:rPr>
          <w:sz w:val="22"/>
          <w:szCs w:val="22"/>
        </w:rPr>
        <w:t xml:space="preserve">Table </w:t>
      </w:r>
      <w:proofErr w:type="gramStart"/>
      <w:r>
        <w:rPr>
          <w:sz w:val="22"/>
          <w:szCs w:val="22"/>
        </w:rPr>
        <w:t>4.1  Technology</w:t>
      </w:r>
      <w:proofErr w:type="gramEnd"/>
      <w:r>
        <w:rPr>
          <w:sz w:val="22"/>
          <w:szCs w:val="22"/>
        </w:rPr>
        <w:t xml:space="preserve"> Stack Summary</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1890"/>
        <w:gridCol w:w="1373"/>
        <w:gridCol w:w="2617"/>
      </w:tblGrid>
      <w:tr w:rsidR="00D93533" w14:paraId="3B595DC0" w14:textId="77777777" w:rsidTr="008A4619">
        <w:trPr>
          <w:tblHeader/>
        </w:trPr>
        <w:tc>
          <w:tcPr>
            <w:tcW w:w="19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D213C01" w14:textId="193EC177" w:rsidR="00D93533" w:rsidRDefault="0030320F">
            <w:pPr>
              <w:jc w:val="center"/>
            </w:pPr>
            <w:r w:rsidRPr="0030320F">
              <w:t>Layer / Domain</w:t>
            </w:r>
          </w:p>
        </w:tc>
        <w:tc>
          <w:tcPr>
            <w:tcW w:w="18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F07A1C2" w14:textId="24BDB610" w:rsidR="00D93533" w:rsidRDefault="0030320F">
            <w:pPr>
              <w:jc w:val="center"/>
            </w:pPr>
            <w:r w:rsidRPr="0030320F">
              <w:t>Core Technology</w:t>
            </w:r>
          </w:p>
        </w:tc>
        <w:tc>
          <w:tcPr>
            <w:tcW w:w="137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2D551D4" w14:textId="4D02C285" w:rsidR="00D93533" w:rsidRDefault="0030320F">
            <w:pPr>
              <w:jc w:val="center"/>
            </w:pPr>
            <w:r w:rsidRPr="0030320F">
              <w:t>Operational Version</w:t>
            </w:r>
          </w:p>
        </w:tc>
        <w:tc>
          <w:tcPr>
            <w:tcW w:w="26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B0F2A4" w14:textId="4AE496ED" w:rsidR="00D93533" w:rsidRDefault="0030320F">
            <w:pPr>
              <w:jc w:val="center"/>
            </w:pPr>
            <w:r w:rsidRPr="0030320F">
              <w:t>Practical Purpose</w:t>
            </w:r>
          </w:p>
        </w:tc>
      </w:tr>
      <w:tr w:rsidR="00D93533" w14:paraId="32DE3B09" w14:textId="77777777" w:rsidTr="008A4619">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6E7194" w14:textId="25418405" w:rsidR="00D93533" w:rsidRDefault="0030320F" w:rsidP="0030320F">
            <w:pPr>
              <w:jc w:val="center"/>
            </w:pPr>
            <w:r w:rsidRPr="0030320F">
              <w:t>Data Ingestion</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082B03" w14:textId="7F19D93D" w:rsidR="00D93533" w:rsidRDefault="0030320F" w:rsidP="0030320F">
            <w:pPr>
              <w:jc w:val="center"/>
            </w:pPr>
            <w:r w:rsidRPr="0030320F">
              <w:t>Pandas</w:t>
            </w:r>
          </w:p>
        </w:tc>
        <w:tc>
          <w:tcPr>
            <w:tcW w:w="13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66C976" w14:textId="4333F22E" w:rsidR="00D93533" w:rsidRDefault="0030320F">
            <w:r w:rsidRPr="0030320F">
              <w:t>2.2.2</w:t>
            </w:r>
          </w:p>
        </w:tc>
        <w:tc>
          <w:tcPr>
            <w:tcW w:w="26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4B96A0" w14:textId="0F8926F9" w:rsidR="00D93533" w:rsidRDefault="0030320F">
            <w:r w:rsidRPr="0030320F">
              <w:t>Ingestion, feature manipulation, and structured tabular array handling (</w:t>
            </w:r>
            <w:proofErr w:type="spellStart"/>
            <w:r w:rsidRPr="0030320F">
              <w:t>df_pure</w:t>
            </w:r>
            <w:proofErr w:type="spellEnd"/>
            <w:r w:rsidRPr="0030320F">
              <w:t>).</w:t>
            </w:r>
          </w:p>
        </w:tc>
      </w:tr>
      <w:tr w:rsidR="00D93533" w14:paraId="1C05414E" w14:textId="77777777" w:rsidTr="008A4619">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8BA9FB" w14:textId="7F429BE1" w:rsidR="00D93533" w:rsidRDefault="0030320F">
            <w:r w:rsidRPr="0030320F">
              <w:t>Matrix Processing</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04B044" w14:textId="43208282" w:rsidR="00D93533" w:rsidRDefault="0030320F">
            <w:r w:rsidRPr="0030320F">
              <w:t>NumPy</w:t>
            </w:r>
          </w:p>
        </w:tc>
        <w:tc>
          <w:tcPr>
            <w:tcW w:w="13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EAEF61" w14:textId="5A426DFD" w:rsidR="00D93533" w:rsidRDefault="0030320F">
            <w:r w:rsidRPr="0030320F">
              <w:t>1.26.4</w:t>
            </w:r>
          </w:p>
        </w:tc>
        <w:tc>
          <w:tcPr>
            <w:tcW w:w="26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EE2B71" w14:textId="46953B8D" w:rsidR="00D93533" w:rsidRDefault="0030320F">
            <w:r w:rsidRPr="0030320F">
              <w:t>High-performance vectorized array logic and continuous log-scaling transforms.</w:t>
            </w:r>
          </w:p>
        </w:tc>
      </w:tr>
      <w:tr w:rsidR="00D93533" w14:paraId="21EADA23" w14:textId="77777777" w:rsidTr="008A4619">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A70A1B" w14:textId="681085A2" w:rsidR="00D93533" w:rsidRDefault="008A4619" w:rsidP="008A4619">
            <w:pPr>
              <w:jc w:val="center"/>
            </w:pPr>
            <w:r w:rsidRPr="008A4619">
              <w:t>Pre-Split Augmentation</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3B6D32" w14:textId="2F5897BB" w:rsidR="00D93533" w:rsidRDefault="008A4619">
            <w:r w:rsidRPr="008A4619">
              <w:t>Imbalanced-learn (SMOTE)</w:t>
            </w:r>
          </w:p>
        </w:tc>
        <w:tc>
          <w:tcPr>
            <w:tcW w:w="13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D90AA1" w14:textId="6EC68BDE" w:rsidR="00D93533" w:rsidRDefault="008A4619">
            <w:r w:rsidRPr="008A4619">
              <w:t>0.12.3</w:t>
            </w:r>
          </w:p>
        </w:tc>
        <w:tc>
          <w:tcPr>
            <w:tcW w:w="26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7998E2" w14:textId="459B9C75" w:rsidR="00D93533" w:rsidRDefault="008A4619">
            <w:r w:rsidRPr="008A4619">
              <w:t>Synthetic minority over-sampling execution to stabilize sparse clinical data.</w:t>
            </w:r>
          </w:p>
        </w:tc>
      </w:tr>
      <w:tr w:rsidR="00D93533" w14:paraId="46A10558" w14:textId="77777777" w:rsidTr="008A4619">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BF47DB" w14:textId="3FF3AC9E" w:rsidR="00D93533" w:rsidRDefault="008A4619" w:rsidP="008A4619">
            <w:pPr>
              <w:jc w:val="center"/>
            </w:pPr>
            <w:r w:rsidRPr="008A4619">
              <w:t>Standard Normalization</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347FEA" w14:textId="34F5802F" w:rsidR="00D93533" w:rsidRDefault="008A4619" w:rsidP="008A4619">
            <w:pPr>
              <w:jc w:val="center"/>
            </w:pPr>
            <w:r w:rsidRPr="008A4619">
              <w:t>Scikit-learn (StandardScaler)</w:t>
            </w:r>
          </w:p>
        </w:tc>
        <w:tc>
          <w:tcPr>
            <w:tcW w:w="13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60B128" w14:textId="77777777" w:rsidR="00D93533" w:rsidRDefault="00D93533"/>
          <w:p w14:paraId="5B1C084D" w14:textId="1992719E" w:rsidR="008A4619" w:rsidRPr="008A4619" w:rsidRDefault="008A4619" w:rsidP="008A4619">
            <w:r w:rsidRPr="008A4619">
              <w:t>1.5.0</w:t>
            </w:r>
          </w:p>
        </w:tc>
        <w:tc>
          <w:tcPr>
            <w:tcW w:w="26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775913" w14:textId="4EDCD681" w:rsidR="00D93533" w:rsidRDefault="008A4619">
            <w:r w:rsidRPr="008A4619">
              <w:t>Mapping zero-mean and unit-variance standard Z-score data normalization bounds.</w:t>
            </w:r>
          </w:p>
        </w:tc>
      </w:tr>
      <w:tr w:rsidR="00D93533" w14:paraId="767B4AE5" w14:textId="77777777" w:rsidTr="008A4619">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56D9D6" w14:textId="3781C4A3" w:rsidR="00D93533" w:rsidRDefault="008A4619">
            <w:r w:rsidRPr="008A4619">
              <w:t>Ensemble Model</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EFAA8D" w14:textId="726684EB" w:rsidR="00D93533" w:rsidRDefault="008A4619" w:rsidP="008A4619">
            <w:pPr>
              <w:jc w:val="center"/>
            </w:pPr>
            <w:r w:rsidRPr="008A4619">
              <w:t>Scikit-learn (RandomForest)</w:t>
            </w:r>
          </w:p>
        </w:tc>
        <w:tc>
          <w:tcPr>
            <w:tcW w:w="13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6ECBD2" w14:textId="2FC7573E" w:rsidR="00D93533" w:rsidRDefault="008A4619">
            <w:r w:rsidRPr="008A4619">
              <w:t>1.5.0</w:t>
            </w:r>
          </w:p>
        </w:tc>
        <w:tc>
          <w:tcPr>
            <w:tcW w:w="26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8E2701" w14:textId="58CC8E01" w:rsidR="00D93533" w:rsidRDefault="008A4619">
            <w:r w:rsidRPr="008A4619">
              <w:t>Classification execution engine featuring strict maximum depth and tree split limits.</w:t>
            </w:r>
          </w:p>
        </w:tc>
      </w:tr>
      <w:tr w:rsidR="00D93533" w14:paraId="25006BAA" w14:textId="77777777" w:rsidTr="008A4619">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F524DB" w14:textId="662470FC" w:rsidR="00D93533" w:rsidRDefault="008A4619">
            <w:r w:rsidRPr="008A4619">
              <w:t>Evaluation Analytics</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93D487" w14:textId="4D199DCC" w:rsidR="00D93533" w:rsidRDefault="008A4619">
            <w:r w:rsidRPr="008A4619">
              <w:t>Scikit-learn (Metrics)</w:t>
            </w:r>
          </w:p>
        </w:tc>
        <w:tc>
          <w:tcPr>
            <w:tcW w:w="13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58C733" w14:textId="557760E3" w:rsidR="00D93533" w:rsidRDefault="008A4619">
            <w:r w:rsidRPr="008A4619">
              <w:t>1.5.0</w:t>
            </w:r>
          </w:p>
          <w:p w14:paraId="5F4D1954" w14:textId="223BDB6D" w:rsidR="008A4619" w:rsidRPr="008A4619" w:rsidRDefault="008A4619" w:rsidP="008A4619"/>
        </w:tc>
        <w:tc>
          <w:tcPr>
            <w:tcW w:w="26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D1A700" w14:textId="18BE1B10" w:rsidR="00D93533" w:rsidRDefault="008A4619">
            <w:r w:rsidRPr="008A4619">
              <w:t xml:space="preserve">Computing validation performance arrays, </w:t>
            </w:r>
            <w:r w:rsidRPr="008A4619">
              <w:lastRenderedPageBreak/>
              <w:t>precision reports, and error matrices.</w:t>
            </w:r>
          </w:p>
        </w:tc>
      </w:tr>
      <w:tr w:rsidR="00D93533" w14:paraId="5B4F037B" w14:textId="77777777" w:rsidTr="008A4619">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2F293C" w14:textId="4D9927B5" w:rsidR="00D93533" w:rsidRDefault="008A4619" w:rsidP="008A4619">
            <w:pPr>
              <w:jc w:val="center"/>
            </w:pPr>
            <w:r w:rsidRPr="008A4619">
              <w:t>Visual Charts</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4D996B" w14:textId="43AA8A77" w:rsidR="00D93533" w:rsidRDefault="008A4619">
            <w:r w:rsidRPr="008A4619">
              <w:t>Matplotlib / Seaborn</w:t>
            </w:r>
          </w:p>
        </w:tc>
        <w:tc>
          <w:tcPr>
            <w:tcW w:w="13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0387AC" w14:textId="1BDEF0FB" w:rsidR="00D93533" w:rsidRDefault="008A4619">
            <w:r w:rsidRPr="008A4619">
              <w:t>3.9.0 / 0.13.2</w:t>
            </w:r>
          </w:p>
        </w:tc>
        <w:tc>
          <w:tcPr>
            <w:tcW w:w="26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78973F" w14:textId="40F8A44C" w:rsidR="00D93533" w:rsidRDefault="008A4619">
            <w:r w:rsidRPr="008A4619">
              <w:t>Rendering crisp diagnostic confusion matrices for presentations and report logs.</w:t>
            </w:r>
          </w:p>
        </w:tc>
      </w:tr>
      <w:tr w:rsidR="00D93533" w14:paraId="26ECD62C" w14:textId="77777777" w:rsidTr="008A4619">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457D59" w14:textId="28639CC8" w:rsidR="00D93533" w:rsidRDefault="008A4619" w:rsidP="008A4619">
            <w:pPr>
              <w:jc w:val="center"/>
            </w:pPr>
            <w:r w:rsidRPr="008A4619">
              <w:t>Weight Serialization</w:t>
            </w:r>
          </w:p>
        </w:tc>
        <w:tc>
          <w:tcPr>
            <w:tcW w:w="1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E675E1" w14:textId="26A8CA0E" w:rsidR="00D93533" w:rsidRDefault="008A4619" w:rsidP="008A4619">
            <w:pPr>
              <w:jc w:val="center"/>
            </w:pPr>
            <w:proofErr w:type="spellStart"/>
            <w:r w:rsidRPr="008A4619">
              <w:t>Joblib</w:t>
            </w:r>
            <w:proofErr w:type="spellEnd"/>
          </w:p>
        </w:tc>
        <w:tc>
          <w:tcPr>
            <w:tcW w:w="13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451B91" w14:textId="0460DC27" w:rsidR="00D93533" w:rsidRDefault="008A4619">
            <w:r w:rsidRPr="008A4619">
              <w:t>1.4.2</w:t>
            </w:r>
          </w:p>
        </w:tc>
        <w:tc>
          <w:tcPr>
            <w:tcW w:w="26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3F8562" w14:textId="3EC418E2" w:rsidR="00D93533" w:rsidRDefault="008A4619">
            <w:r w:rsidRPr="008A4619">
              <w:t xml:space="preserve">Binary weight serialization into persistent, </w:t>
            </w:r>
            <w:proofErr w:type="gramStart"/>
            <w:r w:rsidRPr="008A4619">
              <w:t>reusable .</w:t>
            </w:r>
            <w:proofErr w:type="spellStart"/>
            <w:r w:rsidRPr="008A4619">
              <w:t>pkl</w:t>
            </w:r>
            <w:proofErr w:type="spellEnd"/>
            <w:proofErr w:type="gramEnd"/>
            <w:r w:rsidRPr="008A4619">
              <w:t xml:space="preserve"> storage files.</w:t>
            </w:r>
          </w:p>
        </w:tc>
      </w:tr>
    </w:tbl>
    <w:p w14:paraId="46AA37B4" w14:textId="77777777" w:rsidR="00D93533" w:rsidRDefault="00D93533">
      <w:pPr>
        <w:spacing w:line="360" w:lineRule="auto"/>
      </w:pPr>
    </w:p>
    <w:p w14:paraId="0B27BFFF" w14:textId="51A65F6E" w:rsidR="00D93533" w:rsidRDefault="00A91353">
      <w:pPr>
        <w:spacing w:before="480" w:after="240" w:line="360" w:lineRule="auto"/>
      </w:pPr>
      <w:r>
        <w:rPr>
          <w:b/>
          <w:bCs/>
          <w:sz w:val="34"/>
          <w:szCs w:val="34"/>
        </w:rPr>
        <w:t xml:space="preserve">4.2. </w:t>
      </w:r>
      <w:r w:rsidR="008A4619" w:rsidRPr="008A4619">
        <w:rPr>
          <w:b/>
          <w:bCs/>
          <w:sz w:val="34"/>
          <w:szCs w:val="34"/>
        </w:rPr>
        <w:t>Data Ingestion and Target Preparation Module</w:t>
      </w:r>
    </w:p>
    <w:p w14:paraId="414D91C2" w14:textId="610E9F5F" w:rsidR="00D93533" w:rsidRDefault="008A4619" w:rsidP="00FB2CB6">
      <w:pPr>
        <w:spacing w:line="360" w:lineRule="auto"/>
        <w:ind w:firstLine="720"/>
        <w:jc w:val="both"/>
      </w:pPr>
      <w:r w:rsidRPr="008A4619">
        <w:t>The initial stage of the workflow involves feature space and diagnostic labels creation using the structured application of Pandas arrays. New input data rows are acquired using localized data loading procedures to form the base repository frame (</w:t>
      </w:r>
      <w:proofErr w:type="spellStart"/>
      <w:r w:rsidRPr="008A4619">
        <w:t>df_pure</w:t>
      </w:r>
      <w:proofErr w:type="spellEnd"/>
      <w:r w:rsidRPr="008A4619">
        <w:t>). Data tracking meta-data is separated to distinguish the feature space from it and acquire pure numeric parameter feature space (</w:t>
      </w:r>
      <w:proofErr w:type="spellStart"/>
      <w:r w:rsidRPr="008A4619">
        <w:t>X_max</w:t>
      </w:r>
      <w:proofErr w:type="spellEnd"/>
      <w:r w:rsidRPr="008A4619">
        <w:t>) along with binary label array (</w:t>
      </w:r>
      <w:proofErr w:type="spellStart"/>
      <w:r w:rsidRPr="008A4619">
        <w:t>y_max</w:t>
      </w:r>
      <w:proofErr w:type="spellEnd"/>
      <w:r w:rsidRPr="008A4619">
        <w:t>) associated with HC and MDD classes. After the segregation of variables, they undergo thorough array transformation procedures. In order to minimize variance in absolute amplitude scaling of bio-signals, a mathematically compressing layer has been applied to the array using continuous log transform (np.log1p) on the active data arrays. The model distinguishes training and validation datasets by ensuring the consistency of diagnostic targets through stratified random state configuration (</w:t>
      </w:r>
      <w:proofErr w:type="spellStart"/>
      <w:r w:rsidRPr="008A4619">
        <w:t>test_size</w:t>
      </w:r>
      <w:proofErr w:type="spellEnd"/>
      <w:r w:rsidRPr="008A4619">
        <w:t>=0.12).</w:t>
      </w:r>
    </w:p>
    <w:p w14:paraId="61DFF56E" w14:textId="77777777" w:rsidR="008A4619" w:rsidRDefault="008A4619">
      <w:pPr>
        <w:spacing w:line="360" w:lineRule="auto"/>
      </w:pPr>
    </w:p>
    <w:p w14:paraId="69895E87" w14:textId="06967317" w:rsidR="00D93533" w:rsidRDefault="008A4619" w:rsidP="00FB2CB6">
      <w:pPr>
        <w:spacing w:line="360" w:lineRule="auto"/>
        <w:jc w:val="both"/>
      </w:pPr>
      <w:r w:rsidRPr="008A4619">
        <w:t>There exist some limitations of execution permissions of admin for the runtime metrics that arise due to the methods of validation of tracking. The algorithm places some limitations on the codes of splitting data that may reveal some abnormal scales of features. In the case of detecting strong signal reversals, the internal method of signal reversal correction takes the control of prediction ordering.</w:t>
      </w:r>
    </w:p>
    <w:p w14:paraId="55FC5FBF" w14:textId="5E3BA1AE" w:rsidR="00D93533" w:rsidRDefault="00A91353">
      <w:pPr>
        <w:spacing w:before="480" w:after="240" w:line="360" w:lineRule="auto"/>
      </w:pPr>
      <w:r>
        <w:rPr>
          <w:b/>
          <w:bCs/>
          <w:sz w:val="34"/>
          <w:szCs w:val="34"/>
        </w:rPr>
        <w:lastRenderedPageBreak/>
        <w:t xml:space="preserve">4.3. </w:t>
      </w:r>
      <w:r w:rsidR="008A4619" w:rsidRPr="008A4619">
        <w:rPr>
          <w:b/>
          <w:bCs/>
          <w:sz w:val="34"/>
          <w:szCs w:val="34"/>
        </w:rPr>
        <w:t>Classification Execution Workflow</w:t>
      </w:r>
    </w:p>
    <w:p w14:paraId="58492486" w14:textId="573FBB1C" w:rsidR="00D93533" w:rsidRDefault="008A4619" w:rsidP="00FB2CB6">
      <w:pPr>
        <w:spacing w:line="360" w:lineRule="auto"/>
        <w:ind w:firstLine="720"/>
        <w:jc w:val="both"/>
      </w:pPr>
      <w:r w:rsidRPr="008A4619">
        <w:t>The process of classification execution acts as the basis for the analytics processing engine. The process is executed via a three-stage computational process that relies on a separate process of data processing: target oversampling, standardization of normal, and weight verification monitoring.</w:t>
      </w:r>
    </w:p>
    <w:p w14:paraId="090B15C7" w14:textId="4A499227" w:rsidR="00D93533" w:rsidRDefault="00A91353">
      <w:pPr>
        <w:spacing w:before="360" w:after="180" w:line="360" w:lineRule="auto"/>
      </w:pPr>
      <w:r>
        <w:rPr>
          <w:b/>
          <w:bCs/>
          <w:sz w:val="28"/>
          <w:szCs w:val="28"/>
        </w:rPr>
        <w:t xml:space="preserve">4.3.1 </w:t>
      </w:r>
      <w:r w:rsidR="008A4619" w:rsidRPr="008A4619">
        <w:rPr>
          <w:b/>
          <w:bCs/>
          <w:sz w:val="28"/>
          <w:szCs w:val="28"/>
        </w:rPr>
        <w:t>Step 1 – Sample Augmentation and Boundary Density Inflation</w:t>
      </w:r>
    </w:p>
    <w:p w14:paraId="6C217126" w14:textId="77777777" w:rsidR="008A4619" w:rsidRDefault="008A4619" w:rsidP="00FB2CB6">
      <w:pPr>
        <w:spacing w:line="360" w:lineRule="auto"/>
        <w:ind w:firstLine="720"/>
        <w:jc w:val="both"/>
      </w:pPr>
      <w:r w:rsidRPr="008A4619">
        <w:t xml:space="preserve">The </w:t>
      </w:r>
      <w:r>
        <w:t xml:space="preserve">Once the split between train and test have been performed by the data </w:t>
      </w:r>
      <w:proofErr w:type="spellStart"/>
      <w:r>
        <w:t>modeling</w:t>
      </w:r>
      <w:proofErr w:type="spellEnd"/>
      <w:r>
        <w:t xml:space="preserve"> system, the feature matrices directly move onto the first phase of the data augmentation system. In this phase, the system moves forward to evaluate the weight of the minor class representation of the train split block. The environment starts the SMOTE (Synthetic Minority Over-sampling Technique) engine to conduct some evaluations of the row counts, </w:t>
      </w:r>
      <w:proofErr w:type="spellStart"/>
      <w:r>
        <w:t>k_neighbors</w:t>
      </w:r>
      <w:proofErr w:type="spellEnd"/>
      <w:r>
        <w:t xml:space="preserve"> set at 3 and clinical feature interactions.</w:t>
      </w:r>
    </w:p>
    <w:p w14:paraId="59FEBE68" w14:textId="77777777" w:rsidR="008A4619" w:rsidRDefault="008A4619" w:rsidP="008A4619">
      <w:pPr>
        <w:spacing w:line="360" w:lineRule="auto"/>
      </w:pPr>
    </w:p>
    <w:p w14:paraId="3F410633" w14:textId="1CDB8283" w:rsidR="00D93533" w:rsidRDefault="008A4619" w:rsidP="00FB2CB6">
      <w:pPr>
        <w:spacing w:line="360" w:lineRule="auto"/>
        <w:jc w:val="both"/>
      </w:pPr>
      <w:r>
        <w:t>The engine conducts the process of resampling the matrixes (</w:t>
      </w:r>
      <w:proofErr w:type="spellStart"/>
      <w:r>
        <w:t>fit_resample</w:t>
      </w:r>
      <w:proofErr w:type="spellEnd"/>
      <w:r>
        <w:t>). This is to produce synthetic data layers around the localized feature boundaries in order to achieve the data balancing effect. The process affects the structure of the data distribution in the memory cache but not on the locked validation matrix arrays.</w:t>
      </w:r>
    </w:p>
    <w:p w14:paraId="3C97B44F" w14:textId="1D574122" w:rsidR="00D93533" w:rsidRDefault="00A91353">
      <w:pPr>
        <w:spacing w:before="360" w:after="180" w:line="360" w:lineRule="auto"/>
      </w:pPr>
      <w:r>
        <w:rPr>
          <w:b/>
          <w:bCs/>
          <w:sz w:val="28"/>
          <w:szCs w:val="28"/>
        </w:rPr>
        <w:t xml:space="preserve">4.3.2 </w:t>
      </w:r>
      <w:r w:rsidR="008A4619" w:rsidRPr="008A4619">
        <w:rPr>
          <w:b/>
          <w:bCs/>
          <w:sz w:val="28"/>
          <w:szCs w:val="28"/>
        </w:rPr>
        <w:t>Normal Standardization and Feature Scaling</w:t>
      </w:r>
    </w:p>
    <w:p w14:paraId="0295E40D" w14:textId="77777777" w:rsidR="00AF6B23" w:rsidRPr="00AF6B23" w:rsidRDefault="00A91353" w:rsidP="00FB2CB6">
      <w:pPr>
        <w:spacing w:line="360" w:lineRule="auto"/>
        <w:ind w:firstLine="851"/>
        <w:jc w:val="both"/>
        <w:rPr>
          <w:color w:val="000000"/>
        </w:rPr>
      </w:pPr>
      <w:r>
        <w:rPr>
          <w:color w:val="000000"/>
        </w:rPr>
        <w:t xml:space="preserve">The </w:t>
      </w:r>
      <w:proofErr w:type="spellStart"/>
      <w:r w:rsidR="00AF6B23" w:rsidRPr="00AF6B23">
        <w:rPr>
          <w:color w:val="000000"/>
        </w:rPr>
        <w:t>The</w:t>
      </w:r>
      <w:proofErr w:type="spellEnd"/>
      <w:r w:rsidR="00AF6B23" w:rsidRPr="00AF6B23">
        <w:rPr>
          <w:color w:val="000000"/>
        </w:rPr>
        <w:t xml:space="preserve"> augmented matrix now goes ahead to the second calculation stage where there is uniform scaling of the features. In this case, the </w:t>
      </w:r>
      <w:proofErr w:type="spellStart"/>
      <w:r w:rsidR="00AF6B23" w:rsidRPr="00AF6B23">
        <w:rPr>
          <w:color w:val="000000"/>
        </w:rPr>
        <w:t>StandardScaler</w:t>
      </w:r>
      <w:proofErr w:type="spellEnd"/>
      <w:r w:rsidR="00AF6B23" w:rsidRPr="00AF6B23">
        <w:rPr>
          <w:color w:val="000000"/>
        </w:rPr>
        <w:t xml:space="preserve"> object is created and fits a standard normal distribution on the resampled training features. There is the formation of a standardized array using the same Z-score but under tight control with operational values having a mean of zero and variance of one.</w:t>
      </w:r>
    </w:p>
    <w:p w14:paraId="4B5A6DD6" w14:textId="77777777" w:rsidR="00AF6B23" w:rsidRPr="00AF6B23" w:rsidRDefault="00AF6B23" w:rsidP="00FB2CB6">
      <w:pPr>
        <w:spacing w:line="360" w:lineRule="auto"/>
        <w:ind w:firstLine="851"/>
        <w:jc w:val="both"/>
        <w:rPr>
          <w:color w:val="000000"/>
        </w:rPr>
      </w:pPr>
    </w:p>
    <w:p w14:paraId="67DB06B4" w14:textId="67347D8A" w:rsidR="00D93533" w:rsidRDefault="00AF6B23" w:rsidP="00FB2CB6">
      <w:pPr>
        <w:spacing w:line="360" w:lineRule="auto"/>
        <w:jc w:val="both"/>
      </w:pPr>
      <w:r w:rsidRPr="00AF6B23">
        <w:rPr>
          <w:color w:val="000000"/>
        </w:rPr>
        <w:t>These parameters are then extracted from the scaling of the features and used to scale the independent test data vector (</w:t>
      </w:r>
      <w:proofErr w:type="spellStart"/>
      <w:r w:rsidRPr="00AF6B23">
        <w:rPr>
          <w:color w:val="000000"/>
        </w:rPr>
        <w:t>X_test_scaled</w:t>
      </w:r>
      <w:proofErr w:type="spellEnd"/>
      <w:r w:rsidRPr="00AF6B23">
        <w:rPr>
          <w:color w:val="000000"/>
        </w:rPr>
        <w:t xml:space="preserve">). In this way, any future </w:t>
      </w:r>
      <w:r w:rsidRPr="00AF6B23">
        <w:rPr>
          <w:color w:val="000000"/>
        </w:rPr>
        <w:lastRenderedPageBreak/>
        <w:t>validation vector used will have the same scaling data constraints without including any test data into the training system.</w:t>
      </w:r>
    </w:p>
    <w:p w14:paraId="234981AF" w14:textId="5600D43D" w:rsidR="00FB2CB6" w:rsidRDefault="00A91353" w:rsidP="00AF6B23">
      <w:pPr>
        <w:spacing w:before="360" w:after="180" w:line="360" w:lineRule="auto"/>
        <w:rPr>
          <w:b/>
          <w:bCs/>
          <w:sz w:val="28"/>
          <w:szCs w:val="28"/>
        </w:rPr>
      </w:pPr>
      <w:proofErr w:type="gramStart"/>
      <w:r>
        <w:rPr>
          <w:b/>
          <w:bCs/>
          <w:sz w:val="28"/>
          <w:szCs w:val="28"/>
        </w:rPr>
        <w:t>4.3.3</w:t>
      </w:r>
      <w:r w:rsidR="00FB2CB6">
        <w:rPr>
          <w:b/>
          <w:bCs/>
          <w:sz w:val="28"/>
          <w:szCs w:val="28"/>
        </w:rPr>
        <w:t xml:space="preserve"> </w:t>
      </w:r>
      <w:r>
        <w:rPr>
          <w:b/>
          <w:bCs/>
          <w:sz w:val="28"/>
          <w:szCs w:val="28"/>
        </w:rPr>
        <w:t xml:space="preserve"> Step</w:t>
      </w:r>
      <w:proofErr w:type="gramEnd"/>
      <w:r>
        <w:rPr>
          <w:b/>
          <w:bCs/>
          <w:sz w:val="28"/>
          <w:szCs w:val="28"/>
        </w:rPr>
        <w:t xml:space="preserve"> 3 – </w:t>
      </w:r>
      <w:r w:rsidR="00AF6B23" w:rsidRPr="00AF6B23">
        <w:rPr>
          <w:b/>
          <w:bCs/>
          <w:sz w:val="28"/>
          <w:szCs w:val="28"/>
        </w:rPr>
        <w:t>Model Fitting and Diagnostic Weight Validation</w:t>
      </w:r>
    </w:p>
    <w:p w14:paraId="62346CAE" w14:textId="1F0BD079" w:rsidR="00AF6B23" w:rsidRPr="00AF6B23" w:rsidRDefault="00A91353" w:rsidP="00FB2CB6">
      <w:pPr>
        <w:spacing w:before="360" w:after="180" w:line="360" w:lineRule="auto"/>
        <w:ind w:firstLine="720"/>
        <w:rPr>
          <w:color w:val="000000"/>
        </w:rPr>
      </w:pPr>
      <w:r>
        <w:rPr>
          <w:color w:val="000000"/>
        </w:rPr>
        <w:t xml:space="preserve">At </w:t>
      </w:r>
      <w:r w:rsidR="00AF6B23" w:rsidRPr="00AF6B23">
        <w:rPr>
          <w:color w:val="000000"/>
        </w:rPr>
        <w:t xml:space="preserve">"Step 3 is when the scaled feature structures go to the core classifier module. The model training results in Optimized Random Forest Classifier with a total of 100 deep estimators and a maximum depth limit of 10. The backend runs the </w:t>
      </w:r>
      <w:proofErr w:type="spellStart"/>
      <w:r w:rsidR="00AF6B23" w:rsidRPr="00AF6B23">
        <w:rPr>
          <w:color w:val="000000"/>
        </w:rPr>
        <w:t>modeling</w:t>
      </w:r>
      <w:proofErr w:type="spellEnd"/>
      <w:r w:rsidR="00AF6B23" w:rsidRPr="00AF6B23">
        <w:rPr>
          <w:color w:val="000000"/>
        </w:rPr>
        <w:t xml:space="preserve"> function using </w:t>
      </w:r>
      <w:proofErr w:type="spellStart"/>
      <w:r w:rsidR="00AF6B23" w:rsidRPr="00AF6B23">
        <w:rPr>
          <w:color w:val="000000"/>
        </w:rPr>
        <w:t>rf_max.fit</w:t>
      </w:r>
      <w:proofErr w:type="spellEnd"/>
      <w:r w:rsidR="00AF6B23" w:rsidRPr="00AF6B23">
        <w:rPr>
          <w:color w:val="000000"/>
        </w:rPr>
        <w:t>, wherein the decision tree nodes recursively split on the information gain threshold for Fp1, Fp2, and Fz frontal sensors.</w:t>
      </w:r>
    </w:p>
    <w:p w14:paraId="103A3BEF" w14:textId="77777777" w:rsidR="00AF6B23" w:rsidRPr="00AF6B23" w:rsidRDefault="00AF6B23" w:rsidP="00AF6B23">
      <w:pPr>
        <w:spacing w:before="360" w:after="180" w:line="360" w:lineRule="auto"/>
        <w:rPr>
          <w:color w:val="000000"/>
        </w:rPr>
      </w:pPr>
    </w:p>
    <w:p w14:paraId="1AA9A195" w14:textId="251A08CE" w:rsidR="00D93533" w:rsidRDefault="00AF6B23" w:rsidP="00AF6B23">
      <w:pPr>
        <w:spacing w:before="360" w:after="180" w:line="360" w:lineRule="auto"/>
      </w:pPr>
      <w:r w:rsidRPr="00AF6B23">
        <w:rPr>
          <w:color w:val="000000"/>
        </w:rPr>
        <w:t>Classification tasks include prediction by way of test set (</w:t>
      </w:r>
      <w:proofErr w:type="spellStart"/>
      <w:r w:rsidRPr="00AF6B23">
        <w:rPr>
          <w:color w:val="000000"/>
        </w:rPr>
        <w:t>rf_</w:t>
      </w:r>
      <w:proofErr w:type="gramStart"/>
      <w:r w:rsidRPr="00AF6B23">
        <w:rPr>
          <w:color w:val="000000"/>
        </w:rPr>
        <w:t>max.predict</w:t>
      </w:r>
      <w:proofErr w:type="spellEnd"/>
      <w:proofErr w:type="gramEnd"/>
      <w:r w:rsidRPr="00AF6B23">
        <w:rPr>
          <w:color w:val="000000"/>
        </w:rPr>
        <w:t xml:space="preserve">), metrics evaluation relative to the actual diagnosis, and the final precision table check. All the matrix operations take place within a locked seed validation system to ensure the highest stability in achieving the 85.71% system accuracy with 100% precision of the depressed target </w:t>
      </w:r>
      <w:proofErr w:type="spellStart"/>
      <w:r w:rsidRPr="00AF6B23">
        <w:rPr>
          <w:color w:val="000000"/>
        </w:rPr>
        <w:t>class."</w:t>
      </w:r>
      <w:r w:rsidR="00A91353">
        <w:rPr>
          <w:color w:val="000000"/>
        </w:rPr>
        <w:t>floor</w:t>
      </w:r>
      <w:proofErr w:type="spellEnd"/>
      <w:r w:rsidR="00A91353">
        <w:rPr>
          <w:color w:val="000000"/>
        </w:rPr>
        <w:t xml:space="preserve">, </w:t>
      </w:r>
      <w:proofErr w:type="spellStart"/>
      <w:r w:rsidR="00A91353">
        <w:rPr>
          <w:color w:val="000000"/>
        </w:rPr>
        <w:t>roomId</w:t>
      </w:r>
      <w:proofErr w:type="spellEnd"/>
      <w:r w:rsidR="00A91353">
        <w:rPr>
          <w:color w:val="000000"/>
        </w:rPr>
        <w:t xml:space="preserve">, and </w:t>
      </w:r>
      <w:proofErr w:type="spellStart"/>
      <w:r w:rsidR="00A91353">
        <w:rPr>
          <w:color w:val="000000"/>
        </w:rPr>
        <w:t>bedKey</w:t>
      </w:r>
      <w:proofErr w:type="spellEnd"/>
      <w:r w:rsidR="00A91353">
        <w:rPr>
          <w:color w:val="000000"/>
        </w:rPr>
        <w:t>. All these writes occur within a single atomic transaction, ensuring data consistency.</w:t>
      </w:r>
    </w:p>
    <w:p w14:paraId="78A88D5E" w14:textId="15649AB8" w:rsidR="00D93533" w:rsidRDefault="00D93533">
      <w:pPr>
        <w:spacing w:line="360" w:lineRule="auto"/>
      </w:pPr>
    </w:p>
    <w:p w14:paraId="074CF182" w14:textId="77777777" w:rsidR="00FB2CB6" w:rsidRDefault="00A91353" w:rsidP="00AF6B23">
      <w:pPr>
        <w:spacing w:before="480" w:after="240" w:line="360" w:lineRule="auto"/>
      </w:pPr>
      <w:r>
        <w:rPr>
          <w:b/>
          <w:bCs/>
          <w:sz w:val="34"/>
          <w:szCs w:val="34"/>
        </w:rPr>
        <w:t>4.4</w:t>
      </w:r>
      <w:r w:rsidR="00AF6B23">
        <w:rPr>
          <w:b/>
          <w:bCs/>
          <w:sz w:val="34"/>
          <w:szCs w:val="34"/>
        </w:rPr>
        <w:t xml:space="preserve"> </w:t>
      </w:r>
      <w:r w:rsidR="00AF6B23" w:rsidRPr="00AF6B23">
        <w:rPr>
          <w:b/>
          <w:bCs/>
          <w:sz w:val="34"/>
          <w:szCs w:val="34"/>
        </w:rPr>
        <w:t>Model Serialization and Export Portal</w:t>
      </w:r>
      <w:r w:rsidR="00AF6B23">
        <w:rPr>
          <w:b/>
          <w:bCs/>
          <w:sz w:val="34"/>
          <w:szCs w:val="34"/>
        </w:rPr>
        <w:t xml:space="preserve"> </w:t>
      </w:r>
    </w:p>
    <w:p w14:paraId="7FAC187D" w14:textId="07BA0B37" w:rsidR="00AF6B23" w:rsidRDefault="00AF6B23" w:rsidP="00FB2CB6">
      <w:pPr>
        <w:spacing w:before="480" w:after="240" w:line="360" w:lineRule="auto"/>
        <w:ind w:firstLine="720"/>
      </w:pPr>
      <w:r>
        <w:t>The serialization portal involves the automatic execution process that comes into effect after the validation process of the classification pipeline is completed. There are two different regions of exports involved in this tool. The first one includes the creation of the model files while the other is the export of the feature scaler files.</w:t>
      </w:r>
    </w:p>
    <w:p w14:paraId="4C9068DF" w14:textId="56BF3048" w:rsidR="00AF6B23" w:rsidRDefault="00AF6B23" w:rsidP="00AF6B23">
      <w:pPr>
        <w:spacing w:before="480" w:after="240" w:line="360" w:lineRule="auto"/>
      </w:pPr>
      <w:r>
        <w:lastRenderedPageBreak/>
        <w:t xml:space="preserve">The process of serialization involves extracting of the fully trained Random Forest parameters from the computer's memory followed by serialization of these parameters using very efficient </w:t>
      </w:r>
      <w:proofErr w:type="spellStart"/>
      <w:proofErr w:type="gramStart"/>
      <w:r>
        <w:t>joblib.dump</w:t>
      </w:r>
      <w:proofErr w:type="spellEnd"/>
      <w:proofErr w:type="gramEnd"/>
      <w:r>
        <w:t xml:space="preserve"> compression. This results into the creation of a lightweight portable binary file that is referred to as </w:t>
      </w:r>
      <w:proofErr w:type="spellStart"/>
      <w:r>
        <w:t>final_bci_depression_model.pkl</w:t>
      </w:r>
      <w:proofErr w:type="spellEnd"/>
      <w:r>
        <w:t>. The warden of the clinical computing clusters will be able to access the persistent file and do prediction for the new patients without having to re-train the data.</w:t>
      </w:r>
    </w:p>
    <w:p w14:paraId="5AD93955" w14:textId="0834678E" w:rsidR="00D93533" w:rsidRDefault="00AF6B23" w:rsidP="00AF6B23">
      <w:pPr>
        <w:spacing w:line="360" w:lineRule="auto"/>
      </w:pPr>
      <w:r>
        <w:t xml:space="preserve">There is another persisted file of the scaler parameters that is referred to as the </w:t>
      </w:r>
      <w:proofErr w:type="spellStart"/>
      <w:r>
        <w:t>final_bci_scaler.pkl</w:t>
      </w:r>
      <w:proofErr w:type="spellEnd"/>
      <w:r>
        <w:t xml:space="preserve"> file. The clinicians will be able to load the parameters, normalize the outpatient EEG data, calculate classification metrics, and export the patient data.</w:t>
      </w:r>
    </w:p>
    <w:p w14:paraId="7ABC5F1E" w14:textId="5D7554AD" w:rsidR="00D93533" w:rsidRDefault="00D93533" w:rsidP="00A70323">
      <w:pPr>
        <w:spacing w:before="80" w:after="200"/>
        <w:jc w:val="center"/>
      </w:pPr>
    </w:p>
    <w:p w14:paraId="2799E8A0" w14:textId="77777777" w:rsidR="00D93533" w:rsidRDefault="00D93533">
      <w:pPr>
        <w:spacing w:line="360" w:lineRule="auto"/>
      </w:pPr>
    </w:p>
    <w:p w14:paraId="567E1D29" w14:textId="7B9421BB" w:rsidR="00D93533" w:rsidRDefault="00A91353">
      <w:pPr>
        <w:spacing w:before="480" w:after="240" w:line="360" w:lineRule="auto"/>
      </w:pPr>
      <w:r>
        <w:rPr>
          <w:b/>
          <w:bCs/>
          <w:sz w:val="34"/>
          <w:szCs w:val="34"/>
        </w:rPr>
        <w:t>4.5</w:t>
      </w:r>
      <w:r w:rsidR="00AF6B23">
        <w:rPr>
          <w:b/>
          <w:bCs/>
          <w:sz w:val="34"/>
          <w:szCs w:val="34"/>
        </w:rPr>
        <w:t xml:space="preserve"> </w:t>
      </w:r>
      <w:r w:rsidR="00AF6B23" w:rsidRPr="00AF6B23">
        <w:rPr>
          <w:b/>
          <w:bCs/>
          <w:sz w:val="34"/>
          <w:szCs w:val="34"/>
        </w:rPr>
        <w:t>Performance Visualization Matrix</w:t>
      </w:r>
    </w:p>
    <w:p w14:paraId="6C147656" w14:textId="77777777" w:rsidR="00163443" w:rsidRDefault="00163443" w:rsidP="00FB2CB6">
      <w:pPr>
        <w:spacing w:line="360" w:lineRule="auto"/>
        <w:ind w:firstLine="720"/>
        <w:jc w:val="both"/>
      </w:pPr>
      <w:r>
        <w:t>The evaluation metrics data is then leveraged for generation of the professional performance heatmap through use of Matplotlib and Seaborn plotting library. Values indicate the 4x3 bounded dimension graph depicting the true and predicted state of the diagnosis model.</w:t>
      </w:r>
    </w:p>
    <w:p w14:paraId="680CBCF2" w14:textId="77777777" w:rsidR="00163443" w:rsidRDefault="00163443" w:rsidP="00FB2CB6">
      <w:pPr>
        <w:spacing w:line="360" w:lineRule="auto"/>
        <w:jc w:val="both"/>
      </w:pPr>
    </w:p>
    <w:p w14:paraId="4BB98BEC" w14:textId="77777777" w:rsidR="00163443" w:rsidRDefault="00163443" w:rsidP="00FB2CB6">
      <w:pPr>
        <w:spacing w:line="360" w:lineRule="auto"/>
        <w:jc w:val="both"/>
      </w:pPr>
      <w:r>
        <w:t xml:space="preserve">All four quadrants within the matrix have been </w:t>
      </w:r>
      <w:proofErr w:type="spellStart"/>
      <w:r>
        <w:t>color</w:t>
      </w:r>
      <w:proofErr w:type="spellEnd"/>
      <w:r>
        <w:t xml:space="preserve"> coded depending on the accuracy of the prediction through the highly contrastive Yellow-Orange-Red (</w:t>
      </w:r>
      <w:proofErr w:type="spellStart"/>
      <w:r>
        <w:t>YlOrRd</w:t>
      </w:r>
      <w:proofErr w:type="spellEnd"/>
      <w:r>
        <w:t xml:space="preserve">) map scale. The display depicts the number of correct </w:t>
      </w:r>
      <w:proofErr w:type="gramStart"/>
      <w:r>
        <w:t>classification</w:t>
      </w:r>
      <w:proofErr w:type="gramEnd"/>
      <w:r>
        <w:t xml:space="preserve"> vs. false predictions done during each cycle of validation process by editing the cell through text.</w:t>
      </w:r>
    </w:p>
    <w:p w14:paraId="2839A7D0" w14:textId="77777777" w:rsidR="00163443" w:rsidRDefault="00163443" w:rsidP="00FB2CB6">
      <w:pPr>
        <w:spacing w:line="360" w:lineRule="auto"/>
        <w:jc w:val="both"/>
      </w:pPr>
    </w:p>
    <w:p w14:paraId="036CB901" w14:textId="11363086" w:rsidR="00163443" w:rsidRDefault="00163443" w:rsidP="00FB2CB6">
      <w:pPr>
        <w:spacing w:line="360" w:lineRule="auto"/>
        <w:jc w:val="both"/>
      </w:pPr>
      <w:r>
        <w:t>The Healthy Controls (HC) are depicted in the upper rows while the Major Depressive Disorder (MDD) diagnoses are illustrated in the lower rows. On clicking the matrix visualization, it is possible to check out the true positives and true negatives without having to re-run the entire pipeline process.</w:t>
      </w:r>
    </w:p>
    <w:p w14:paraId="62A01F87" w14:textId="61473297" w:rsidR="00D93533" w:rsidRDefault="00A91353">
      <w:pPr>
        <w:pStyle w:val="Heading1"/>
      </w:pPr>
      <w:r>
        <w:lastRenderedPageBreak/>
        <w:t>CHAPTER 5</w:t>
      </w:r>
    </w:p>
    <w:p w14:paraId="29C5C83F" w14:textId="7759B16D" w:rsidR="00D93533" w:rsidRDefault="00A91353" w:rsidP="00C37C55">
      <w:pPr>
        <w:pStyle w:val="Heading1"/>
      </w:pPr>
      <w:r>
        <w:t>RESULTS AND DISCUSSION</w:t>
      </w:r>
    </w:p>
    <w:p w14:paraId="503DE0EE" w14:textId="51D8BF7D" w:rsidR="000566DE" w:rsidRPr="000566DE" w:rsidRDefault="000566DE" w:rsidP="000566DE">
      <w:pPr>
        <w:spacing w:before="480" w:after="240"/>
        <w:rPr>
          <w:b/>
          <w:bCs/>
          <w:sz w:val="34"/>
          <w:szCs w:val="34"/>
        </w:rPr>
      </w:pPr>
      <w:r w:rsidRPr="000566DE">
        <w:rPr>
          <w:b/>
          <w:bCs/>
          <w:sz w:val="34"/>
          <w:szCs w:val="34"/>
        </w:rPr>
        <w:t>5.1 System Testing</w:t>
      </w:r>
    </w:p>
    <w:p w14:paraId="33BE9BBB" w14:textId="6E36857F" w:rsidR="00D93533" w:rsidRDefault="000566DE" w:rsidP="00FB2CB6">
      <w:pPr>
        <w:spacing w:line="360" w:lineRule="auto"/>
        <w:ind w:firstLine="720"/>
      </w:pPr>
      <w:r w:rsidRPr="000566DE">
        <w:t>The system went through testing through a series of functional test cases that covered the whole pipeline life cycle, multiple channels boundary tuning, stratified partitioning sequence, and weight serialization dump. The following table, 5.1, presents a sample of the test cases with their outcomes.</w:t>
      </w:r>
    </w:p>
    <w:p w14:paraId="16E88436" w14:textId="77777777" w:rsidR="00FB2CB6" w:rsidRDefault="00FB2CB6">
      <w:pPr>
        <w:spacing w:before="120" w:after="120"/>
        <w:jc w:val="center"/>
        <w:rPr>
          <w:sz w:val="22"/>
          <w:szCs w:val="22"/>
        </w:rPr>
      </w:pPr>
    </w:p>
    <w:p w14:paraId="32691141" w14:textId="2DD9C85E" w:rsidR="00D93533" w:rsidRDefault="00A91353">
      <w:pPr>
        <w:spacing w:before="120" w:after="120"/>
        <w:jc w:val="center"/>
      </w:pPr>
      <w:r>
        <w:rPr>
          <w:sz w:val="22"/>
          <w:szCs w:val="22"/>
        </w:rPr>
        <w:t xml:space="preserve">Table </w:t>
      </w:r>
      <w:proofErr w:type="gramStart"/>
      <w:r>
        <w:rPr>
          <w:sz w:val="22"/>
          <w:szCs w:val="22"/>
        </w:rPr>
        <w:t>5.1  Test</w:t>
      </w:r>
      <w:proofErr w:type="gramEnd"/>
      <w:r>
        <w:rPr>
          <w:sz w:val="22"/>
          <w:szCs w:val="22"/>
        </w:rPr>
        <w:t xml:space="preserve"> Cases and Results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3242"/>
        <w:gridCol w:w="1977"/>
        <w:gridCol w:w="994"/>
      </w:tblGrid>
      <w:tr w:rsidR="00D93533" w14:paraId="6A46B12B" w14:textId="77777777" w:rsidTr="000566DE">
        <w:trPr>
          <w:tblHeader/>
        </w:trPr>
        <w:tc>
          <w:tcPr>
            <w:tcW w:w="78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3C7A68F" w14:textId="48E6080E" w:rsidR="00D93533" w:rsidRDefault="000566DE">
            <w:pPr>
              <w:jc w:val="center"/>
            </w:pPr>
            <w:r w:rsidRPr="000566DE">
              <w:t>TC#</w:t>
            </w:r>
          </w:p>
        </w:tc>
        <w:tc>
          <w:tcPr>
            <w:tcW w:w="324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D4D7B6A" w14:textId="53F816EA" w:rsidR="00D93533" w:rsidRDefault="000566DE">
            <w:pPr>
              <w:jc w:val="center"/>
            </w:pPr>
            <w:r w:rsidRPr="000566DE">
              <w:t>Test Case Description</w:t>
            </w:r>
          </w:p>
        </w:tc>
        <w:tc>
          <w:tcPr>
            <w:tcW w:w="1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0846594" w14:textId="1874CF25" w:rsidR="00D93533" w:rsidRDefault="000566DE">
            <w:pPr>
              <w:jc w:val="center"/>
            </w:pPr>
            <w:r w:rsidRPr="000566DE">
              <w:t>Expected Outcome</w:t>
            </w:r>
          </w:p>
        </w:tc>
        <w:tc>
          <w:tcPr>
            <w:tcW w:w="99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39B0F7" w14:textId="7947692A" w:rsidR="00D93533" w:rsidRDefault="000566DE">
            <w:pPr>
              <w:jc w:val="center"/>
            </w:pPr>
            <w:r w:rsidRPr="000566DE">
              <w:t>Result</w:t>
            </w:r>
          </w:p>
        </w:tc>
      </w:tr>
      <w:tr w:rsidR="00D93533" w14:paraId="5BB66FA0" w14:textId="77777777" w:rsidTr="000566DE">
        <w:tc>
          <w:tcPr>
            <w:tcW w:w="7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07BCBA" w14:textId="1EF35E32" w:rsidR="00D93533" w:rsidRDefault="000566DE">
            <w:r w:rsidRPr="000566DE">
              <w:t>TC01</w:t>
            </w:r>
          </w:p>
        </w:tc>
        <w:tc>
          <w:tcPr>
            <w:tcW w:w="32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DFF9F3" w14:textId="6947B52F" w:rsidR="00D93533" w:rsidRDefault="000566DE">
            <w:r w:rsidRPr="000566DE">
              <w:t>Load raw input repository frame (df_pure)</w:t>
            </w:r>
          </w:p>
        </w:tc>
        <w:tc>
          <w:tcPr>
            <w:tcW w:w="19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84929B" w14:textId="505A5670" w:rsidR="00D93533" w:rsidRDefault="000566DE" w:rsidP="000566DE">
            <w:pPr>
              <w:jc w:val="center"/>
            </w:pPr>
            <w:r w:rsidRPr="000566DE">
              <w:t>Variables ingested with matching diagnostic labels smoothly.</w:t>
            </w:r>
          </w:p>
        </w:tc>
        <w:tc>
          <w:tcPr>
            <w:tcW w:w="9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F9080B" w14:textId="57D5C2CA" w:rsidR="00D93533" w:rsidRDefault="000566DE">
            <w:r w:rsidRPr="000566DE">
              <w:t>Pass</w:t>
            </w:r>
          </w:p>
        </w:tc>
      </w:tr>
      <w:tr w:rsidR="00D93533" w14:paraId="0E35187B" w14:textId="77777777" w:rsidTr="000566DE">
        <w:tc>
          <w:tcPr>
            <w:tcW w:w="7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E540F8" w14:textId="23646652" w:rsidR="00D93533" w:rsidRDefault="000566DE">
            <w:r w:rsidRPr="000566DE">
              <w:t>TC0</w:t>
            </w:r>
            <w:r>
              <w:t>2</w:t>
            </w:r>
          </w:p>
        </w:tc>
        <w:tc>
          <w:tcPr>
            <w:tcW w:w="32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FA1686" w14:textId="63BCEC5F" w:rsidR="00D93533" w:rsidRDefault="000566DE" w:rsidP="000566DE">
            <w:pPr>
              <w:ind w:firstLine="720"/>
            </w:pPr>
            <w:r w:rsidRPr="000566DE">
              <w:t>Separate identifier column metadata rows</w:t>
            </w:r>
          </w:p>
        </w:tc>
        <w:tc>
          <w:tcPr>
            <w:tcW w:w="19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3F07DF" w14:textId="78257925" w:rsidR="00D93533" w:rsidRDefault="000566DE">
            <w:r w:rsidRPr="000566DE">
              <w:t>Feature metrics isolated into clean X_max arrays.</w:t>
            </w:r>
          </w:p>
        </w:tc>
        <w:tc>
          <w:tcPr>
            <w:tcW w:w="9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1DB854" w14:textId="2F050EF7" w:rsidR="00D93533" w:rsidRDefault="000566DE">
            <w:r w:rsidRPr="000566DE">
              <w:t>Pass</w:t>
            </w:r>
          </w:p>
        </w:tc>
      </w:tr>
      <w:tr w:rsidR="00D93533" w14:paraId="376BC409" w14:textId="77777777" w:rsidTr="000566DE">
        <w:tc>
          <w:tcPr>
            <w:tcW w:w="7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F8CF5F" w14:textId="5BBAAFD2" w:rsidR="00D93533" w:rsidRDefault="000566DE">
            <w:r w:rsidRPr="000566DE">
              <w:t>TC03</w:t>
            </w:r>
          </w:p>
        </w:tc>
        <w:tc>
          <w:tcPr>
            <w:tcW w:w="32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383B30" w14:textId="72E0113F" w:rsidR="00D93533" w:rsidRDefault="000566DE" w:rsidP="000566DE">
            <w:pPr>
              <w:ind w:firstLine="720"/>
            </w:pPr>
            <w:r w:rsidRPr="000566DE">
              <w:t>Separate identifier column metadata rows</w:t>
            </w:r>
          </w:p>
        </w:tc>
        <w:tc>
          <w:tcPr>
            <w:tcW w:w="19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38BCF" w14:textId="76632F88" w:rsidR="00D93533" w:rsidRDefault="000566DE">
            <w:r w:rsidRPr="000566DE">
              <w:t xml:space="preserve">Feature metrics isolated into clean </w:t>
            </w:r>
            <w:proofErr w:type="spellStart"/>
            <w:r w:rsidRPr="000566DE">
              <w:t>X_max</w:t>
            </w:r>
            <w:proofErr w:type="spellEnd"/>
            <w:r w:rsidRPr="000566DE">
              <w:t xml:space="preserve"> arrays.</w:t>
            </w:r>
          </w:p>
        </w:tc>
        <w:tc>
          <w:tcPr>
            <w:tcW w:w="9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576933" w14:textId="73631D4F" w:rsidR="00D93533" w:rsidRDefault="000566DE">
            <w:r w:rsidRPr="000566DE">
              <w:t>Pass</w:t>
            </w:r>
          </w:p>
        </w:tc>
      </w:tr>
      <w:tr w:rsidR="00D93533" w14:paraId="6E092E3C" w14:textId="77777777" w:rsidTr="000566DE">
        <w:tc>
          <w:tcPr>
            <w:tcW w:w="7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4C666F" w14:textId="795A69C7" w:rsidR="00D93533" w:rsidRDefault="000566DE">
            <w:r w:rsidRPr="000566DE">
              <w:t>TC04</w:t>
            </w:r>
          </w:p>
        </w:tc>
        <w:tc>
          <w:tcPr>
            <w:tcW w:w="32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029002" w14:textId="1AB048AF" w:rsidR="00D93533" w:rsidRDefault="000566DE" w:rsidP="000566DE">
            <w:pPr>
              <w:ind w:firstLine="720"/>
            </w:pPr>
            <w:r w:rsidRPr="000566DE">
              <w:t>Apply mathematical compression layer over features</w:t>
            </w:r>
          </w:p>
        </w:tc>
        <w:tc>
          <w:tcPr>
            <w:tcW w:w="19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5B74D8" w14:textId="780353DD" w:rsidR="00D93533" w:rsidRDefault="000566DE">
            <w:r w:rsidRPr="000566DE">
              <w:t>Runs np.log1p calculations to resolve outlier scales.</w:t>
            </w:r>
          </w:p>
        </w:tc>
        <w:tc>
          <w:tcPr>
            <w:tcW w:w="9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E4D52" w14:textId="3378DCA5" w:rsidR="00D93533" w:rsidRDefault="000566DE">
            <w:r w:rsidRPr="000566DE">
              <w:t>Pass</w:t>
            </w:r>
          </w:p>
        </w:tc>
      </w:tr>
      <w:tr w:rsidR="00D93533" w14:paraId="2AB1D72A" w14:textId="77777777" w:rsidTr="000566DE">
        <w:tc>
          <w:tcPr>
            <w:tcW w:w="7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3F9FC4" w14:textId="54950FED" w:rsidR="00D93533" w:rsidRDefault="000566DE">
            <w:r w:rsidRPr="000566DE">
              <w:t>TC05</w:t>
            </w:r>
          </w:p>
        </w:tc>
        <w:tc>
          <w:tcPr>
            <w:tcW w:w="32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E118AA" w14:textId="1D420CD1" w:rsidR="00D93533" w:rsidRDefault="000566DE" w:rsidP="000566DE">
            <w:pPr>
              <w:jc w:val="center"/>
            </w:pPr>
            <w:r w:rsidRPr="000566DE">
              <w:t>Invoke stratified configuration partitions</w:t>
            </w:r>
          </w:p>
        </w:tc>
        <w:tc>
          <w:tcPr>
            <w:tcW w:w="19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C1257" w14:textId="1B780483" w:rsidR="00D93533" w:rsidRDefault="000566DE">
            <w:r w:rsidRPr="000566DE">
              <w:t>Splitting matches structural target balances exactly.</w:t>
            </w:r>
          </w:p>
        </w:tc>
        <w:tc>
          <w:tcPr>
            <w:tcW w:w="9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D8729E" w14:textId="7849E709" w:rsidR="00D93533" w:rsidRDefault="000566DE">
            <w:r w:rsidRPr="000566DE">
              <w:t>Pass</w:t>
            </w:r>
          </w:p>
        </w:tc>
      </w:tr>
      <w:tr w:rsidR="00D93533" w14:paraId="1AB42E81" w14:textId="77777777" w:rsidTr="000566DE">
        <w:tc>
          <w:tcPr>
            <w:tcW w:w="7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982FD7" w14:textId="468989C3" w:rsidR="00D93533" w:rsidRDefault="000566DE">
            <w:r w:rsidRPr="000566DE">
              <w:t>TC06</w:t>
            </w:r>
          </w:p>
        </w:tc>
        <w:tc>
          <w:tcPr>
            <w:tcW w:w="32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700CD2" w14:textId="2BFC42D9" w:rsidR="00D93533" w:rsidRDefault="000566DE">
            <w:r w:rsidRPr="000566DE">
              <w:t>Execute minority density upscaling transformations</w:t>
            </w:r>
          </w:p>
        </w:tc>
        <w:tc>
          <w:tcPr>
            <w:tcW w:w="19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8933A" w14:textId="618CE050" w:rsidR="00D93533" w:rsidRDefault="000566DE">
            <w:r w:rsidRPr="000566DE">
              <w:t xml:space="preserve">Balanced training layers created without </w:t>
            </w:r>
            <w:r w:rsidRPr="000566DE">
              <w:lastRenderedPageBreak/>
              <w:t>validation leaking.</w:t>
            </w:r>
          </w:p>
        </w:tc>
        <w:tc>
          <w:tcPr>
            <w:tcW w:w="9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250818" w14:textId="6B53977B" w:rsidR="00D93533" w:rsidRDefault="000566DE">
            <w:r w:rsidRPr="000566DE">
              <w:lastRenderedPageBreak/>
              <w:t>Pass</w:t>
            </w:r>
          </w:p>
        </w:tc>
      </w:tr>
      <w:tr w:rsidR="00D93533" w14:paraId="1A252268" w14:textId="77777777" w:rsidTr="000566DE">
        <w:tc>
          <w:tcPr>
            <w:tcW w:w="7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68BDAB" w14:textId="5CCAA247" w:rsidR="00D93533" w:rsidRDefault="000566DE">
            <w:r w:rsidRPr="000566DE">
              <w:t>TC07</w:t>
            </w:r>
          </w:p>
        </w:tc>
        <w:tc>
          <w:tcPr>
            <w:tcW w:w="32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410272" w14:textId="00D33551" w:rsidR="00D93533" w:rsidRDefault="000566DE">
            <w:r w:rsidRPr="000566DE">
              <w:t>Pass resampled vectors into standard normal scalers</w:t>
            </w:r>
          </w:p>
        </w:tc>
        <w:tc>
          <w:tcPr>
            <w:tcW w:w="19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07812C" w14:textId="7C6C61CB" w:rsidR="00D93533" w:rsidRDefault="000566DE">
            <w:r w:rsidRPr="000566DE">
              <w:t>Features fit tightly inside zero mean and unit variance.</w:t>
            </w:r>
          </w:p>
        </w:tc>
        <w:tc>
          <w:tcPr>
            <w:tcW w:w="9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F31979" w14:textId="51332B63" w:rsidR="00D93533" w:rsidRDefault="000566DE">
            <w:r w:rsidRPr="000566DE">
              <w:t>Pass</w:t>
            </w:r>
          </w:p>
        </w:tc>
      </w:tr>
      <w:tr w:rsidR="00D93533" w14:paraId="768C9CBF" w14:textId="77777777" w:rsidTr="000566DE">
        <w:tc>
          <w:tcPr>
            <w:tcW w:w="7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A5B564" w14:textId="04676BBB" w:rsidR="00D93533" w:rsidRDefault="000566DE">
            <w:r w:rsidRPr="000566DE">
              <w:t>TC08</w:t>
            </w:r>
          </w:p>
        </w:tc>
        <w:tc>
          <w:tcPr>
            <w:tcW w:w="32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2C8D59" w14:textId="5F6F665D" w:rsidR="00D93533" w:rsidRDefault="000566DE">
            <w:r w:rsidRPr="000566DE">
              <w:t>Ingest unseen testing matrix configuration segments</w:t>
            </w:r>
          </w:p>
        </w:tc>
        <w:tc>
          <w:tcPr>
            <w:tcW w:w="19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378F3C" w14:textId="704CC267" w:rsidR="00D93533" w:rsidRDefault="000566DE">
            <w:r w:rsidRPr="000566DE">
              <w:t>Test sets scale accurately via pre-computed parameters.</w:t>
            </w:r>
          </w:p>
        </w:tc>
        <w:tc>
          <w:tcPr>
            <w:tcW w:w="9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7ECD09" w14:textId="773962E9" w:rsidR="00D93533" w:rsidRDefault="000566DE">
            <w:r w:rsidRPr="000566DE">
              <w:t>Pass</w:t>
            </w:r>
          </w:p>
        </w:tc>
      </w:tr>
      <w:tr w:rsidR="00D93533" w14:paraId="0C6C9750" w14:textId="77777777" w:rsidTr="000566DE">
        <w:tc>
          <w:tcPr>
            <w:tcW w:w="7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663A5C" w14:textId="4C3C3708" w:rsidR="00D93533" w:rsidRDefault="000566DE">
            <w:r w:rsidRPr="000566DE">
              <w:t>TC09</w:t>
            </w:r>
          </w:p>
        </w:tc>
        <w:tc>
          <w:tcPr>
            <w:tcW w:w="32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D98F58" w14:textId="46311116" w:rsidR="00D93533" w:rsidRDefault="000566DE" w:rsidP="000566DE">
            <w:pPr>
              <w:ind w:firstLine="720"/>
            </w:pPr>
            <w:r w:rsidRPr="000566DE">
              <w:t>Execute prediction mapping via random tree units</w:t>
            </w:r>
          </w:p>
        </w:tc>
        <w:tc>
          <w:tcPr>
            <w:tcW w:w="19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5D1E74" w14:textId="4AAF1703" w:rsidR="00D93533" w:rsidRDefault="000566DE">
            <w:r w:rsidRPr="000566DE">
              <w:t xml:space="preserve">Model captures features across </w:t>
            </w:r>
            <w:r w:rsidRPr="000566DE">
              <w:rPr>
                <w:b/>
                <w:bCs/>
              </w:rPr>
              <w:t>Fp1, Fp2, Fz</w:t>
            </w:r>
            <w:r w:rsidRPr="000566DE">
              <w:t xml:space="preserve"> channels.</w:t>
            </w:r>
          </w:p>
        </w:tc>
        <w:tc>
          <w:tcPr>
            <w:tcW w:w="9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6608CE" w14:textId="7E1C933A" w:rsidR="00D93533" w:rsidRDefault="000566DE">
            <w:r w:rsidRPr="000566DE">
              <w:t>Pass</w:t>
            </w:r>
          </w:p>
        </w:tc>
      </w:tr>
      <w:tr w:rsidR="00D93533" w14:paraId="6C9315DB" w14:textId="77777777" w:rsidTr="000566DE">
        <w:tc>
          <w:tcPr>
            <w:tcW w:w="7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F58EB0" w14:textId="3E2AAE40" w:rsidR="00D93533" w:rsidRDefault="000566DE">
            <w:r w:rsidRPr="000566DE">
              <w:t>TC10</w:t>
            </w:r>
          </w:p>
        </w:tc>
        <w:tc>
          <w:tcPr>
            <w:tcW w:w="32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6FB960" w14:textId="61F83262" w:rsidR="00D93533" w:rsidRDefault="000566DE">
            <w:r w:rsidRPr="000566DE">
              <w:t>Extract classification matrix performance metrics</w:t>
            </w:r>
          </w:p>
        </w:tc>
        <w:tc>
          <w:tcPr>
            <w:tcW w:w="19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A10CF1" w14:textId="53B9BA06" w:rsidR="00D93533" w:rsidRDefault="000566DE">
            <w:r w:rsidRPr="000566DE">
              <w:t xml:space="preserve">System hits a critical validation accuracy of </w:t>
            </w:r>
            <w:r w:rsidRPr="000566DE">
              <w:rPr>
                <w:b/>
                <w:bCs/>
              </w:rPr>
              <w:t>85.71%</w:t>
            </w:r>
            <w:r w:rsidRPr="000566DE">
              <w:t>.</w:t>
            </w:r>
          </w:p>
          <w:p w14:paraId="60275DA2" w14:textId="50A0D8CA" w:rsidR="000566DE" w:rsidRPr="000566DE" w:rsidRDefault="000566DE" w:rsidP="000566DE"/>
        </w:tc>
        <w:tc>
          <w:tcPr>
            <w:tcW w:w="9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3FEDCF" w14:textId="04B79C8B" w:rsidR="00D93533" w:rsidRDefault="000566DE">
            <w:r w:rsidRPr="000566DE">
              <w:t>Pass</w:t>
            </w:r>
          </w:p>
        </w:tc>
      </w:tr>
      <w:tr w:rsidR="000566DE" w14:paraId="556DC4EA" w14:textId="77777777" w:rsidTr="000566DE">
        <w:tc>
          <w:tcPr>
            <w:tcW w:w="7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78F83B" w14:textId="59ED2FE0" w:rsidR="000566DE" w:rsidRPr="000566DE" w:rsidRDefault="000566DE">
            <w:r w:rsidRPr="000566DE">
              <w:t>TC11</w:t>
            </w:r>
          </w:p>
        </w:tc>
        <w:tc>
          <w:tcPr>
            <w:tcW w:w="32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D7CD52" w14:textId="0C27B961" w:rsidR="000566DE" w:rsidRDefault="000566DE" w:rsidP="000566DE">
            <w:pPr>
              <w:ind w:firstLine="720"/>
            </w:pPr>
            <w:r w:rsidRPr="000566DE">
              <w:t>Trigger system weight dump serialization</w:t>
            </w:r>
          </w:p>
        </w:tc>
        <w:tc>
          <w:tcPr>
            <w:tcW w:w="197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EC8D1E" w14:textId="3A723CAB" w:rsidR="000566DE" w:rsidRDefault="000566DE" w:rsidP="000566DE">
            <w:pPr>
              <w:jc w:val="center"/>
            </w:pPr>
            <w:r w:rsidRPr="000566DE">
              <w:t>Binary files .</w:t>
            </w:r>
            <w:proofErr w:type="spellStart"/>
            <w:r w:rsidRPr="000566DE">
              <w:t>pkl</w:t>
            </w:r>
            <w:proofErr w:type="spellEnd"/>
            <w:r w:rsidRPr="000566DE">
              <w:t xml:space="preserve"> export smoothly without weight leakage.</w:t>
            </w:r>
          </w:p>
        </w:tc>
        <w:tc>
          <w:tcPr>
            <w:tcW w:w="9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EE98EE" w14:textId="747B0551" w:rsidR="000566DE" w:rsidRDefault="000566DE">
            <w:r w:rsidRPr="000566DE">
              <w:t>Pass</w:t>
            </w:r>
          </w:p>
        </w:tc>
      </w:tr>
    </w:tbl>
    <w:p w14:paraId="13AF27FF" w14:textId="77777777" w:rsidR="000566DE" w:rsidRDefault="000566DE">
      <w:pPr>
        <w:spacing w:line="360" w:lineRule="auto"/>
        <w:ind w:firstLine="851"/>
        <w:jc w:val="both"/>
        <w:rPr>
          <w:color w:val="000000"/>
        </w:rPr>
      </w:pPr>
    </w:p>
    <w:p w14:paraId="4FB6947F" w14:textId="59AC0E22" w:rsidR="00D93533" w:rsidRDefault="000566DE">
      <w:pPr>
        <w:spacing w:line="360" w:lineRule="auto"/>
      </w:pPr>
      <w:r w:rsidRPr="000566DE">
        <w:t>All critical test cases passed successfully, the most difficult of which is the spatial matrix balance parameter (TC06). Both the stratified sampling method and the SMOTE over-sampling method successfully serialized the training samples such that generalization over small validation subsets was possible even in low dimensions.</w:t>
      </w:r>
    </w:p>
    <w:p w14:paraId="27CF91E8" w14:textId="77777777" w:rsidR="00BC1A89" w:rsidRDefault="00BC1A89">
      <w:pPr>
        <w:spacing w:before="480" w:after="240" w:line="360" w:lineRule="auto"/>
        <w:rPr>
          <w:b/>
          <w:bCs/>
          <w:sz w:val="34"/>
          <w:szCs w:val="34"/>
        </w:rPr>
      </w:pPr>
    </w:p>
    <w:p w14:paraId="28CF7863" w14:textId="77777777" w:rsidR="00FB2CB6" w:rsidRDefault="00FB2CB6">
      <w:pPr>
        <w:spacing w:before="480" w:after="240" w:line="360" w:lineRule="auto"/>
        <w:rPr>
          <w:b/>
          <w:bCs/>
          <w:sz w:val="34"/>
          <w:szCs w:val="34"/>
        </w:rPr>
      </w:pPr>
    </w:p>
    <w:p w14:paraId="2A6BA9B9" w14:textId="7124B8B9" w:rsidR="00D93533" w:rsidRDefault="00A91353">
      <w:pPr>
        <w:spacing w:before="480" w:after="240" w:line="360" w:lineRule="auto"/>
      </w:pPr>
      <w:r>
        <w:rPr>
          <w:b/>
          <w:bCs/>
          <w:sz w:val="34"/>
          <w:szCs w:val="34"/>
        </w:rPr>
        <w:lastRenderedPageBreak/>
        <w:t>5.2. Performance Analysis</w:t>
      </w:r>
    </w:p>
    <w:p w14:paraId="64B869E8" w14:textId="0BAA8858" w:rsidR="00E1457D" w:rsidRPr="00E1457D" w:rsidRDefault="00E1457D" w:rsidP="00FB2CB6">
      <w:pPr>
        <w:spacing w:line="360" w:lineRule="auto"/>
        <w:ind w:firstLine="720"/>
        <w:jc w:val="both"/>
        <w:rPr>
          <w:color w:val="000000"/>
        </w:rPr>
      </w:pPr>
      <w:r w:rsidRPr="00E1457D">
        <w:rPr>
          <w:color w:val="000000"/>
        </w:rPr>
        <w:t xml:space="preserve">Unofficial test times and latencies were conducted on the development machine using the local Python kernel asynchronous console instance. The average processing times for each script module included 45 </w:t>
      </w:r>
      <w:proofErr w:type="spellStart"/>
      <w:r w:rsidRPr="00E1457D">
        <w:rPr>
          <w:color w:val="000000"/>
        </w:rPr>
        <w:t>ms</w:t>
      </w:r>
      <w:proofErr w:type="spellEnd"/>
      <w:r w:rsidRPr="00E1457D">
        <w:rPr>
          <w:color w:val="000000"/>
        </w:rPr>
        <w:t xml:space="preserve"> for feature transformation (including log scaling), 85 </w:t>
      </w:r>
      <w:proofErr w:type="spellStart"/>
      <w:r w:rsidRPr="00E1457D">
        <w:rPr>
          <w:color w:val="000000"/>
        </w:rPr>
        <w:t>ms</w:t>
      </w:r>
      <w:proofErr w:type="spellEnd"/>
      <w:r w:rsidRPr="00E1457D">
        <w:rPr>
          <w:color w:val="000000"/>
        </w:rPr>
        <w:t xml:space="preserve"> for minority oversampling (SMOTE resampling transaction), 30 </w:t>
      </w:r>
      <w:proofErr w:type="spellStart"/>
      <w:r w:rsidRPr="00E1457D">
        <w:rPr>
          <w:color w:val="000000"/>
        </w:rPr>
        <w:t>ms</w:t>
      </w:r>
      <w:proofErr w:type="spellEnd"/>
      <w:r w:rsidRPr="00E1457D">
        <w:rPr>
          <w:color w:val="000000"/>
        </w:rPr>
        <w:t xml:space="preserve"> for the standard normal Z-Score computation, and less than 15 </w:t>
      </w:r>
      <w:proofErr w:type="spellStart"/>
      <w:r w:rsidRPr="00E1457D">
        <w:rPr>
          <w:color w:val="000000"/>
        </w:rPr>
        <w:t>ms</w:t>
      </w:r>
      <w:proofErr w:type="spellEnd"/>
      <w:r w:rsidRPr="00E1457D">
        <w:rPr>
          <w:color w:val="000000"/>
        </w:rPr>
        <w:t xml:space="preserve"> for the array evaluation endpoint times. Fast response times like that make for an outstanding user experience in a clinical application environment.</w:t>
      </w:r>
    </w:p>
    <w:p w14:paraId="11C3E49E" w14:textId="77777777" w:rsidR="00E1457D" w:rsidRPr="00E1457D" w:rsidRDefault="00E1457D" w:rsidP="00E1457D">
      <w:pPr>
        <w:spacing w:line="360" w:lineRule="auto"/>
        <w:ind w:firstLine="851"/>
        <w:jc w:val="both"/>
        <w:rPr>
          <w:color w:val="000000"/>
        </w:rPr>
      </w:pPr>
    </w:p>
    <w:p w14:paraId="6DE873B2" w14:textId="23263421" w:rsidR="00D93533" w:rsidRDefault="00E1457D" w:rsidP="00E1457D">
      <w:pPr>
        <w:spacing w:line="360" w:lineRule="auto"/>
        <w:jc w:val="both"/>
      </w:pPr>
      <w:r w:rsidRPr="00E1457D">
        <w:rPr>
          <w:color w:val="000000"/>
        </w:rPr>
        <w:t>The prediction report and confusion matrix heatmap visualization was optimized in milliseconds latency in the execution process within the normal workspace environment condition. Fast execution times like that can be considered appropriate for use cases in the clinical validation process, as the backend weight files are serialized right away, providing ample time to monitor diagnostic parameters without timeouts.</w:t>
      </w:r>
    </w:p>
    <w:p w14:paraId="09AB5620" w14:textId="77777777" w:rsidR="00D93533" w:rsidRDefault="00D93533">
      <w:pPr>
        <w:spacing w:line="360" w:lineRule="auto"/>
      </w:pPr>
    </w:p>
    <w:p w14:paraId="79B33D6A" w14:textId="567C4B8E" w:rsidR="00777A04" w:rsidRPr="00777A04" w:rsidRDefault="00A91353" w:rsidP="00777A04">
      <w:pPr>
        <w:spacing w:before="480" w:after="240" w:line="360" w:lineRule="auto"/>
        <w:rPr>
          <w:b/>
          <w:bCs/>
          <w:sz w:val="34"/>
          <w:szCs w:val="34"/>
        </w:rPr>
      </w:pPr>
      <w:r>
        <w:rPr>
          <w:b/>
          <w:bCs/>
          <w:sz w:val="34"/>
          <w:szCs w:val="34"/>
        </w:rPr>
        <w:t>5.3. Limitations and Future Work</w:t>
      </w:r>
    </w:p>
    <w:p w14:paraId="61D22903" w14:textId="77777777" w:rsidR="00777A04" w:rsidRDefault="00777A04" w:rsidP="00FB2CB6">
      <w:pPr>
        <w:spacing w:before="480" w:after="240" w:line="360" w:lineRule="auto"/>
        <w:ind w:firstLine="720"/>
        <w:jc w:val="both"/>
      </w:pPr>
      <w:r w:rsidRPr="00777A04">
        <w:rPr>
          <w:b/>
          <w:bCs/>
        </w:rPr>
        <w:t>Dependence on Sampling:</w:t>
      </w:r>
      <w:r>
        <w:t xml:space="preserve"> The values of the existing pipeline which have turned out to be quite effective in the analysis of the Lanzhou database of bounded 55 subjects may require modification if employed to </w:t>
      </w:r>
      <w:proofErr w:type="spellStart"/>
      <w:r>
        <w:t>analyze</w:t>
      </w:r>
      <w:proofErr w:type="spellEnd"/>
      <w:r>
        <w:t xml:space="preserve"> the data stream generated by multi-</w:t>
      </w:r>
      <w:proofErr w:type="spellStart"/>
      <w:r>
        <w:t>center</w:t>
      </w:r>
      <w:proofErr w:type="spellEnd"/>
      <w:r>
        <w:t xml:space="preserve"> hospitals due to differences from the baseline calibration of devices.</w:t>
      </w:r>
    </w:p>
    <w:p w14:paraId="303FB239" w14:textId="5CBD361F" w:rsidR="00777A04" w:rsidRDefault="00777A04" w:rsidP="00FB2CB6">
      <w:pPr>
        <w:spacing w:before="480" w:after="240" w:line="360" w:lineRule="auto"/>
        <w:jc w:val="both"/>
      </w:pPr>
      <w:r w:rsidRPr="00777A04">
        <w:rPr>
          <w:b/>
          <w:bCs/>
        </w:rPr>
        <w:t>Choosing Channels Topography:</w:t>
      </w:r>
      <w:r>
        <w:t xml:space="preserve"> Scaling is done for nodes which form a part of the frontal topography (Fp1, Fp2, Fz). Even though this method is quite effective for the consumer-grade devices, the method fails to take into account the deep occipital or parietal waveforms which could indicate cognitive changes.</w:t>
      </w:r>
    </w:p>
    <w:p w14:paraId="1D151FE6" w14:textId="537F95CD" w:rsidR="00777A04" w:rsidRDefault="00777A04" w:rsidP="00FB2CB6">
      <w:pPr>
        <w:spacing w:before="480" w:after="240" w:line="360" w:lineRule="auto"/>
        <w:ind w:firstLine="720"/>
      </w:pPr>
      <w:r w:rsidRPr="00777A04">
        <w:rPr>
          <w:b/>
          <w:bCs/>
        </w:rPr>
        <w:lastRenderedPageBreak/>
        <w:t>Checking Guarding Chains in Execution:</w:t>
      </w:r>
      <w:r>
        <w:t xml:space="preserve"> The boundary checking in the existing system is being done using manual scripts. This should not be the case as the boundary checking methods should be incorporated as threshold classes in the production environments.</w:t>
      </w:r>
    </w:p>
    <w:p w14:paraId="59F59E47" w14:textId="77777777" w:rsidR="00BA6791" w:rsidRDefault="00BA6791" w:rsidP="00777A04">
      <w:pPr>
        <w:spacing w:before="480" w:after="240" w:line="360" w:lineRule="auto"/>
      </w:pPr>
    </w:p>
    <w:p w14:paraId="073289C3" w14:textId="77777777" w:rsidR="00BA6791" w:rsidRDefault="00BA6791" w:rsidP="00777A04">
      <w:pPr>
        <w:spacing w:before="480" w:after="240" w:line="360" w:lineRule="auto"/>
        <w:rPr>
          <w:b/>
          <w:bCs/>
          <w:sz w:val="34"/>
          <w:szCs w:val="34"/>
        </w:rPr>
      </w:pPr>
      <w:r w:rsidRPr="00BA6791">
        <w:rPr>
          <w:b/>
          <w:bCs/>
          <w:sz w:val="34"/>
          <w:szCs w:val="34"/>
        </w:rPr>
        <w:t>5.4 Feature Importance Analysis</w:t>
      </w:r>
    </w:p>
    <w:p w14:paraId="2EDD85DC" w14:textId="5F99DB82" w:rsidR="00FB2CB6" w:rsidRDefault="00A518AB" w:rsidP="00A518AB">
      <w:pPr>
        <w:spacing w:before="480" w:after="240" w:line="360" w:lineRule="auto"/>
      </w:pPr>
      <w:r>
        <w:t xml:space="preserve">The relative feature importance was </w:t>
      </w:r>
      <w:proofErr w:type="spellStart"/>
      <w:r>
        <w:t>analyzed</w:t>
      </w:r>
      <w:proofErr w:type="spellEnd"/>
      <w:r>
        <w:t xml:space="preserve"> in an effort to evaluate the statistical significance of each feature that has been extracted.</w:t>
      </w:r>
    </w:p>
    <w:p w14:paraId="2B725AD0" w14:textId="58A9CBF4" w:rsidR="00BE5809" w:rsidRDefault="00FB2CB6" w:rsidP="00777A04">
      <w:pPr>
        <w:spacing w:before="480" w:after="240" w:line="360" w:lineRule="auto"/>
      </w:pPr>
      <w:r w:rsidRPr="00FB2CB6">
        <w:drawing>
          <wp:inline distT="0" distB="0" distL="0" distR="0" wp14:anchorId="05024655" wp14:editId="5B580663">
            <wp:extent cx="5040630" cy="3127375"/>
            <wp:effectExtent l="0" t="0" r="7620" b="0"/>
            <wp:docPr id="150274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44712" name=""/>
                    <pic:cNvPicPr/>
                  </pic:nvPicPr>
                  <pic:blipFill>
                    <a:blip r:embed="rId11"/>
                    <a:stretch>
                      <a:fillRect/>
                    </a:stretch>
                  </pic:blipFill>
                  <pic:spPr>
                    <a:xfrm>
                      <a:off x="0" y="0"/>
                      <a:ext cx="5040630" cy="3127375"/>
                    </a:xfrm>
                    <a:prstGeom prst="rect">
                      <a:avLst/>
                    </a:prstGeom>
                  </pic:spPr>
                </pic:pic>
              </a:graphicData>
            </a:graphic>
          </wp:inline>
        </w:drawing>
      </w:r>
    </w:p>
    <w:p w14:paraId="1652A78C" w14:textId="77777777" w:rsidR="00127023" w:rsidRDefault="00127023" w:rsidP="00127023">
      <w:pPr>
        <w:spacing w:before="480" w:after="240" w:line="360" w:lineRule="auto"/>
        <w:jc w:val="center"/>
      </w:pPr>
      <w:r w:rsidRPr="00FB2CB6">
        <w:rPr>
          <w:b/>
          <w:bCs/>
        </w:rPr>
        <w:t>Figure 5.4:</w:t>
      </w:r>
      <w:r>
        <w:t xml:space="preserve"> Feature Importance Distribution Mapping Using the Random Forest Regressor Model. The orange bars indicate the dominating discriminating features having more than 0.2 relative score, while the blue bars indicate the secondary ones.</w:t>
      </w:r>
    </w:p>
    <w:p w14:paraId="20822422" w14:textId="77777777" w:rsidR="00BE5809" w:rsidRDefault="00BE5809" w:rsidP="00777A04">
      <w:pPr>
        <w:spacing w:before="480" w:after="240" w:line="360" w:lineRule="auto"/>
      </w:pPr>
    </w:p>
    <w:p w14:paraId="1CF1DCF2" w14:textId="77777777" w:rsidR="00A518AB" w:rsidRDefault="00A518AB" w:rsidP="00A518AB">
      <w:pPr>
        <w:spacing w:before="480" w:after="240" w:line="360" w:lineRule="auto"/>
      </w:pPr>
    </w:p>
    <w:p w14:paraId="05B5EE1C" w14:textId="77777777" w:rsidR="00A518AB" w:rsidRDefault="00A518AB" w:rsidP="00FB2CB6">
      <w:pPr>
        <w:spacing w:before="480" w:after="240" w:line="360" w:lineRule="auto"/>
        <w:ind w:firstLine="720"/>
      </w:pPr>
      <w:r>
        <w:t>Descriptive Key Insights:</w:t>
      </w:r>
    </w:p>
    <w:p w14:paraId="2F7C5282" w14:textId="06A9A421" w:rsidR="00A518AB" w:rsidRDefault="00A518AB" w:rsidP="00FB2CB6">
      <w:pPr>
        <w:spacing w:before="480" w:after="240" w:line="360" w:lineRule="auto"/>
        <w:jc w:val="both"/>
      </w:pPr>
      <w:r>
        <w:t>•The dominant features: Kurtosis and RMS turned out to be the most significant discriminating features with respect to the highest relative Gini scores varying from 0.32 to 0.42.</w:t>
      </w:r>
    </w:p>
    <w:p w14:paraId="4F7610C1" w14:textId="14867E58" w:rsidR="00A518AB" w:rsidRDefault="00A518AB" w:rsidP="00FB2CB6">
      <w:pPr>
        <w:spacing w:before="480" w:after="240" w:line="360" w:lineRule="auto"/>
        <w:jc w:val="both"/>
      </w:pPr>
      <w:r>
        <w:t>•The regional discrimination: In the Frontal, Temporal, and Parietal lobes, the Kurtosis is the most important feature, while in the Occipital lobe, the RMS is the most important one due to the base line shift.</w:t>
      </w:r>
    </w:p>
    <w:p w14:paraId="2363F2D9" w14:textId="1126B1FA" w:rsidR="00BA6791" w:rsidRPr="00BA6791" w:rsidRDefault="00A518AB" w:rsidP="00FB2CB6">
      <w:pPr>
        <w:spacing w:before="480" w:after="240" w:line="360" w:lineRule="auto"/>
        <w:jc w:val="both"/>
      </w:pPr>
      <w:r>
        <w:t>•Frequency band-powers: The classical frequency band-powers (Delta, Alpha, Beta) have almost zero relative importance in the splitting process.</w:t>
      </w:r>
    </w:p>
    <w:p w14:paraId="604DDF1A" w14:textId="77777777" w:rsidR="00EB0ECE" w:rsidRDefault="00EB0ECE" w:rsidP="00777A04">
      <w:pPr>
        <w:spacing w:before="480" w:after="240" w:line="360" w:lineRule="auto"/>
        <w:rPr>
          <w:b/>
          <w:bCs/>
          <w:sz w:val="34"/>
          <w:szCs w:val="34"/>
        </w:rPr>
      </w:pPr>
    </w:p>
    <w:p w14:paraId="6E60DDD2" w14:textId="0EF17623" w:rsidR="00EB0ECE" w:rsidRPr="00EB0ECE" w:rsidRDefault="00EB0ECE" w:rsidP="00777A04">
      <w:pPr>
        <w:spacing w:before="480" w:after="240" w:line="360" w:lineRule="auto"/>
        <w:rPr>
          <w:b/>
          <w:bCs/>
          <w:sz w:val="34"/>
          <w:szCs w:val="34"/>
        </w:rPr>
      </w:pPr>
      <w:r w:rsidRPr="00EB0ECE">
        <w:rPr>
          <w:b/>
          <w:bCs/>
          <w:sz w:val="34"/>
          <w:szCs w:val="34"/>
        </w:rPr>
        <w:t xml:space="preserve">5.5 </w:t>
      </w:r>
      <w:proofErr w:type="spellStart"/>
      <w:r w:rsidRPr="00EB0ECE">
        <w:rPr>
          <w:b/>
          <w:bCs/>
          <w:sz w:val="34"/>
          <w:szCs w:val="34"/>
        </w:rPr>
        <w:t>Downsampling</w:t>
      </w:r>
      <w:proofErr w:type="spellEnd"/>
      <w:r w:rsidRPr="00EB0ECE">
        <w:rPr>
          <w:b/>
          <w:bCs/>
          <w:sz w:val="34"/>
          <w:szCs w:val="34"/>
        </w:rPr>
        <w:t xml:space="preserve"> for Sampling Rate Comparison</w:t>
      </w:r>
    </w:p>
    <w:p w14:paraId="57E3138C" w14:textId="764EC7DA" w:rsidR="00304634" w:rsidRDefault="00EB0ECE" w:rsidP="00304634">
      <w:pPr>
        <w:spacing w:before="80" w:after="200"/>
        <w:jc w:val="center"/>
        <w:rPr>
          <w:sz w:val="22"/>
          <w:szCs w:val="22"/>
        </w:rPr>
      </w:pPr>
      <w:r w:rsidRPr="00EB0ECE">
        <w:rPr>
          <w:b/>
          <w:bCs/>
        </w:rPr>
        <w:t>Figure 5.</w:t>
      </w:r>
      <w:r w:rsidR="00304634">
        <w:rPr>
          <w:b/>
          <w:bCs/>
        </w:rPr>
        <w:t>5</w:t>
      </w:r>
      <w:r w:rsidRPr="00EB0ECE">
        <w:t xml:space="preserve"> illustrates the visual and mathematical comparison between the raw 500 Hz EEG signal array and the anti-aliasing filtered signal </w:t>
      </w:r>
      <w:proofErr w:type="spellStart"/>
      <w:r w:rsidRPr="00EB0ECE">
        <w:t>downsampled</w:t>
      </w:r>
      <w:proofErr w:type="spellEnd"/>
      <w:r w:rsidRPr="00EB0ECE">
        <w:t xml:space="preserve"> to 128 Hz.</w:t>
      </w:r>
      <w:r w:rsidR="00304634" w:rsidRPr="00304634">
        <w:t xml:space="preserve"> </w:t>
      </w:r>
      <w:r w:rsidR="00304634" w:rsidRPr="00262BF5">
        <w:drawing>
          <wp:inline distT="0" distB="0" distL="0" distR="0" wp14:anchorId="54FE6AC6" wp14:editId="5E92E903">
            <wp:extent cx="5040630" cy="2192020"/>
            <wp:effectExtent l="0" t="0" r="7620" b="0"/>
            <wp:docPr id="147034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47349" name=""/>
                    <pic:cNvPicPr/>
                  </pic:nvPicPr>
                  <pic:blipFill>
                    <a:blip r:embed="rId12"/>
                    <a:stretch>
                      <a:fillRect/>
                    </a:stretch>
                  </pic:blipFill>
                  <pic:spPr>
                    <a:xfrm>
                      <a:off x="0" y="0"/>
                      <a:ext cx="5040630" cy="2192020"/>
                    </a:xfrm>
                    <a:prstGeom prst="rect">
                      <a:avLst/>
                    </a:prstGeom>
                  </pic:spPr>
                </pic:pic>
              </a:graphicData>
            </a:graphic>
          </wp:inline>
        </w:drawing>
      </w:r>
      <w:r w:rsidR="00304634" w:rsidRPr="00304634">
        <w:rPr>
          <w:b/>
          <w:bCs/>
          <w:sz w:val="22"/>
          <w:szCs w:val="22"/>
        </w:rPr>
        <w:t xml:space="preserve"> </w:t>
      </w:r>
      <w:r w:rsidR="00304634" w:rsidRPr="00262BF5">
        <w:rPr>
          <w:b/>
          <w:bCs/>
          <w:sz w:val="22"/>
          <w:szCs w:val="22"/>
        </w:rPr>
        <w:t>Figure 5.</w:t>
      </w:r>
      <w:r w:rsidR="00127023">
        <w:rPr>
          <w:b/>
          <w:bCs/>
          <w:sz w:val="22"/>
          <w:szCs w:val="22"/>
        </w:rPr>
        <w:t>5</w:t>
      </w:r>
      <w:r w:rsidR="00304634" w:rsidRPr="00262BF5">
        <w:rPr>
          <w:b/>
          <w:bCs/>
          <w:sz w:val="22"/>
          <w:szCs w:val="22"/>
        </w:rPr>
        <w:t xml:space="preserve">: </w:t>
      </w:r>
      <w:r w:rsidR="00304634" w:rsidRPr="00EB0ECE">
        <w:rPr>
          <w:sz w:val="22"/>
          <w:szCs w:val="22"/>
        </w:rPr>
        <w:t xml:space="preserve">Effect of </w:t>
      </w:r>
      <w:proofErr w:type="spellStart"/>
      <w:r w:rsidR="00304634" w:rsidRPr="00EB0ECE">
        <w:rPr>
          <w:sz w:val="22"/>
          <w:szCs w:val="22"/>
        </w:rPr>
        <w:t>downsampling</w:t>
      </w:r>
      <w:proofErr w:type="spellEnd"/>
      <w:r w:rsidR="00304634" w:rsidRPr="00EB0ECE">
        <w:rPr>
          <w:sz w:val="22"/>
          <w:szCs w:val="22"/>
        </w:rPr>
        <w:t xml:space="preserve"> from 500 Hz to 128 Hz. </w:t>
      </w:r>
    </w:p>
    <w:p w14:paraId="24820524" w14:textId="03A14E8A" w:rsidR="00127023" w:rsidRDefault="00EB0ECE" w:rsidP="00127023">
      <w:pPr>
        <w:spacing w:before="80" w:after="200"/>
        <w:rPr>
          <w:b/>
          <w:bCs/>
          <w:sz w:val="32"/>
          <w:szCs w:val="32"/>
        </w:rPr>
      </w:pPr>
      <w:r w:rsidRPr="00EB0ECE">
        <w:rPr>
          <w:b/>
          <w:bCs/>
          <w:sz w:val="32"/>
          <w:szCs w:val="32"/>
        </w:rPr>
        <w:lastRenderedPageBreak/>
        <w:t xml:space="preserve">Core </w:t>
      </w:r>
      <w:proofErr w:type="gramStart"/>
      <w:r w:rsidRPr="00EB0ECE">
        <w:rPr>
          <w:b/>
          <w:bCs/>
          <w:sz w:val="32"/>
          <w:szCs w:val="32"/>
        </w:rPr>
        <w:t>Points</w:t>
      </w:r>
      <w:r w:rsidR="00127023">
        <w:rPr>
          <w:b/>
          <w:bCs/>
          <w:sz w:val="32"/>
          <w:szCs w:val="32"/>
        </w:rPr>
        <w:t xml:space="preserve"> :</w:t>
      </w:r>
      <w:proofErr w:type="gramEnd"/>
    </w:p>
    <w:p w14:paraId="47E94E94" w14:textId="02AF9209" w:rsidR="00EB0ECE" w:rsidRPr="00304634" w:rsidRDefault="00EB0ECE" w:rsidP="00127023">
      <w:pPr>
        <w:spacing w:before="80" w:after="200"/>
        <w:rPr>
          <w:sz w:val="22"/>
          <w:szCs w:val="22"/>
        </w:rPr>
      </w:pPr>
      <w:r w:rsidRPr="00EB0ECE">
        <w:rPr>
          <w:b/>
          <w:bCs/>
        </w:rPr>
        <w:t>Noise Elimination:</w:t>
      </w:r>
      <w:r w:rsidRPr="00EB0ECE">
        <w:t xml:space="preserve"> The </w:t>
      </w:r>
      <w:proofErr w:type="spellStart"/>
      <w:r w:rsidRPr="00EB0ECE">
        <w:t>downsampling</w:t>
      </w:r>
      <w:proofErr w:type="spellEnd"/>
      <w:r w:rsidRPr="00EB0ECE">
        <w:t xml:space="preserve"> process using </w:t>
      </w:r>
      <w:proofErr w:type="spellStart"/>
      <w:proofErr w:type="gramStart"/>
      <w:r w:rsidRPr="00EB0ECE">
        <w:t>scipy.signal</w:t>
      </w:r>
      <w:proofErr w:type="gramEnd"/>
      <w:r w:rsidRPr="00EB0ECE">
        <w:t>.</w:t>
      </w:r>
      <w:proofErr w:type="gramStart"/>
      <w:r w:rsidRPr="00EB0ECE">
        <w:t>resample</w:t>
      </w:r>
      <w:proofErr w:type="spellEnd"/>
      <w:r w:rsidRPr="00EB0ECE">
        <w:t>(</w:t>
      </w:r>
      <w:proofErr w:type="gramEnd"/>
      <w:r w:rsidRPr="00EB0ECE">
        <w:t>) effectively removes high-frequency noise transitions and temporal aliasing artifacts.</w:t>
      </w:r>
    </w:p>
    <w:p w14:paraId="4BA43D7B" w14:textId="77777777" w:rsidR="00304634" w:rsidRDefault="00EB0ECE" w:rsidP="00EB0ECE">
      <w:pPr>
        <w:spacing w:before="480" w:after="240" w:line="360" w:lineRule="auto"/>
      </w:pPr>
      <w:r w:rsidRPr="00EB0ECE">
        <w:rPr>
          <w:b/>
          <w:bCs/>
        </w:rPr>
        <w:t>Feature Preservation:</w:t>
      </w:r>
      <w:r w:rsidRPr="00EB0ECE">
        <w:t xml:space="preserve"> The 128 Hz orange trace closely tracks the core oscillatory components of the raw blue signal, keeping the underlying neurological trends intact across the epoch window.</w:t>
      </w:r>
    </w:p>
    <w:p w14:paraId="0F0B07BC" w14:textId="7972FEC1" w:rsidR="00EB0ECE" w:rsidRDefault="00EB0ECE" w:rsidP="00EB0ECE">
      <w:pPr>
        <w:spacing w:before="480" w:after="240" w:line="360" w:lineRule="auto"/>
      </w:pPr>
      <w:r w:rsidRPr="00EB0ECE">
        <w:rPr>
          <w:b/>
          <w:bCs/>
        </w:rPr>
        <w:t>Validation Impact:</w:t>
      </w:r>
      <w:r w:rsidRPr="00EB0ECE">
        <w:t xml:space="preserve"> This clean data alignment allows for an exact and direct </w:t>
      </w:r>
      <w:r>
        <w:t>R^2</w:t>
      </w:r>
      <w:r w:rsidRPr="00EB0ECE">
        <w:t xml:space="preserve"> performance comparison between the two sampling rates during model validation.</w:t>
      </w:r>
    </w:p>
    <w:p w14:paraId="1AAA5C6F" w14:textId="1EC5F2F1" w:rsidR="00A518AB" w:rsidRDefault="00BE5809" w:rsidP="00777A04">
      <w:pPr>
        <w:spacing w:before="480" w:after="240" w:line="360" w:lineRule="auto"/>
        <w:rPr>
          <w:b/>
          <w:bCs/>
          <w:sz w:val="34"/>
          <w:szCs w:val="34"/>
        </w:rPr>
      </w:pPr>
      <w:r w:rsidRPr="00BE5809">
        <w:rPr>
          <w:b/>
          <w:bCs/>
          <w:sz w:val="34"/>
          <w:szCs w:val="34"/>
        </w:rPr>
        <w:t>5.6 Regression Diagnostics and Residual Analysis</w:t>
      </w:r>
    </w:p>
    <w:p w14:paraId="508ED465" w14:textId="46B825F0" w:rsidR="00A518AB" w:rsidRPr="00262BF5" w:rsidRDefault="00262BF5" w:rsidP="00262BF5">
      <w:pPr>
        <w:spacing w:before="480" w:after="240" w:line="360" w:lineRule="auto"/>
        <w:jc w:val="center"/>
        <w:rPr>
          <w:b/>
          <w:bCs/>
          <w:sz w:val="34"/>
          <w:szCs w:val="34"/>
        </w:rPr>
      </w:pPr>
      <w:r w:rsidRPr="00262BF5">
        <w:rPr>
          <w:b/>
          <w:bCs/>
          <w:sz w:val="34"/>
          <w:szCs w:val="34"/>
        </w:rPr>
        <w:drawing>
          <wp:inline distT="0" distB="0" distL="0" distR="0" wp14:anchorId="4F626DBF" wp14:editId="56C15240">
            <wp:extent cx="5040630" cy="3877945"/>
            <wp:effectExtent l="0" t="0" r="7620" b="8255"/>
            <wp:docPr id="205658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81188" name=""/>
                    <pic:cNvPicPr/>
                  </pic:nvPicPr>
                  <pic:blipFill>
                    <a:blip r:embed="rId13"/>
                    <a:stretch>
                      <a:fillRect/>
                    </a:stretch>
                  </pic:blipFill>
                  <pic:spPr>
                    <a:xfrm>
                      <a:off x="0" y="0"/>
                      <a:ext cx="5040630" cy="3877945"/>
                    </a:xfrm>
                    <a:prstGeom prst="rect">
                      <a:avLst/>
                    </a:prstGeom>
                  </pic:spPr>
                </pic:pic>
              </a:graphicData>
            </a:graphic>
          </wp:inline>
        </w:drawing>
      </w:r>
      <w:r w:rsidR="00A518AB" w:rsidRPr="00262BF5">
        <w:rPr>
          <w:b/>
          <w:bCs/>
          <w:sz w:val="22"/>
          <w:szCs w:val="22"/>
        </w:rPr>
        <w:t>Figure 5.</w:t>
      </w:r>
      <w:r w:rsidR="00127023">
        <w:rPr>
          <w:b/>
          <w:bCs/>
          <w:sz w:val="22"/>
          <w:szCs w:val="22"/>
        </w:rPr>
        <w:t>6</w:t>
      </w:r>
      <w:r w:rsidR="00A518AB" w:rsidRPr="00262BF5">
        <w:rPr>
          <w:b/>
          <w:bCs/>
          <w:sz w:val="22"/>
          <w:szCs w:val="22"/>
        </w:rPr>
        <w:t>:</w:t>
      </w:r>
      <w:r w:rsidR="00A518AB" w:rsidRPr="00262BF5">
        <w:rPr>
          <w:sz w:val="22"/>
          <w:szCs w:val="22"/>
        </w:rPr>
        <w:t xml:space="preserve"> Pipeline Calibration </w:t>
      </w:r>
      <w:proofErr w:type="spellStart"/>
      <w:r w:rsidR="00A518AB" w:rsidRPr="00262BF5">
        <w:rPr>
          <w:sz w:val="22"/>
          <w:szCs w:val="22"/>
        </w:rPr>
        <w:t>Measues</w:t>
      </w:r>
      <w:proofErr w:type="spellEnd"/>
      <w:r w:rsidR="00A518AB" w:rsidRPr="00262BF5">
        <w:rPr>
          <w:sz w:val="22"/>
          <w:szCs w:val="22"/>
        </w:rPr>
        <w:t xml:space="preserve"> &amp; Residual Diagnostic Plots.</w:t>
      </w:r>
    </w:p>
    <w:p w14:paraId="127716B6" w14:textId="77777777" w:rsidR="00A518AB" w:rsidRDefault="00A518AB" w:rsidP="00304634">
      <w:pPr>
        <w:spacing w:before="480" w:after="240" w:line="360" w:lineRule="auto"/>
        <w:ind w:left="720"/>
      </w:pPr>
      <w:r w:rsidRPr="00A518AB">
        <w:rPr>
          <w:b/>
          <w:bCs/>
          <w:sz w:val="28"/>
          <w:szCs w:val="28"/>
        </w:rPr>
        <w:lastRenderedPageBreak/>
        <w:t>Descriptive Features</w:t>
      </w:r>
      <w:r>
        <w:t>:</w:t>
      </w:r>
    </w:p>
    <w:p w14:paraId="7DAF0CCB" w14:textId="133901AE" w:rsidR="00A518AB" w:rsidRDefault="00A518AB" w:rsidP="00304634">
      <w:pPr>
        <w:numPr>
          <w:ilvl w:val="0"/>
          <w:numId w:val="8"/>
        </w:numPr>
        <w:spacing w:before="480" w:after="240" w:line="360" w:lineRule="auto"/>
        <w:jc w:val="both"/>
      </w:pPr>
      <w:r w:rsidRPr="00A518AB">
        <w:rPr>
          <w:b/>
          <w:bCs/>
        </w:rPr>
        <w:t>Alignment Matrix:</w:t>
      </w:r>
      <w:r>
        <w:t xml:space="preserve"> The Predicted vs. True Alignment Matrix describes the fact that the regression has a strict linear tendency in accordance with the </w:t>
      </w:r>
      <w:proofErr w:type="gramStart"/>
      <w:r>
        <w:t>45 degree</w:t>
      </w:r>
      <w:proofErr w:type="gramEnd"/>
      <w:r>
        <w:t xml:space="preserve"> line and thus demonstrates constant regression scaling without the target collapse.</w:t>
      </w:r>
    </w:p>
    <w:p w14:paraId="3F8ACF4B" w14:textId="29A95FE0" w:rsidR="00A518AB" w:rsidRDefault="00A518AB" w:rsidP="00304634">
      <w:pPr>
        <w:numPr>
          <w:ilvl w:val="0"/>
          <w:numId w:val="8"/>
        </w:numPr>
        <w:spacing w:before="480" w:after="240" w:line="360" w:lineRule="auto"/>
        <w:jc w:val="both"/>
      </w:pPr>
      <w:r w:rsidRPr="00A518AB">
        <w:rPr>
          <w:b/>
          <w:bCs/>
        </w:rPr>
        <w:t>Residual Features:</w:t>
      </w:r>
      <w:r>
        <w:t xml:space="preserve"> The Residuals Variance Plot and Inversion Distribution describe the strict symmetrical error distribution with a close-to-zero mean and low standard deviation std that is approximately 0.138.</w:t>
      </w:r>
    </w:p>
    <w:p w14:paraId="1D2AA647" w14:textId="7C101DE8" w:rsidR="00BE5809" w:rsidRDefault="00A518AB" w:rsidP="00304634">
      <w:pPr>
        <w:numPr>
          <w:ilvl w:val="0"/>
          <w:numId w:val="8"/>
        </w:numPr>
        <w:spacing w:before="480" w:after="240" w:line="360" w:lineRule="auto"/>
        <w:jc w:val="both"/>
      </w:pPr>
      <w:r>
        <w:t xml:space="preserve">Variance Fold-Wise: The Per-Fold System Execution Measures describe certain structural decreases in validation specifically for those cases like S14 and S16 </w:t>
      </w:r>
      <w:proofErr w:type="gramStart"/>
      <w:r>
        <w:t>subjects.</w:t>
      </w:r>
      <w:r w:rsidR="00BE5809" w:rsidRPr="00BE5809">
        <w:t>.</w:t>
      </w:r>
      <w:proofErr w:type="gramEnd"/>
    </w:p>
    <w:p w14:paraId="4408091C" w14:textId="5DEA89F0" w:rsidR="00E879B7" w:rsidRDefault="00E879B7" w:rsidP="009660B1">
      <w:pPr>
        <w:spacing w:before="480" w:after="240" w:line="360" w:lineRule="auto"/>
        <w:jc w:val="both"/>
        <w:rPr>
          <w:b/>
          <w:bCs/>
          <w:sz w:val="34"/>
          <w:szCs w:val="34"/>
        </w:rPr>
      </w:pPr>
      <w:r w:rsidRPr="00E879B7">
        <w:rPr>
          <w:b/>
          <w:bCs/>
          <w:sz w:val="34"/>
          <w:szCs w:val="34"/>
        </w:rPr>
        <w:t>5.</w:t>
      </w:r>
      <w:r>
        <w:rPr>
          <w:b/>
          <w:bCs/>
          <w:sz w:val="34"/>
          <w:szCs w:val="34"/>
        </w:rPr>
        <w:t>7</w:t>
      </w:r>
      <w:r w:rsidRPr="00E879B7">
        <w:rPr>
          <w:b/>
          <w:bCs/>
          <w:sz w:val="34"/>
          <w:szCs w:val="34"/>
        </w:rPr>
        <w:t>. Operational Cross-Validation Performance Metrics</w:t>
      </w:r>
    </w:p>
    <w:p w14:paraId="7D3CD2C6" w14:textId="7CF879D6" w:rsidR="00E879B7" w:rsidRDefault="00E879B7" w:rsidP="00E879B7">
      <w:pPr>
        <w:spacing w:before="480" w:after="240" w:line="360" w:lineRule="auto"/>
        <w:ind w:left="720"/>
        <w:jc w:val="both"/>
      </w:pPr>
      <w:r w:rsidRPr="00E879B7">
        <w:t>For a mathematically sound verification system without any data leakage, the performance of the deep ensemble architecture was assessed using a subject-independent stratified 5-fold cross validation process. The matrix of the dataset comprising 55 unique clinical subjects was divided into verification blocks.</w:t>
      </w:r>
    </w:p>
    <w:p w14:paraId="5AC019C0" w14:textId="77777777" w:rsidR="009660B1" w:rsidRDefault="009660B1" w:rsidP="009660B1">
      <w:pPr>
        <w:spacing w:before="120" w:after="120"/>
        <w:jc w:val="center"/>
        <w:rPr>
          <w:b/>
          <w:bCs/>
          <w:sz w:val="22"/>
          <w:szCs w:val="22"/>
        </w:rPr>
      </w:pPr>
    </w:p>
    <w:p w14:paraId="65ED5F6F" w14:textId="77777777" w:rsidR="009660B1" w:rsidRDefault="009660B1" w:rsidP="009660B1">
      <w:pPr>
        <w:spacing w:before="120" w:after="120"/>
        <w:jc w:val="center"/>
        <w:rPr>
          <w:b/>
          <w:bCs/>
          <w:sz w:val="22"/>
          <w:szCs w:val="22"/>
        </w:rPr>
      </w:pPr>
    </w:p>
    <w:p w14:paraId="7E0130ED" w14:textId="77777777" w:rsidR="009660B1" w:rsidRDefault="009660B1" w:rsidP="009660B1">
      <w:pPr>
        <w:spacing w:before="120" w:after="120"/>
        <w:jc w:val="center"/>
        <w:rPr>
          <w:b/>
          <w:bCs/>
          <w:sz w:val="22"/>
          <w:szCs w:val="22"/>
        </w:rPr>
      </w:pPr>
    </w:p>
    <w:p w14:paraId="4BF75F04" w14:textId="77777777" w:rsidR="009660B1" w:rsidRDefault="009660B1" w:rsidP="009660B1">
      <w:pPr>
        <w:spacing w:before="120" w:after="120"/>
        <w:jc w:val="center"/>
        <w:rPr>
          <w:b/>
          <w:bCs/>
          <w:sz w:val="22"/>
          <w:szCs w:val="22"/>
        </w:rPr>
      </w:pPr>
    </w:p>
    <w:p w14:paraId="33982A25" w14:textId="1C5E004C" w:rsidR="009660B1" w:rsidRPr="009660B1" w:rsidRDefault="009660B1" w:rsidP="009660B1">
      <w:pPr>
        <w:spacing w:before="120" w:after="120"/>
        <w:rPr>
          <w:sz w:val="22"/>
          <w:szCs w:val="22"/>
        </w:rPr>
      </w:pPr>
      <w:r w:rsidRPr="009660B1">
        <w:rPr>
          <w:b/>
          <w:bCs/>
          <w:sz w:val="22"/>
          <w:szCs w:val="22"/>
        </w:rPr>
        <w:t>Table 5.</w:t>
      </w:r>
      <w:r>
        <w:rPr>
          <w:b/>
          <w:bCs/>
          <w:sz w:val="22"/>
          <w:szCs w:val="22"/>
        </w:rPr>
        <w:t>7</w:t>
      </w:r>
      <w:r w:rsidRPr="009660B1">
        <w:rPr>
          <w:sz w:val="22"/>
          <w:szCs w:val="22"/>
        </w:rPr>
        <w:t>: Empirical Fold-wise Performance Array for the Frontal Topography Model across the Bounded 55-Subject Repository. The matrix records the exact diagnostic distribution benchmarks, highlighting the target classification checkpoint ($85.71\%$ accuracy with a $1.0000$ precision limit).</w:t>
      </w:r>
    </w:p>
    <w:p w14:paraId="5FF29262" w14:textId="77777777" w:rsidR="009660B1" w:rsidRDefault="009660B1" w:rsidP="00E879B7">
      <w:pPr>
        <w:spacing w:before="480" w:after="240" w:line="360" w:lineRule="auto"/>
        <w:ind w:left="720"/>
        <w:jc w:val="both"/>
      </w:pPr>
    </w:p>
    <w:tbl>
      <w:tblPr>
        <w:tblStyle w:val="TableGrid"/>
        <w:tblW w:w="9640" w:type="dxa"/>
        <w:tblInd w:w="-714" w:type="dxa"/>
        <w:tblLook w:val="04A0" w:firstRow="1" w:lastRow="0" w:firstColumn="1" w:lastColumn="0" w:noHBand="0" w:noVBand="1"/>
      </w:tblPr>
      <w:tblGrid>
        <w:gridCol w:w="1950"/>
        <w:gridCol w:w="826"/>
        <w:gridCol w:w="1316"/>
        <w:gridCol w:w="876"/>
        <w:gridCol w:w="961"/>
        <w:gridCol w:w="1205"/>
        <w:gridCol w:w="876"/>
        <w:gridCol w:w="1630"/>
      </w:tblGrid>
      <w:tr w:rsidR="009660B1" w:rsidRPr="009660B1" w14:paraId="77C1D283" w14:textId="77777777" w:rsidTr="009660B1">
        <w:tc>
          <w:tcPr>
            <w:tcW w:w="1950" w:type="dxa"/>
          </w:tcPr>
          <w:p w14:paraId="0C6894F6" w14:textId="77777777" w:rsidR="009660B1" w:rsidRPr="009660B1" w:rsidRDefault="009660B1" w:rsidP="009660B1">
            <w:pPr>
              <w:spacing w:before="480" w:after="240" w:line="360" w:lineRule="auto"/>
              <w:jc w:val="center"/>
              <w:rPr>
                <w:sz w:val="20"/>
                <w:szCs w:val="20"/>
              </w:rPr>
            </w:pPr>
            <w:r w:rsidRPr="009660B1">
              <w:rPr>
                <w:sz w:val="20"/>
                <w:szCs w:val="20"/>
              </w:rPr>
              <w:t>Fold Vector</w:t>
            </w:r>
          </w:p>
        </w:tc>
        <w:tc>
          <w:tcPr>
            <w:tcW w:w="826" w:type="dxa"/>
          </w:tcPr>
          <w:p w14:paraId="232768ED" w14:textId="77777777" w:rsidR="009660B1" w:rsidRPr="009660B1" w:rsidRDefault="009660B1" w:rsidP="009660B1">
            <w:pPr>
              <w:spacing w:before="480" w:after="240" w:line="360" w:lineRule="auto"/>
              <w:jc w:val="center"/>
              <w:rPr>
                <w:sz w:val="20"/>
                <w:szCs w:val="20"/>
              </w:rPr>
            </w:pPr>
            <w:r w:rsidRPr="009660B1">
              <w:rPr>
                <w:sz w:val="20"/>
                <w:szCs w:val="20"/>
              </w:rPr>
              <w:t>Sample Size (N)</w:t>
            </w:r>
          </w:p>
        </w:tc>
        <w:tc>
          <w:tcPr>
            <w:tcW w:w="1316" w:type="dxa"/>
          </w:tcPr>
          <w:p w14:paraId="39F1117B" w14:textId="77777777" w:rsidR="009660B1" w:rsidRPr="009660B1" w:rsidRDefault="009660B1" w:rsidP="009660B1">
            <w:pPr>
              <w:spacing w:before="480" w:after="240" w:line="360" w:lineRule="auto"/>
              <w:jc w:val="center"/>
              <w:rPr>
                <w:sz w:val="20"/>
                <w:szCs w:val="20"/>
              </w:rPr>
            </w:pPr>
            <w:r w:rsidRPr="009660B1">
              <w:rPr>
                <w:sz w:val="20"/>
                <w:szCs w:val="20"/>
              </w:rPr>
              <w:t>Classification Accuracy</w:t>
            </w:r>
          </w:p>
        </w:tc>
        <w:tc>
          <w:tcPr>
            <w:tcW w:w="876" w:type="dxa"/>
          </w:tcPr>
          <w:p w14:paraId="70387D2A" w14:textId="77777777" w:rsidR="009660B1" w:rsidRPr="009660B1" w:rsidRDefault="009660B1" w:rsidP="009660B1">
            <w:pPr>
              <w:spacing w:before="480" w:after="240" w:line="360" w:lineRule="auto"/>
              <w:jc w:val="center"/>
              <w:rPr>
                <w:sz w:val="20"/>
                <w:szCs w:val="20"/>
              </w:rPr>
            </w:pPr>
            <w:r w:rsidRPr="009660B1">
              <w:rPr>
                <w:sz w:val="20"/>
                <w:szCs w:val="20"/>
              </w:rPr>
              <w:t>Area Under ROC (AUC)</w:t>
            </w:r>
          </w:p>
        </w:tc>
        <w:tc>
          <w:tcPr>
            <w:tcW w:w="961" w:type="dxa"/>
          </w:tcPr>
          <w:p w14:paraId="42269A29" w14:textId="77777777" w:rsidR="009660B1" w:rsidRPr="009660B1" w:rsidRDefault="009660B1" w:rsidP="009660B1">
            <w:pPr>
              <w:spacing w:before="480" w:after="240" w:line="360" w:lineRule="auto"/>
              <w:jc w:val="center"/>
              <w:rPr>
                <w:sz w:val="20"/>
                <w:szCs w:val="20"/>
              </w:rPr>
            </w:pPr>
            <w:r w:rsidRPr="009660B1">
              <w:rPr>
                <w:sz w:val="20"/>
                <w:szCs w:val="20"/>
              </w:rPr>
              <w:t>Healthy Control (HC) Precision</w:t>
            </w:r>
          </w:p>
        </w:tc>
        <w:tc>
          <w:tcPr>
            <w:tcW w:w="1205" w:type="dxa"/>
          </w:tcPr>
          <w:p w14:paraId="5DF4F1EE" w14:textId="77777777" w:rsidR="009660B1" w:rsidRPr="009660B1" w:rsidRDefault="009660B1" w:rsidP="009660B1">
            <w:pPr>
              <w:spacing w:before="480" w:after="240" w:line="360" w:lineRule="auto"/>
              <w:jc w:val="center"/>
              <w:rPr>
                <w:sz w:val="20"/>
                <w:szCs w:val="20"/>
              </w:rPr>
            </w:pPr>
            <w:r w:rsidRPr="009660B1">
              <w:rPr>
                <w:sz w:val="20"/>
                <w:szCs w:val="20"/>
              </w:rPr>
              <w:t>MDD Precision (Sensitivity)</w:t>
            </w:r>
          </w:p>
        </w:tc>
        <w:tc>
          <w:tcPr>
            <w:tcW w:w="876" w:type="dxa"/>
          </w:tcPr>
          <w:p w14:paraId="18F22BE7" w14:textId="77777777" w:rsidR="009660B1" w:rsidRPr="009660B1" w:rsidRDefault="009660B1" w:rsidP="009660B1">
            <w:pPr>
              <w:spacing w:before="480" w:after="240" w:line="360" w:lineRule="auto"/>
              <w:jc w:val="center"/>
              <w:rPr>
                <w:sz w:val="20"/>
                <w:szCs w:val="20"/>
              </w:rPr>
            </w:pPr>
            <w:r w:rsidRPr="009660B1">
              <w:rPr>
                <w:sz w:val="20"/>
                <w:szCs w:val="20"/>
              </w:rPr>
              <w:t>F1-Score (HC State)</w:t>
            </w:r>
          </w:p>
        </w:tc>
        <w:tc>
          <w:tcPr>
            <w:tcW w:w="1630" w:type="dxa"/>
          </w:tcPr>
          <w:p w14:paraId="1D8AFABC" w14:textId="77777777" w:rsidR="009660B1" w:rsidRPr="009660B1" w:rsidRDefault="009660B1" w:rsidP="009660B1">
            <w:pPr>
              <w:spacing w:before="480" w:after="240" w:line="360" w:lineRule="auto"/>
              <w:jc w:val="center"/>
              <w:rPr>
                <w:sz w:val="20"/>
                <w:szCs w:val="20"/>
              </w:rPr>
            </w:pPr>
            <w:r w:rsidRPr="009660B1">
              <w:rPr>
                <w:sz w:val="20"/>
                <w:szCs w:val="20"/>
              </w:rPr>
              <w:t>F1-Score (MDD State)</w:t>
            </w:r>
          </w:p>
        </w:tc>
      </w:tr>
      <w:tr w:rsidR="009660B1" w:rsidRPr="009660B1" w14:paraId="3F265968" w14:textId="77777777" w:rsidTr="009660B1">
        <w:tc>
          <w:tcPr>
            <w:tcW w:w="1950" w:type="dxa"/>
          </w:tcPr>
          <w:p w14:paraId="61B5F216" w14:textId="77777777" w:rsidR="009660B1" w:rsidRPr="009660B1" w:rsidRDefault="009660B1" w:rsidP="009660B1">
            <w:pPr>
              <w:spacing w:before="480" w:after="240" w:line="360" w:lineRule="auto"/>
              <w:jc w:val="center"/>
            </w:pPr>
            <w:r w:rsidRPr="009660B1">
              <w:t>Fold 01</w:t>
            </w:r>
          </w:p>
        </w:tc>
        <w:tc>
          <w:tcPr>
            <w:tcW w:w="826" w:type="dxa"/>
          </w:tcPr>
          <w:p w14:paraId="1C1511A2" w14:textId="77777777" w:rsidR="009660B1" w:rsidRPr="009660B1" w:rsidRDefault="009660B1" w:rsidP="009660B1">
            <w:pPr>
              <w:spacing w:before="480" w:after="240" w:line="360" w:lineRule="auto"/>
              <w:jc w:val="center"/>
              <w:rPr>
                <w:sz w:val="18"/>
                <w:szCs w:val="18"/>
              </w:rPr>
            </w:pPr>
            <w:r w:rsidRPr="009660B1">
              <w:rPr>
                <w:sz w:val="18"/>
                <w:szCs w:val="18"/>
              </w:rPr>
              <w:t>11 Subjects</w:t>
            </w:r>
          </w:p>
        </w:tc>
        <w:tc>
          <w:tcPr>
            <w:tcW w:w="1316" w:type="dxa"/>
          </w:tcPr>
          <w:p w14:paraId="6F522CF2" w14:textId="77777777" w:rsidR="009660B1" w:rsidRPr="009660B1" w:rsidRDefault="009660B1" w:rsidP="009660B1">
            <w:pPr>
              <w:spacing w:before="480" w:after="240" w:line="360" w:lineRule="auto"/>
              <w:jc w:val="center"/>
            </w:pPr>
            <w:r w:rsidRPr="009660B1">
              <w:t>0.8182</w:t>
            </w:r>
          </w:p>
        </w:tc>
        <w:tc>
          <w:tcPr>
            <w:tcW w:w="876" w:type="dxa"/>
          </w:tcPr>
          <w:p w14:paraId="3E93297D" w14:textId="77777777" w:rsidR="009660B1" w:rsidRPr="009660B1" w:rsidRDefault="009660B1" w:rsidP="009660B1">
            <w:pPr>
              <w:spacing w:before="480" w:after="240" w:line="360" w:lineRule="auto"/>
              <w:jc w:val="center"/>
            </w:pPr>
            <w:r w:rsidRPr="009660B1">
              <w:t>0.8850</w:t>
            </w:r>
          </w:p>
        </w:tc>
        <w:tc>
          <w:tcPr>
            <w:tcW w:w="961" w:type="dxa"/>
          </w:tcPr>
          <w:p w14:paraId="2EAB77B4" w14:textId="77777777" w:rsidR="009660B1" w:rsidRPr="009660B1" w:rsidRDefault="009660B1" w:rsidP="009660B1">
            <w:pPr>
              <w:spacing w:before="480" w:after="240" w:line="360" w:lineRule="auto"/>
              <w:jc w:val="center"/>
            </w:pPr>
            <w:r w:rsidRPr="009660B1">
              <w:t>0.7500</w:t>
            </w:r>
          </w:p>
        </w:tc>
        <w:tc>
          <w:tcPr>
            <w:tcW w:w="1205" w:type="dxa"/>
          </w:tcPr>
          <w:p w14:paraId="031BFF53" w14:textId="77777777" w:rsidR="009660B1" w:rsidRPr="009660B1" w:rsidRDefault="009660B1" w:rsidP="009660B1">
            <w:pPr>
              <w:spacing w:before="480" w:after="240" w:line="360" w:lineRule="auto"/>
              <w:jc w:val="center"/>
            </w:pPr>
            <w:r w:rsidRPr="009660B1">
              <w:t>1.0000</w:t>
            </w:r>
          </w:p>
        </w:tc>
        <w:tc>
          <w:tcPr>
            <w:tcW w:w="876" w:type="dxa"/>
          </w:tcPr>
          <w:p w14:paraId="641EB8D7" w14:textId="77777777" w:rsidR="009660B1" w:rsidRPr="009660B1" w:rsidRDefault="009660B1" w:rsidP="009660B1">
            <w:pPr>
              <w:spacing w:before="480" w:after="240" w:line="360" w:lineRule="auto"/>
              <w:jc w:val="center"/>
            </w:pPr>
            <w:r w:rsidRPr="009660B1">
              <w:t>0.8571</w:t>
            </w:r>
          </w:p>
        </w:tc>
        <w:tc>
          <w:tcPr>
            <w:tcW w:w="1630" w:type="dxa"/>
          </w:tcPr>
          <w:p w14:paraId="09A5F7F6" w14:textId="77777777" w:rsidR="009660B1" w:rsidRPr="009660B1" w:rsidRDefault="009660B1" w:rsidP="009660B1">
            <w:pPr>
              <w:spacing w:before="480" w:after="240" w:line="360" w:lineRule="auto"/>
              <w:jc w:val="center"/>
            </w:pPr>
            <w:r w:rsidRPr="009660B1">
              <w:t>0.7500</w:t>
            </w:r>
          </w:p>
        </w:tc>
      </w:tr>
      <w:tr w:rsidR="009660B1" w:rsidRPr="009660B1" w14:paraId="29DC99AC" w14:textId="77777777" w:rsidTr="009660B1">
        <w:tc>
          <w:tcPr>
            <w:tcW w:w="1950" w:type="dxa"/>
          </w:tcPr>
          <w:p w14:paraId="3D40B7BC" w14:textId="77777777" w:rsidR="009660B1" w:rsidRPr="009660B1" w:rsidRDefault="009660B1" w:rsidP="009660B1">
            <w:pPr>
              <w:spacing w:before="480" w:after="240" w:line="360" w:lineRule="auto"/>
              <w:jc w:val="center"/>
            </w:pPr>
            <w:r w:rsidRPr="009660B1">
              <w:t>Fold 02</w:t>
            </w:r>
          </w:p>
        </w:tc>
        <w:tc>
          <w:tcPr>
            <w:tcW w:w="826" w:type="dxa"/>
          </w:tcPr>
          <w:p w14:paraId="76D56FAD" w14:textId="77777777" w:rsidR="009660B1" w:rsidRPr="009660B1" w:rsidRDefault="009660B1" w:rsidP="009660B1">
            <w:pPr>
              <w:spacing w:before="480" w:after="240" w:line="360" w:lineRule="auto"/>
              <w:jc w:val="center"/>
              <w:rPr>
                <w:sz w:val="18"/>
                <w:szCs w:val="18"/>
              </w:rPr>
            </w:pPr>
            <w:r w:rsidRPr="009660B1">
              <w:rPr>
                <w:sz w:val="18"/>
                <w:szCs w:val="18"/>
              </w:rPr>
              <w:t>11 Subjects</w:t>
            </w:r>
          </w:p>
        </w:tc>
        <w:tc>
          <w:tcPr>
            <w:tcW w:w="1316" w:type="dxa"/>
          </w:tcPr>
          <w:p w14:paraId="752A2B84" w14:textId="77777777" w:rsidR="009660B1" w:rsidRPr="009660B1" w:rsidRDefault="009660B1" w:rsidP="009660B1">
            <w:pPr>
              <w:spacing w:before="480" w:after="240" w:line="360" w:lineRule="auto"/>
              <w:jc w:val="center"/>
            </w:pPr>
            <w:r w:rsidRPr="009660B1">
              <w:t>0.9091</w:t>
            </w:r>
          </w:p>
        </w:tc>
        <w:tc>
          <w:tcPr>
            <w:tcW w:w="876" w:type="dxa"/>
          </w:tcPr>
          <w:p w14:paraId="6DD467E7" w14:textId="77777777" w:rsidR="009660B1" w:rsidRPr="009660B1" w:rsidRDefault="009660B1" w:rsidP="009660B1">
            <w:pPr>
              <w:spacing w:before="480" w:after="240" w:line="360" w:lineRule="auto"/>
              <w:jc w:val="center"/>
            </w:pPr>
            <w:r w:rsidRPr="009660B1">
              <w:t>0.9420</w:t>
            </w:r>
          </w:p>
        </w:tc>
        <w:tc>
          <w:tcPr>
            <w:tcW w:w="961" w:type="dxa"/>
          </w:tcPr>
          <w:p w14:paraId="08A2F9FD" w14:textId="77777777" w:rsidR="009660B1" w:rsidRPr="009660B1" w:rsidRDefault="009660B1" w:rsidP="009660B1">
            <w:pPr>
              <w:spacing w:before="480" w:after="240" w:line="360" w:lineRule="auto"/>
              <w:jc w:val="center"/>
            </w:pPr>
            <w:r w:rsidRPr="009660B1">
              <w:t>0.8571</w:t>
            </w:r>
          </w:p>
        </w:tc>
        <w:tc>
          <w:tcPr>
            <w:tcW w:w="1205" w:type="dxa"/>
          </w:tcPr>
          <w:p w14:paraId="6F5D1621" w14:textId="77777777" w:rsidR="009660B1" w:rsidRPr="009660B1" w:rsidRDefault="009660B1" w:rsidP="009660B1">
            <w:pPr>
              <w:spacing w:before="480" w:after="240" w:line="360" w:lineRule="auto"/>
              <w:jc w:val="center"/>
            </w:pPr>
            <w:r w:rsidRPr="009660B1">
              <w:t>1.0000</w:t>
            </w:r>
          </w:p>
        </w:tc>
        <w:tc>
          <w:tcPr>
            <w:tcW w:w="876" w:type="dxa"/>
          </w:tcPr>
          <w:p w14:paraId="6126EB2B" w14:textId="77777777" w:rsidR="009660B1" w:rsidRPr="009660B1" w:rsidRDefault="009660B1" w:rsidP="009660B1">
            <w:pPr>
              <w:spacing w:before="480" w:after="240" w:line="360" w:lineRule="auto"/>
              <w:jc w:val="center"/>
            </w:pPr>
            <w:r w:rsidRPr="009660B1">
              <w:t>0.9231</w:t>
            </w:r>
          </w:p>
        </w:tc>
        <w:tc>
          <w:tcPr>
            <w:tcW w:w="1630" w:type="dxa"/>
          </w:tcPr>
          <w:p w14:paraId="2D18C224" w14:textId="77777777" w:rsidR="009660B1" w:rsidRPr="009660B1" w:rsidRDefault="009660B1" w:rsidP="009660B1">
            <w:pPr>
              <w:spacing w:before="480" w:after="240" w:line="360" w:lineRule="auto"/>
              <w:jc w:val="center"/>
            </w:pPr>
            <w:r w:rsidRPr="009660B1">
              <w:t>0.8889</w:t>
            </w:r>
          </w:p>
        </w:tc>
      </w:tr>
      <w:tr w:rsidR="009660B1" w:rsidRPr="009660B1" w14:paraId="3C4D6561" w14:textId="77777777" w:rsidTr="009660B1">
        <w:tc>
          <w:tcPr>
            <w:tcW w:w="1950" w:type="dxa"/>
          </w:tcPr>
          <w:p w14:paraId="0F0036FA" w14:textId="77777777" w:rsidR="009660B1" w:rsidRPr="009660B1" w:rsidRDefault="009660B1" w:rsidP="009660B1">
            <w:pPr>
              <w:spacing w:before="480" w:after="240" w:line="360" w:lineRule="auto"/>
              <w:jc w:val="center"/>
            </w:pPr>
            <w:r w:rsidRPr="009660B1">
              <w:t>Fold 03</w:t>
            </w:r>
          </w:p>
        </w:tc>
        <w:tc>
          <w:tcPr>
            <w:tcW w:w="826" w:type="dxa"/>
          </w:tcPr>
          <w:p w14:paraId="1649BFFB" w14:textId="77777777" w:rsidR="009660B1" w:rsidRPr="009660B1" w:rsidRDefault="009660B1" w:rsidP="009660B1">
            <w:pPr>
              <w:spacing w:before="480" w:after="240" w:line="360" w:lineRule="auto"/>
              <w:jc w:val="center"/>
              <w:rPr>
                <w:sz w:val="18"/>
                <w:szCs w:val="18"/>
              </w:rPr>
            </w:pPr>
            <w:r w:rsidRPr="009660B1">
              <w:rPr>
                <w:sz w:val="18"/>
                <w:szCs w:val="18"/>
              </w:rPr>
              <w:t>11 Subjects</w:t>
            </w:r>
          </w:p>
        </w:tc>
        <w:tc>
          <w:tcPr>
            <w:tcW w:w="1316" w:type="dxa"/>
          </w:tcPr>
          <w:p w14:paraId="2656CBA3" w14:textId="77777777" w:rsidR="009660B1" w:rsidRPr="009660B1" w:rsidRDefault="009660B1" w:rsidP="009660B1">
            <w:pPr>
              <w:spacing w:before="480" w:after="240" w:line="360" w:lineRule="auto"/>
              <w:jc w:val="center"/>
            </w:pPr>
            <w:r w:rsidRPr="009660B1">
              <w:t>0.8571</w:t>
            </w:r>
          </w:p>
        </w:tc>
        <w:tc>
          <w:tcPr>
            <w:tcW w:w="876" w:type="dxa"/>
          </w:tcPr>
          <w:p w14:paraId="6ACF02AE" w14:textId="77777777" w:rsidR="009660B1" w:rsidRPr="009660B1" w:rsidRDefault="009660B1" w:rsidP="009660B1">
            <w:pPr>
              <w:spacing w:before="480" w:after="240" w:line="360" w:lineRule="auto"/>
              <w:jc w:val="center"/>
            </w:pPr>
            <w:r w:rsidRPr="009660B1">
              <w:t>0.9150</w:t>
            </w:r>
          </w:p>
        </w:tc>
        <w:tc>
          <w:tcPr>
            <w:tcW w:w="961" w:type="dxa"/>
          </w:tcPr>
          <w:p w14:paraId="22A6BE94" w14:textId="77777777" w:rsidR="009660B1" w:rsidRPr="009660B1" w:rsidRDefault="009660B1" w:rsidP="009660B1">
            <w:pPr>
              <w:spacing w:before="480" w:after="240" w:line="360" w:lineRule="auto"/>
              <w:jc w:val="center"/>
            </w:pPr>
            <w:r w:rsidRPr="009660B1">
              <w:t>0.8000</w:t>
            </w:r>
          </w:p>
        </w:tc>
        <w:tc>
          <w:tcPr>
            <w:tcW w:w="1205" w:type="dxa"/>
          </w:tcPr>
          <w:p w14:paraId="71EA06DC" w14:textId="77777777" w:rsidR="009660B1" w:rsidRPr="009660B1" w:rsidRDefault="009660B1" w:rsidP="009660B1">
            <w:pPr>
              <w:spacing w:before="480" w:after="240" w:line="360" w:lineRule="auto"/>
              <w:jc w:val="center"/>
            </w:pPr>
            <w:r w:rsidRPr="009660B1">
              <w:t>1.0000</w:t>
            </w:r>
          </w:p>
        </w:tc>
        <w:tc>
          <w:tcPr>
            <w:tcW w:w="876" w:type="dxa"/>
          </w:tcPr>
          <w:p w14:paraId="3A16109F" w14:textId="77777777" w:rsidR="009660B1" w:rsidRPr="009660B1" w:rsidRDefault="009660B1" w:rsidP="009660B1">
            <w:pPr>
              <w:spacing w:before="480" w:after="240" w:line="360" w:lineRule="auto"/>
              <w:jc w:val="center"/>
            </w:pPr>
            <w:r w:rsidRPr="009660B1">
              <w:t>0.8889</w:t>
            </w:r>
          </w:p>
        </w:tc>
        <w:tc>
          <w:tcPr>
            <w:tcW w:w="1630" w:type="dxa"/>
          </w:tcPr>
          <w:p w14:paraId="7B887069" w14:textId="77777777" w:rsidR="009660B1" w:rsidRPr="009660B1" w:rsidRDefault="009660B1" w:rsidP="009660B1">
            <w:pPr>
              <w:spacing w:before="480" w:after="240" w:line="360" w:lineRule="auto"/>
              <w:jc w:val="center"/>
            </w:pPr>
            <w:r w:rsidRPr="009660B1">
              <w:t>0.8000</w:t>
            </w:r>
          </w:p>
        </w:tc>
      </w:tr>
      <w:tr w:rsidR="009660B1" w:rsidRPr="009660B1" w14:paraId="4A66C58D" w14:textId="77777777" w:rsidTr="009660B1">
        <w:tc>
          <w:tcPr>
            <w:tcW w:w="1950" w:type="dxa"/>
          </w:tcPr>
          <w:p w14:paraId="0037102F" w14:textId="77777777" w:rsidR="009660B1" w:rsidRPr="009660B1" w:rsidRDefault="009660B1" w:rsidP="009660B1">
            <w:pPr>
              <w:spacing w:before="480" w:after="240" w:line="360" w:lineRule="auto"/>
              <w:jc w:val="center"/>
            </w:pPr>
            <w:r w:rsidRPr="009660B1">
              <w:t>Fold 04</w:t>
            </w:r>
          </w:p>
        </w:tc>
        <w:tc>
          <w:tcPr>
            <w:tcW w:w="826" w:type="dxa"/>
          </w:tcPr>
          <w:p w14:paraId="5B749BA9" w14:textId="77777777" w:rsidR="009660B1" w:rsidRPr="009660B1" w:rsidRDefault="009660B1" w:rsidP="009660B1">
            <w:pPr>
              <w:spacing w:before="480" w:after="240" w:line="360" w:lineRule="auto"/>
              <w:jc w:val="center"/>
              <w:rPr>
                <w:sz w:val="18"/>
                <w:szCs w:val="18"/>
              </w:rPr>
            </w:pPr>
            <w:r w:rsidRPr="009660B1">
              <w:rPr>
                <w:sz w:val="18"/>
                <w:szCs w:val="18"/>
              </w:rPr>
              <w:t>11 Subjects</w:t>
            </w:r>
          </w:p>
        </w:tc>
        <w:tc>
          <w:tcPr>
            <w:tcW w:w="1316" w:type="dxa"/>
          </w:tcPr>
          <w:p w14:paraId="23849244" w14:textId="77777777" w:rsidR="009660B1" w:rsidRPr="009660B1" w:rsidRDefault="009660B1" w:rsidP="009660B1">
            <w:pPr>
              <w:spacing w:before="480" w:after="240" w:line="360" w:lineRule="auto"/>
              <w:jc w:val="center"/>
            </w:pPr>
            <w:r w:rsidRPr="009660B1">
              <w:t>0.9091</w:t>
            </w:r>
          </w:p>
        </w:tc>
        <w:tc>
          <w:tcPr>
            <w:tcW w:w="876" w:type="dxa"/>
          </w:tcPr>
          <w:p w14:paraId="2FEC03D6" w14:textId="77777777" w:rsidR="009660B1" w:rsidRPr="009660B1" w:rsidRDefault="009660B1" w:rsidP="009660B1">
            <w:pPr>
              <w:spacing w:before="480" w:after="240" w:line="360" w:lineRule="auto"/>
              <w:jc w:val="center"/>
            </w:pPr>
            <w:r w:rsidRPr="009660B1">
              <w:t>0.9610</w:t>
            </w:r>
          </w:p>
        </w:tc>
        <w:tc>
          <w:tcPr>
            <w:tcW w:w="961" w:type="dxa"/>
          </w:tcPr>
          <w:p w14:paraId="0C5BE703" w14:textId="77777777" w:rsidR="009660B1" w:rsidRPr="009660B1" w:rsidRDefault="009660B1" w:rsidP="009660B1">
            <w:pPr>
              <w:spacing w:before="480" w:after="240" w:line="360" w:lineRule="auto"/>
              <w:jc w:val="center"/>
            </w:pPr>
            <w:r w:rsidRPr="009660B1">
              <w:t>0.8571</w:t>
            </w:r>
          </w:p>
        </w:tc>
        <w:tc>
          <w:tcPr>
            <w:tcW w:w="1205" w:type="dxa"/>
          </w:tcPr>
          <w:p w14:paraId="3CBA0F65" w14:textId="77777777" w:rsidR="009660B1" w:rsidRPr="009660B1" w:rsidRDefault="009660B1" w:rsidP="009660B1">
            <w:pPr>
              <w:spacing w:before="480" w:after="240" w:line="360" w:lineRule="auto"/>
              <w:jc w:val="center"/>
            </w:pPr>
            <w:r w:rsidRPr="009660B1">
              <w:t>1.0000</w:t>
            </w:r>
          </w:p>
        </w:tc>
        <w:tc>
          <w:tcPr>
            <w:tcW w:w="876" w:type="dxa"/>
          </w:tcPr>
          <w:p w14:paraId="48ED5D19" w14:textId="77777777" w:rsidR="009660B1" w:rsidRPr="009660B1" w:rsidRDefault="009660B1" w:rsidP="009660B1">
            <w:pPr>
              <w:spacing w:before="480" w:after="240" w:line="360" w:lineRule="auto"/>
              <w:jc w:val="center"/>
            </w:pPr>
            <w:r w:rsidRPr="009660B1">
              <w:t>0.9231</w:t>
            </w:r>
          </w:p>
        </w:tc>
        <w:tc>
          <w:tcPr>
            <w:tcW w:w="1630" w:type="dxa"/>
          </w:tcPr>
          <w:p w14:paraId="551965E4" w14:textId="77777777" w:rsidR="009660B1" w:rsidRPr="009660B1" w:rsidRDefault="009660B1" w:rsidP="009660B1">
            <w:pPr>
              <w:spacing w:before="480" w:after="240" w:line="360" w:lineRule="auto"/>
              <w:jc w:val="center"/>
            </w:pPr>
            <w:r w:rsidRPr="009660B1">
              <w:t>0.8889</w:t>
            </w:r>
          </w:p>
        </w:tc>
      </w:tr>
      <w:tr w:rsidR="009660B1" w:rsidRPr="009660B1" w14:paraId="4647F414" w14:textId="77777777" w:rsidTr="009660B1">
        <w:tc>
          <w:tcPr>
            <w:tcW w:w="1950" w:type="dxa"/>
          </w:tcPr>
          <w:p w14:paraId="63B59760" w14:textId="77777777" w:rsidR="009660B1" w:rsidRPr="009660B1" w:rsidRDefault="009660B1" w:rsidP="009660B1">
            <w:pPr>
              <w:spacing w:before="480" w:after="240" w:line="360" w:lineRule="auto"/>
              <w:jc w:val="center"/>
            </w:pPr>
            <w:r w:rsidRPr="009660B1">
              <w:t>Fold 05</w:t>
            </w:r>
          </w:p>
        </w:tc>
        <w:tc>
          <w:tcPr>
            <w:tcW w:w="826" w:type="dxa"/>
          </w:tcPr>
          <w:p w14:paraId="487D1FF5" w14:textId="77777777" w:rsidR="009660B1" w:rsidRPr="009660B1" w:rsidRDefault="009660B1" w:rsidP="009660B1">
            <w:pPr>
              <w:spacing w:before="480" w:after="240" w:line="360" w:lineRule="auto"/>
              <w:jc w:val="center"/>
              <w:rPr>
                <w:sz w:val="18"/>
                <w:szCs w:val="18"/>
              </w:rPr>
            </w:pPr>
            <w:r w:rsidRPr="009660B1">
              <w:rPr>
                <w:sz w:val="18"/>
                <w:szCs w:val="18"/>
              </w:rPr>
              <w:t>11 Subjects</w:t>
            </w:r>
          </w:p>
        </w:tc>
        <w:tc>
          <w:tcPr>
            <w:tcW w:w="1316" w:type="dxa"/>
          </w:tcPr>
          <w:p w14:paraId="033FCAEE" w14:textId="77777777" w:rsidR="009660B1" w:rsidRPr="009660B1" w:rsidRDefault="009660B1" w:rsidP="009660B1">
            <w:pPr>
              <w:spacing w:before="480" w:after="240" w:line="360" w:lineRule="auto"/>
              <w:jc w:val="center"/>
            </w:pPr>
            <w:r w:rsidRPr="009660B1">
              <w:t>0.7273</w:t>
            </w:r>
          </w:p>
        </w:tc>
        <w:tc>
          <w:tcPr>
            <w:tcW w:w="876" w:type="dxa"/>
          </w:tcPr>
          <w:p w14:paraId="4158C688" w14:textId="77777777" w:rsidR="009660B1" w:rsidRPr="009660B1" w:rsidRDefault="009660B1" w:rsidP="009660B1">
            <w:pPr>
              <w:spacing w:before="480" w:after="240" w:line="360" w:lineRule="auto"/>
              <w:jc w:val="center"/>
            </w:pPr>
            <w:r w:rsidRPr="009660B1">
              <w:t>0.8120</w:t>
            </w:r>
          </w:p>
        </w:tc>
        <w:tc>
          <w:tcPr>
            <w:tcW w:w="961" w:type="dxa"/>
          </w:tcPr>
          <w:p w14:paraId="05C5207C" w14:textId="77777777" w:rsidR="009660B1" w:rsidRPr="009660B1" w:rsidRDefault="009660B1" w:rsidP="009660B1">
            <w:pPr>
              <w:spacing w:before="480" w:after="240" w:line="360" w:lineRule="auto"/>
              <w:jc w:val="center"/>
            </w:pPr>
            <w:r w:rsidRPr="009660B1">
              <w:t>0.6667</w:t>
            </w:r>
          </w:p>
        </w:tc>
        <w:tc>
          <w:tcPr>
            <w:tcW w:w="1205" w:type="dxa"/>
          </w:tcPr>
          <w:p w14:paraId="767BEDB1" w14:textId="77777777" w:rsidR="009660B1" w:rsidRPr="009660B1" w:rsidRDefault="009660B1" w:rsidP="009660B1">
            <w:pPr>
              <w:spacing w:before="480" w:after="240" w:line="360" w:lineRule="auto"/>
              <w:jc w:val="center"/>
            </w:pPr>
            <w:r w:rsidRPr="009660B1">
              <w:t>1.0000</w:t>
            </w:r>
          </w:p>
        </w:tc>
        <w:tc>
          <w:tcPr>
            <w:tcW w:w="876" w:type="dxa"/>
          </w:tcPr>
          <w:p w14:paraId="0B5A856E" w14:textId="77777777" w:rsidR="009660B1" w:rsidRPr="009660B1" w:rsidRDefault="009660B1" w:rsidP="009660B1">
            <w:pPr>
              <w:spacing w:before="480" w:after="240" w:line="360" w:lineRule="auto"/>
              <w:jc w:val="center"/>
            </w:pPr>
            <w:r w:rsidRPr="009660B1">
              <w:t>0.8000</w:t>
            </w:r>
          </w:p>
        </w:tc>
        <w:tc>
          <w:tcPr>
            <w:tcW w:w="1630" w:type="dxa"/>
          </w:tcPr>
          <w:p w14:paraId="2ABD969E" w14:textId="77777777" w:rsidR="009660B1" w:rsidRPr="009660B1" w:rsidRDefault="009660B1" w:rsidP="009660B1">
            <w:pPr>
              <w:spacing w:before="480" w:after="240" w:line="360" w:lineRule="auto"/>
              <w:jc w:val="center"/>
            </w:pPr>
            <w:r w:rsidRPr="009660B1">
              <w:t>0.5714</w:t>
            </w:r>
          </w:p>
        </w:tc>
      </w:tr>
      <w:tr w:rsidR="009660B1" w:rsidRPr="009660B1" w14:paraId="6B263297" w14:textId="77777777" w:rsidTr="009660B1">
        <w:tc>
          <w:tcPr>
            <w:tcW w:w="1950" w:type="dxa"/>
          </w:tcPr>
          <w:p w14:paraId="516B8472" w14:textId="77777777" w:rsidR="009660B1" w:rsidRPr="009660B1" w:rsidRDefault="009660B1" w:rsidP="009660B1">
            <w:pPr>
              <w:spacing w:before="480" w:after="240" w:line="360" w:lineRule="auto"/>
              <w:jc w:val="center"/>
            </w:pPr>
            <w:r w:rsidRPr="009660B1">
              <w:t>Mean Matrix</w:t>
            </w:r>
          </w:p>
        </w:tc>
        <w:tc>
          <w:tcPr>
            <w:tcW w:w="826" w:type="dxa"/>
          </w:tcPr>
          <w:p w14:paraId="24C4F9CF" w14:textId="77777777" w:rsidR="009660B1" w:rsidRPr="009660B1" w:rsidRDefault="009660B1" w:rsidP="009660B1">
            <w:pPr>
              <w:spacing w:before="480" w:after="240" w:line="360" w:lineRule="auto"/>
              <w:jc w:val="center"/>
              <w:rPr>
                <w:sz w:val="18"/>
                <w:szCs w:val="18"/>
              </w:rPr>
            </w:pPr>
            <w:r w:rsidRPr="009660B1">
              <w:rPr>
                <w:sz w:val="18"/>
                <w:szCs w:val="18"/>
              </w:rPr>
              <w:t>55 Total</w:t>
            </w:r>
          </w:p>
        </w:tc>
        <w:tc>
          <w:tcPr>
            <w:tcW w:w="1316" w:type="dxa"/>
          </w:tcPr>
          <w:p w14:paraId="33B03F5C" w14:textId="77777777" w:rsidR="009660B1" w:rsidRPr="009660B1" w:rsidRDefault="009660B1" w:rsidP="009660B1">
            <w:pPr>
              <w:spacing w:before="480" w:after="240" w:line="360" w:lineRule="auto"/>
              <w:jc w:val="center"/>
            </w:pPr>
            <w:r w:rsidRPr="009660B1">
              <w:t>0.8442</w:t>
            </w:r>
          </w:p>
        </w:tc>
        <w:tc>
          <w:tcPr>
            <w:tcW w:w="876" w:type="dxa"/>
          </w:tcPr>
          <w:p w14:paraId="0B7B7901" w14:textId="77777777" w:rsidR="009660B1" w:rsidRPr="009660B1" w:rsidRDefault="009660B1" w:rsidP="009660B1">
            <w:pPr>
              <w:spacing w:before="480" w:after="240" w:line="360" w:lineRule="auto"/>
              <w:jc w:val="center"/>
            </w:pPr>
            <w:r w:rsidRPr="009660B1">
              <w:t>0.9030</w:t>
            </w:r>
          </w:p>
        </w:tc>
        <w:tc>
          <w:tcPr>
            <w:tcW w:w="961" w:type="dxa"/>
          </w:tcPr>
          <w:p w14:paraId="1ADDC0E8" w14:textId="77777777" w:rsidR="009660B1" w:rsidRPr="009660B1" w:rsidRDefault="009660B1" w:rsidP="009660B1">
            <w:pPr>
              <w:spacing w:before="480" w:after="240" w:line="360" w:lineRule="auto"/>
              <w:jc w:val="center"/>
            </w:pPr>
            <w:r w:rsidRPr="009660B1">
              <w:t>0.7862</w:t>
            </w:r>
          </w:p>
        </w:tc>
        <w:tc>
          <w:tcPr>
            <w:tcW w:w="1205" w:type="dxa"/>
          </w:tcPr>
          <w:p w14:paraId="483E37D5" w14:textId="77777777" w:rsidR="009660B1" w:rsidRPr="009660B1" w:rsidRDefault="009660B1" w:rsidP="009660B1">
            <w:pPr>
              <w:spacing w:before="480" w:after="240" w:line="360" w:lineRule="auto"/>
              <w:jc w:val="center"/>
            </w:pPr>
            <w:r w:rsidRPr="009660B1">
              <w:t>1.0000</w:t>
            </w:r>
          </w:p>
        </w:tc>
        <w:tc>
          <w:tcPr>
            <w:tcW w:w="876" w:type="dxa"/>
          </w:tcPr>
          <w:p w14:paraId="15F0BF06" w14:textId="77777777" w:rsidR="009660B1" w:rsidRPr="009660B1" w:rsidRDefault="009660B1" w:rsidP="009660B1">
            <w:pPr>
              <w:spacing w:before="480" w:after="240" w:line="360" w:lineRule="auto"/>
              <w:jc w:val="center"/>
            </w:pPr>
            <w:r w:rsidRPr="009660B1">
              <w:t>0.8784</w:t>
            </w:r>
          </w:p>
        </w:tc>
        <w:tc>
          <w:tcPr>
            <w:tcW w:w="1630" w:type="dxa"/>
          </w:tcPr>
          <w:p w14:paraId="4FDCF816" w14:textId="77777777" w:rsidR="009660B1" w:rsidRPr="009660B1" w:rsidRDefault="009660B1" w:rsidP="009660B1">
            <w:pPr>
              <w:spacing w:before="480" w:after="240" w:line="360" w:lineRule="auto"/>
              <w:jc w:val="center"/>
            </w:pPr>
            <w:r w:rsidRPr="009660B1">
              <w:t>0.7798</w:t>
            </w:r>
          </w:p>
        </w:tc>
      </w:tr>
      <w:tr w:rsidR="009660B1" w:rsidRPr="009660B1" w14:paraId="26A3EE30" w14:textId="77777777" w:rsidTr="009660B1">
        <w:tc>
          <w:tcPr>
            <w:tcW w:w="1950" w:type="dxa"/>
          </w:tcPr>
          <w:p w14:paraId="336FB973" w14:textId="77777777" w:rsidR="009660B1" w:rsidRPr="009660B1" w:rsidRDefault="009660B1" w:rsidP="009660B1">
            <w:pPr>
              <w:spacing w:before="480" w:after="240" w:line="360" w:lineRule="auto"/>
              <w:jc w:val="center"/>
            </w:pPr>
            <w:r w:rsidRPr="009660B1">
              <w:t>Deviation (±)</w:t>
            </w:r>
          </w:p>
        </w:tc>
        <w:tc>
          <w:tcPr>
            <w:tcW w:w="826" w:type="dxa"/>
          </w:tcPr>
          <w:p w14:paraId="602A4E83" w14:textId="77777777" w:rsidR="009660B1" w:rsidRPr="009660B1" w:rsidRDefault="009660B1" w:rsidP="009660B1">
            <w:pPr>
              <w:spacing w:before="480" w:after="240" w:line="360" w:lineRule="auto"/>
              <w:jc w:val="center"/>
              <w:rPr>
                <w:sz w:val="18"/>
                <w:szCs w:val="18"/>
              </w:rPr>
            </w:pPr>
            <w:r w:rsidRPr="009660B1">
              <w:rPr>
                <w:sz w:val="18"/>
                <w:szCs w:val="18"/>
              </w:rPr>
              <w:t>—</w:t>
            </w:r>
          </w:p>
        </w:tc>
        <w:tc>
          <w:tcPr>
            <w:tcW w:w="1316" w:type="dxa"/>
          </w:tcPr>
          <w:p w14:paraId="5212DA58" w14:textId="77777777" w:rsidR="009660B1" w:rsidRPr="009660B1" w:rsidRDefault="009660B1" w:rsidP="009660B1">
            <w:pPr>
              <w:spacing w:before="480" w:after="240" w:line="360" w:lineRule="auto"/>
              <w:jc w:val="center"/>
            </w:pPr>
            <w:r w:rsidRPr="009660B1">
              <w:t>± 0.0734</w:t>
            </w:r>
          </w:p>
        </w:tc>
        <w:tc>
          <w:tcPr>
            <w:tcW w:w="876" w:type="dxa"/>
          </w:tcPr>
          <w:p w14:paraId="384F4B3E" w14:textId="77777777" w:rsidR="009660B1" w:rsidRPr="009660B1" w:rsidRDefault="009660B1" w:rsidP="009660B1">
            <w:pPr>
              <w:spacing w:before="480" w:after="240" w:line="360" w:lineRule="auto"/>
              <w:jc w:val="center"/>
            </w:pPr>
            <w:r w:rsidRPr="009660B1">
              <w:t>± 0.0583</w:t>
            </w:r>
          </w:p>
        </w:tc>
        <w:tc>
          <w:tcPr>
            <w:tcW w:w="961" w:type="dxa"/>
          </w:tcPr>
          <w:p w14:paraId="55066B3B" w14:textId="77777777" w:rsidR="009660B1" w:rsidRPr="009660B1" w:rsidRDefault="009660B1" w:rsidP="009660B1">
            <w:pPr>
              <w:spacing w:before="480" w:after="240" w:line="360" w:lineRule="auto"/>
              <w:jc w:val="center"/>
            </w:pPr>
            <w:r w:rsidRPr="009660B1">
              <w:t>± 0.0812</w:t>
            </w:r>
          </w:p>
        </w:tc>
        <w:tc>
          <w:tcPr>
            <w:tcW w:w="1205" w:type="dxa"/>
          </w:tcPr>
          <w:p w14:paraId="724C8AE0" w14:textId="77777777" w:rsidR="009660B1" w:rsidRPr="009660B1" w:rsidRDefault="009660B1" w:rsidP="009660B1">
            <w:pPr>
              <w:spacing w:before="480" w:after="240" w:line="360" w:lineRule="auto"/>
              <w:jc w:val="center"/>
            </w:pPr>
            <w:r w:rsidRPr="009660B1">
              <w:t>± 0.0000</w:t>
            </w:r>
          </w:p>
        </w:tc>
        <w:tc>
          <w:tcPr>
            <w:tcW w:w="876" w:type="dxa"/>
          </w:tcPr>
          <w:p w14:paraId="7D78A869" w14:textId="77777777" w:rsidR="009660B1" w:rsidRPr="009660B1" w:rsidRDefault="009660B1" w:rsidP="009660B1">
            <w:pPr>
              <w:spacing w:before="480" w:after="240" w:line="360" w:lineRule="auto"/>
              <w:jc w:val="center"/>
            </w:pPr>
            <w:r w:rsidRPr="009660B1">
              <w:t>± 0.0519</w:t>
            </w:r>
          </w:p>
        </w:tc>
        <w:tc>
          <w:tcPr>
            <w:tcW w:w="1630" w:type="dxa"/>
          </w:tcPr>
          <w:p w14:paraId="18E1B9DC" w14:textId="77777777" w:rsidR="009660B1" w:rsidRPr="009660B1" w:rsidRDefault="009660B1" w:rsidP="009660B1">
            <w:pPr>
              <w:spacing w:before="480" w:after="240" w:line="360" w:lineRule="auto"/>
              <w:jc w:val="center"/>
            </w:pPr>
            <w:r w:rsidRPr="009660B1">
              <w:t>± 0.1278</w:t>
            </w:r>
          </w:p>
        </w:tc>
      </w:tr>
    </w:tbl>
    <w:p w14:paraId="7B2648DE" w14:textId="77777777" w:rsidR="00E879B7" w:rsidRPr="00E879B7" w:rsidRDefault="00E879B7" w:rsidP="00E879B7">
      <w:pPr>
        <w:spacing w:before="480" w:after="240" w:line="360" w:lineRule="auto"/>
        <w:ind w:left="720"/>
        <w:jc w:val="both"/>
      </w:pPr>
    </w:p>
    <w:p w14:paraId="2610CFD1" w14:textId="77777777" w:rsidR="00E879B7" w:rsidRDefault="00E879B7" w:rsidP="00304634">
      <w:pPr>
        <w:pStyle w:val="Heading1"/>
      </w:pPr>
    </w:p>
    <w:p w14:paraId="1325590B" w14:textId="4F9F1C63" w:rsidR="00D93533" w:rsidRDefault="00A91353" w:rsidP="00304634">
      <w:pPr>
        <w:pStyle w:val="Heading1"/>
      </w:pPr>
      <w:r>
        <w:t>CHAPTER 6</w:t>
      </w:r>
    </w:p>
    <w:p w14:paraId="1478F3C7" w14:textId="3C4FA4C0" w:rsidR="00D93533" w:rsidRDefault="00A91353" w:rsidP="00304634">
      <w:pPr>
        <w:pStyle w:val="Heading1"/>
        <w:jc w:val="left"/>
      </w:pPr>
      <w:r>
        <w:t>CONCLUSION</w:t>
      </w:r>
    </w:p>
    <w:p w14:paraId="6CE4BBEB" w14:textId="40964BD3" w:rsidR="00BC1A89" w:rsidRDefault="00BC1A89" w:rsidP="00304634">
      <w:pPr>
        <w:jc w:val="both"/>
      </w:pPr>
      <w:r>
        <w:t xml:space="preserve"> </w:t>
      </w:r>
      <w:r w:rsidR="00304634">
        <w:tab/>
      </w:r>
      <w:r>
        <w:t>This approach is subject to some limitations in terms of engineering considerations:</w:t>
      </w:r>
    </w:p>
    <w:p w14:paraId="1E0A0934" w14:textId="77777777" w:rsidR="00BC1A89" w:rsidRDefault="00BC1A89" w:rsidP="00304634">
      <w:pPr>
        <w:jc w:val="both"/>
      </w:pPr>
    </w:p>
    <w:p w14:paraId="020FD9D9" w14:textId="77777777" w:rsidR="00BC1A89" w:rsidRDefault="00BC1A89" w:rsidP="00304634">
      <w:pPr>
        <w:jc w:val="both"/>
      </w:pPr>
      <w:r>
        <w:t>Restrictions on Dependencies in Samples: This pipeline works very effectively for the small Lanzhou sample consisting of 55 patients but may require local fine-tuning for more diverse multi-</w:t>
      </w:r>
      <w:proofErr w:type="spellStart"/>
      <w:r>
        <w:t>center</w:t>
      </w:r>
      <w:proofErr w:type="spellEnd"/>
      <w:r>
        <w:t xml:space="preserve"> hospital samples because of different calibration of devices.</w:t>
      </w:r>
    </w:p>
    <w:p w14:paraId="35251806" w14:textId="77777777" w:rsidR="00BC1A89" w:rsidRDefault="00BC1A89" w:rsidP="00304634">
      <w:pPr>
        <w:jc w:val="both"/>
      </w:pPr>
    </w:p>
    <w:p w14:paraId="6B176EE1" w14:textId="77777777" w:rsidR="00BC1A89" w:rsidRDefault="00BC1A89" w:rsidP="00304634">
      <w:pPr>
        <w:jc w:val="both"/>
      </w:pPr>
      <w:r>
        <w:t>Choice of Channel Topography: The procedure of feature scaling can only operate with frontal channel nodes (Fp1, Fp2, Fz). While being practical for portable consumer electronics, it does not take into account deeper occipital or parietal waves that can detect secondary cognitive effects.</w:t>
      </w:r>
    </w:p>
    <w:p w14:paraId="7D059044" w14:textId="77777777" w:rsidR="00BC1A89" w:rsidRDefault="00BC1A89" w:rsidP="00304634">
      <w:pPr>
        <w:jc w:val="both"/>
      </w:pPr>
    </w:p>
    <w:p w14:paraId="597C7B82" w14:textId="77777777" w:rsidR="00BC1A89" w:rsidRDefault="00BC1A89" w:rsidP="00304634">
      <w:pPr>
        <w:jc w:val="both"/>
      </w:pPr>
      <w:r>
        <w:t>Execution Guard Chains: These boundary checks are performed through manual override of scripts at the moment. However, in a production environment, these checks should be implemented as hard-coded threshold classes for all prediction endpoints.</w:t>
      </w:r>
    </w:p>
    <w:p w14:paraId="179B1F58" w14:textId="77777777" w:rsidR="00BC1A89" w:rsidRDefault="00BC1A89" w:rsidP="00304634">
      <w:pPr>
        <w:jc w:val="both"/>
      </w:pPr>
    </w:p>
    <w:p w14:paraId="35D4E748" w14:textId="77777777" w:rsidR="00E1457D" w:rsidRDefault="00BC1A89" w:rsidP="00304634">
      <w:pPr>
        <w:jc w:val="both"/>
      </w:pPr>
      <w:r>
        <w:t xml:space="preserve">The following improvements are expected in the future for later stages of the neurocomputing project: (a) deep spatiotemporal feature learning engine based on multi-layered </w:t>
      </w:r>
      <w:proofErr w:type="spellStart"/>
      <w:r>
        <w:t>EEGNet</w:t>
      </w:r>
      <w:proofErr w:type="spellEnd"/>
      <w:r>
        <w:t xml:space="preserve"> on multi-channel inputs; (b) predictive mental-fatigue classification map through time series analysis of attention shifts; (c) advanced anomaly detection engine through isolation forest algorithm for detecting faulty loose electrode signals; (d) mobile application support via micro-framework compilation; and (e) hospital health database integration for automatic cross-validation of subject</w:t>
      </w:r>
    </w:p>
    <w:p w14:paraId="40734106" w14:textId="77777777" w:rsidR="00BC1A89" w:rsidRDefault="00BC1A89" w:rsidP="00304634">
      <w:pPr>
        <w:jc w:val="both"/>
      </w:pPr>
    </w:p>
    <w:p w14:paraId="2B6EAA53" w14:textId="77777777" w:rsidR="00BC1A89" w:rsidRDefault="00BC1A89" w:rsidP="00304634">
      <w:pPr>
        <w:jc w:val="both"/>
      </w:pPr>
    </w:p>
    <w:p w14:paraId="6E207460" w14:textId="7E2EA70B" w:rsidR="00BC1A89" w:rsidRDefault="00BC1A89" w:rsidP="00BC1A89">
      <w:pPr>
        <w:sectPr w:rsidR="00BC1A89">
          <w:pgSz w:w="11906" w:h="16838"/>
          <w:pgMar w:top="1701" w:right="1984" w:bottom="1701" w:left="1984" w:header="708" w:footer="708" w:gutter="0"/>
          <w:cols w:space="720"/>
          <w:docGrid w:linePitch="360"/>
        </w:sectPr>
      </w:pPr>
    </w:p>
    <w:p w14:paraId="6E1D7A90" w14:textId="796B5CE6" w:rsidR="00D93533" w:rsidRDefault="00A91353" w:rsidP="00A518AB">
      <w:pPr>
        <w:pStyle w:val="Heading1"/>
        <w:tabs>
          <w:tab w:val="left" w:pos="2532"/>
          <w:tab w:val="center" w:pos="3969"/>
        </w:tabs>
      </w:pPr>
      <w:r>
        <w:lastRenderedPageBreak/>
        <w:t>REFERENCES</w:t>
      </w:r>
    </w:p>
    <w:p w14:paraId="7BF3D188" w14:textId="77777777" w:rsidR="00D93533" w:rsidRDefault="00D93533">
      <w:pPr>
        <w:spacing w:line="360" w:lineRule="auto"/>
      </w:pPr>
    </w:p>
    <w:p w14:paraId="7002AE89" w14:textId="0C25FCEF" w:rsidR="00E1457D" w:rsidRPr="00E1457D" w:rsidRDefault="00E1457D" w:rsidP="00E1457D">
      <w:pPr>
        <w:pStyle w:val="ListParagraph"/>
        <w:numPr>
          <w:ilvl w:val="0"/>
          <w:numId w:val="6"/>
        </w:numPr>
        <w:spacing w:after="180"/>
      </w:pPr>
      <w:proofErr w:type="spellStart"/>
      <w:r w:rsidRPr="00E1457D">
        <w:rPr>
          <w:b/>
          <w:bCs/>
        </w:rPr>
        <w:t>Ksibi</w:t>
      </w:r>
      <w:proofErr w:type="spellEnd"/>
      <w:r w:rsidRPr="00E1457D">
        <w:rPr>
          <w:b/>
          <w:bCs/>
        </w:rPr>
        <w:t>, A., Zakariah, M., et al. (2023).</w:t>
      </w:r>
      <w:r w:rsidRPr="00E1457D">
        <w:t xml:space="preserve"> </w:t>
      </w:r>
      <w:r w:rsidRPr="00E1457D">
        <w:rPr>
          <w:i/>
          <w:iCs/>
        </w:rPr>
        <w:t>Electroencephalography-Based Depression Detection Using Multiple Machine Learning Techniques.</w:t>
      </w:r>
      <w:r w:rsidRPr="00E1457D">
        <w:t xml:space="preserve"> Diagnostics, 13(10), 1779. </w:t>
      </w:r>
      <w:proofErr w:type="spellStart"/>
      <w:r w:rsidRPr="00E1457D">
        <w:t>doi</w:t>
      </w:r>
      <w:proofErr w:type="spellEnd"/>
      <w:r w:rsidRPr="00E1457D">
        <w:t>: 10.3390/diagnostics13101779</w:t>
      </w:r>
    </w:p>
    <w:p w14:paraId="31EEACE4" w14:textId="572EC30D" w:rsidR="00E1457D" w:rsidRPr="00E1457D" w:rsidRDefault="00E1457D" w:rsidP="00E1457D">
      <w:pPr>
        <w:pStyle w:val="ListParagraph"/>
        <w:numPr>
          <w:ilvl w:val="0"/>
          <w:numId w:val="6"/>
        </w:numPr>
        <w:spacing w:after="180"/>
      </w:pPr>
      <w:proofErr w:type="spellStart"/>
      <w:r w:rsidRPr="00E1457D">
        <w:rPr>
          <w:b/>
          <w:bCs/>
        </w:rPr>
        <w:t>Aricò</w:t>
      </w:r>
      <w:proofErr w:type="spellEnd"/>
      <w:r w:rsidRPr="00E1457D">
        <w:rPr>
          <w:b/>
          <w:bCs/>
        </w:rPr>
        <w:t>, P., et al. (2016).</w:t>
      </w:r>
      <w:r w:rsidRPr="00E1457D">
        <w:t xml:space="preserve"> </w:t>
      </w:r>
      <w:r w:rsidRPr="00E1457D">
        <w:rPr>
          <w:i/>
          <w:iCs/>
        </w:rPr>
        <w:t>Passive BCI beyond the lab: current trends and future directions.</w:t>
      </w:r>
      <w:r w:rsidRPr="00E1457D">
        <w:t xml:space="preserve"> Physiological Measurement, 37(8), R35–R86.</w:t>
      </w:r>
    </w:p>
    <w:p w14:paraId="2C6B68B1" w14:textId="228E6BCE" w:rsidR="00E1457D" w:rsidRPr="00E1457D" w:rsidRDefault="00E1457D" w:rsidP="00E1457D">
      <w:pPr>
        <w:pStyle w:val="ListParagraph"/>
        <w:numPr>
          <w:ilvl w:val="0"/>
          <w:numId w:val="6"/>
        </w:numPr>
        <w:spacing w:after="180"/>
      </w:pPr>
      <w:proofErr w:type="spellStart"/>
      <w:r w:rsidRPr="00E1457D">
        <w:rPr>
          <w:b/>
          <w:bCs/>
        </w:rPr>
        <w:t>Borghini</w:t>
      </w:r>
      <w:proofErr w:type="spellEnd"/>
      <w:r w:rsidRPr="00E1457D">
        <w:rPr>
          <w:b/>
          <w:bCs/>
        </w:rPr>
        <w:t>, G., Astolfi, L., et al. (2017).</w:t>
      </w:r>
      <w:r w:rsidRPr="00E1457D">
        <w:t xml:space="preserve"> </w:t>
      </w:r>
      <w:r w:rsidRPr="00E1457D">
        <w:rPr>
          <w:i/>
          <w:iCs/>
        </w:rPr>
        <w:t>Measuring neurophysiological signals in aircraft pilots for the assessment of mental workload, fatigue and drowsiness.</w:t>
      </w:r>
      <w:r w:rsidRPr="00E1457D">
        <w:t xml:space="preserve"> Neuroscience &amp; </w:t>
      </w:r>
      <w:proofErr w:type="spellStart"/>
      <w:r w:rsidRPr="00E1457D">
        <w:t>Biobehavioral</w:t>
      </w:r>
      <w:proofErr w:type="spellEnd"/>
      <w:r w:rsidRPr="00E1457D">
        <w:t xml:space="preserve"> Reviews, 44, 58–75.</w:t>
      </w:r>
    </w:p>
    <w:p w14:paraId="2F9C1B2E" w14:textId="19ADF9E3" w:rsidR="00E1457D" w:rsidRPr="00E1457D" w:rsidRDefault="00E1457D" w:rsidP="00E1457D">
      <w:pPr>
        <w:pStyle w:val="ListParagraph"/>
        <w:numPr>
          <w:ilvl w:val="0"/>
          <w:numId w:val="6"/>
        </w:numPr>
        <w:spacing w:after="180"/>
      </w:pPr>
      <w:r w:rsidRPr="00E1457D">
        <w:t xml:space="preserve"> </w:t>
      </w:r>
      <w:r w:rsidRPr="00E1457D">
        <w:rPr>
          <w:b/>
          <w:bCs/>
        </w:rPr>
        <w:t>Zhang, Y., et al. (2020).</w:t>
      </w:r>
      <w:r w:rsidRPr="00E1457D">
        <w:t xml:space="preserve"> </w:t>
      </w:r>
      <w:r w:rsidRPr="00E1457D">
        <w:rPr>
          <w:i/>
          <w:iCs/>
        </w:rPr>
        <w:t>A novel mental fatigue detection approach based on EEG random forest model.</w:t>
      </w:r>
      <w:r w:rsidRPr="00E1457D">
        <w:t xml:space="preserve"> IEEE Transactions on Neural Systems and Rehabilitation Engineering, 28(3), 709–719.</w:t>
      </w:r>
    </w:p>
    <w:p w14:paraId="12CB7520" w14:textId="5F9D803F" w:rsidR="00E1457D" w:rsidRPr="00E1457D" w:rsidRDefault="00E1457D" w:rsidP="00E1457D">
      <w:pPr>
        <w:pStyle w:val="ListParagraph"/>
        <w:numPr>
          <w:ilvl w:val="0"/>
          <w:numId w:val="6"/>
        </w:numPr>
        <w:spacing w:after="180"/>
      </w:pPr>
      <w:r w:rsidRPr="00E1457D">
        <w:rPr>
          <w:b/>
          <w:bCs/>
        </w:rPr>
        <w:t xml:space="preserve">Pedregosa, F., </w:t>
      </w:r>
      <w:proofErr w:type="spellStart"/>
      <w:r w:rsidRPr="00E1457D">
        <w:rPr>
          <w:b/>
          <w:bCs/>
        </w:rPr>
        <w:t>Varoquaux</w:t>
      </w:r>
      <w:proofErr w:type="spellEnd"/>
      <w:r w:rsidRPr="00E1457D">
        <w:rPr>
          <w:b/>
          <w:bCs/>
        </w:rPr>
        <w:t>, G., et al. (2011).</w:t>
      </w:r>
      <w:r w:rsidRPr="00E1457D">
        <w:t xml:space="preserve"> </w:t>
      </w:r>
      <w:r w:rsidRPr="00E1457D">
        <w:rPr>
          <w:i/>
          <w:iCs/>
        </w:rPr>
        <w:t>Scikit-learn: Machine Learning in Python.</w:t>
      </w:r>
      <w:r w:rsidRPr="00E1457D">
        <w:t xml:space="preserve"> Journal of Machine Learning Research, 12, 2825–2830.</w:t>
      </w:r>
    </w:p>
    <w:p w14:paraId="2259160F" w14:textId="32826632" w:rsidR="00E1457D" w:rsidRPr="00E1457D" w:rsidRDefault="00E1457D" w:rsidP="00E1457D">
      <w:pPr>
        <w:pStyle w:val="ListParagraph"/>
        <w:numPr>
          <w:ilvl w:val="0"/>
          <w:numId w:val="6"/>
        </w:numPr>
        <w:spacing w:after="180"/>
      </w:pPr>
      <w:r w:rsidRPr="00E1457D">
        <w:t xml:space="preserve"> </w:t>
      </w:r>
      <w:proofErr w:type="spellStart"/>
      <w:r w:rsidRPr="00E1457D">
        <w:rPr>
          <w:b/>
          <w:bCs/>
        </w:rPr>
        <w:t>Lemaître</w:t>
      </w:r>
      <w:proofErr w:type="spellEnd"/>
      <w:r w:rsidRPr="00E1457D">
        <w:rPr>
          <w:b/>
          <w:bCs/>
        </w:rPr>
        <w:t>, G., Nogueira, F., and Christos, K. (2017).</w:t>
      </w:r>
      <w:r w:rsidRPr="00E1457D">
        <w:t xml:space="preserve"> </w:t>
      </w:r>
      <w:r w:rsidRPr="00E1457D">
        <w:rPr>
          <w:i/>
          <w:iCs/>
        </w:rPr>
        <w:t>Imbalanced-learn: A Python Toolbox to Tackle the Curse of Imbalanced Datasets in Machine Learning.</w:t>
      </w:r>
      <w:r w:rsidRPr="00E1457D">
        <w:t xml:space="preserve"> Journal of Machine Learning Research, 18(17), 1–5.</w:t>
      </w:r>
    </w:p>
    <w:p w14:paraId="4EAFF139" w14:textId="78187F76" w:rsidR="00E1457D" w:rsidRPr="00E1457D" w:rsidRDefault="00E1457D" w:rsidP="00E1457D">
      <w:pPr>
        <w:pStyle w:val="ListParagraph"/>
        <w:numPr>
          <w:ilvl w:val="0"/>
          <w:numId w:val="6"/>
        </w:numPr>
        <w:spacing w:after="180"/>
      </w:pPr>
      <w:r w:rsidRPr="00E1457D">
        <w:rPr>
          <w:b/>
          <w:bCs/>
        </w:rPr>
        <w:t>Harris, C. R., Millman, K. J., et al. (2020).</w:t>
      </w:r>
      <w:r w:rsidRPr="00E1457D">
        <w:t xml:space="preserve"> </w:t>
      </w:r>
      <w:r w:rsidRPr="00E1457D">
        <w:rPr>
          <w:i/>
          <w:iCs/>
        </w:rPr>
        <w:t>Array programming with NumPy.</w:t>
      </w:r>
      <w:r w:rsidRPr="00E1457D">
        <w:t xml:space="preserve"> Nature, 585(7825), 357–362.</w:t>
      </w:r>
    </w:p>
    <w:p w14:paraId="4EC60540" w14:textId="7EC646E6" w:rsidR="00E1457D" w:rsidRPr="00E1457D" w:rsidRDefault="00E1457D" w:rsidP="00E1457D">
      <w:pPr>
        <w:pStyle w:val="ListParagraph"/>
        <w:numPr>
          <w:ilvl w:val="0"/>
          <w:numId w:val="6"/>
        </w:numPr>
        <w:spacing w:after="180"/>
      </w:pPr>
      <w:r w:rsidRPr="00E1457D">
        <w:rPr>
          <w:b/>
          <w:bCs/>
        </w:rPr>
        <w:t>McKinney, W. (2010).</w:t>
      </w:r>
      <w:r w:rsidRPr="00E1457D">
        <w:t xml:space="preserve"> </w:t>
      </w:r>
      <w:r w:rsidRPr="00E1457D">
        <w:rPr>
          <w:i/>
          <w:iCs/>
        </w:rPr>
        <w:t>Data Structures for Statistical Computing in Python.</w:t>
      </w:r>
      <w:r w:rsidRPr="00E1457D">
        <w:t xml:space="preserve"> Proceedings of the 9th Python in Science Conference, pp. 56–61.</w:t>
      </w:r>
    </w:p>
    <w:p w14:paraId="1DC45785" w14:textId="075B4586" w:rsidR="00E1457D" w:rsidRPr="00E1457D" w:rsidRDefault="00E1457D" w:rsidP="00E1457D">
      <w:pPr>
        <w:pStyle w:val="ListParagraph"/>
        <w:numPr>
          <w:ilvl w:val="0"/>
          <w:numId w:val="6"/>
        </w:numPr>
        <w:spacing w:after="180"/>
      </w:pPr>
      <w:r w:rsidRPr="00E1457D">
        <w:rPr>
          <w:b/>
          <w:bCs/>
        </w:rPr>
        <w:t>Hunter, J. D. (2007).</w:t>
      </w:r>
      <w:r w:rsidRPr="00E1457D">
        <w:t xml:space="preserve"> </w:t>
      </w:r>
      <w:r w:rsidRPr="00E1457D">
        <w:rPr>
          <w:i/>
          <w:iCs/>
        </w:rPr>
        <w:t>Matplotlib: A 2D Graphics Environment.</w:t>
      </w:r>
      <w:r w:rsidRPr="00E1457D">
        <w:t xml:space="preserve"> Computing in Science &amp; Engineering, 9(3), 90–95.</w:t>
      </w:r>
    </w:p>
    <w:p w14:paraId="105E590B" w14:textId="3D236618" w:rsidR="00E1457D" w:rsidRPr="00E1457D" w:rsidRDefault="00E1457D" w:rsidP="00E1457D">
      <w:pPr>
        <w:pStyle w:val="ListParagraph"/>
        <w:numPr>
          <w:ilvl w:val="0"/>
          <w:numId w:val="6"/>
        </w:numPr>
        <w:spacing w:after="180"/>
      </w:pPr>
      <w:r w:rsidRPr="00E1457D">
        <w:t xml:space="preserve"> </w:t>
      </w:r>
      <w:r w:rsidRPr="00E1457D">
        <w:rPr>
          <w:b/>
          <w:bCs/>
        </w:rPr>
        <w:t>Waskom, M. L. (2021).</w:t>
      </w:r>
      <w:r w:rsidRPr="00E1457D">
        <w:t xml:space="preserve"> </w:t>
      </w:r>
      <w:r w:rsidRPr="00E1457D">
        <w:rPr>
          <w:i/>
          <w:iCs/>
        </w:rPr>
        <w:t>Seaborn: statistical data visualization.</w:t>
      </w:r>
      <w:r w:rsidRPr="00E1457D">
        <w:t xml:space="preserve"> Journal of </w:t>
      </w:r>
      <w:proofErr w:type="gramStart"/>
      <w:r w:rsidRPr="00E1457D">
        <w:t>Open Source</w:t>
      </w:r>
      <w:proofErr w:type="gramEnd"/>
      <w:r w:rsidRPr="00E1457D">
        <w:t xml:space="preserve"> Software, 6(60), 3021.</w:t>
      </w:r>
    </w:p>
    <w:p w14:paraId="0E8AB8AA" w14:textId="37016353" w:rsidR="00E1457D" w:rsidRPr="00E1457D" w:rsidRDefault="00E1457D" w:rsidP="00E1457D">
      <w:pPr>
        <w:pStyle w:val="ListParagraph"/>
        <w:numPr>
          <w:ilvl w:val="0"/>
          <w:numId w:val="6"/>
        </w:numPr>
        <w:spacing w:after="180"/>
      </w:pPr>
      <w:proofErr w:type="spellStart"/>
      <w:r w:rsidRPr="00E1457D">
        <w:rPr>
          <w:b/>
          <w:bCs/>
        </w:rPr>
        <w:t>Gramfort</w:t>
      </w:r>
      <w:proofErr w:type="spellEnd"/>
      <w:r w:rsidRPr="00E1457D">
        <w:rPr>
          <w:b/>
          <w:bCs/>
        </w:rPr>
        <w:t>, A., et al. (2014).</w:t>
      </w:r>
      <w:r w:rsidRPr="00E1457D">
        <w:t xml:space="preserve"> </w:t>
      </w:r>
      <w:r w:rsidRPr="00E1457D">
        <w:rPr>
          <w:i/>
          <w:iCs/>
        </w:rPr>
        <w:t>MNE software for processing MEG and EEG data.</w:t>
      </w:r>
      <w:r w:rsidRPr="00E1457D">
        <w:t xml:space="preserve"> </w:t>
      </w:r>
      <w:proofErr w:type="spellStart"/>
      <w:r w:rsidRPr="00E1457D">
        <w:t>NeuroImage</w:t>
      </w:r>
      <w:proofErr w:type="spellEnd"/>
      <w:r w:rsidRPr="00E1457D">
        <w:t>, 86, 446–460.</w:t>
      </w:r>
    </w:p>
    <w:p w14:paraId="53BA4BE9" w14:textId="5A537AE0" w:rsidR="00E1457D" w:rsidRDefault="00E1457D" w:rsidP="00E1457D">
      <w:pPr>
        <w:spacing w:after="180"/>
        <w:ind w:left="576" w:hanging="576"/>
      </w:pPr>
    </w:p>
    <w:p w14:paraId="406170E2" w14:textId="6C262E3D" w:rsidR="00D93533" w:rsidRDefault="00D93533">
      <w:pPr>
        <w:spacing w:after="180"/>
        <w:ind w:left="576" w:hanging="576"/>
      </w:pPr>
    </w:p>
    <w:sectPr w:rsidR="00D93533">
      <w:pgSz w:w="11906" w:h="16838"/>
      <w:pgMar w:top="1701" w:right="1984" w:bottom="1701" w:left="19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D53A0" w14:textId="77777777" w:rsidR="00BE6B5B" w:rsidRDefault="00BE6B5B" w:rsidP="00304634">
      <w:r>
        <w:separator/>
      </w:r>
    </w:p>
  </w:endnote>
  <w:endnote w:type="continuationSeparator" w:id="0">
    <w:p w14:paraId="17A3A979" w14:textId="77777777" w:rsidR="00BE6B5B" w:rsidRDefault="00BE6B5B" w:rsidP="00304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586A9" w14:textId="77777777" w:rsidR="00BE6B5B" w:rsidRDefault="00BE6B5B" w:rsidP="00304634">
      <w:r>
        <w:separator/>
      </w:r>
    </w:p>
  </w:footnote>
  <w:footnote w:type="continuationSeparator" w:id="0">
    <w:p w14:paraId="1DCCBFF3" w14:textId="77777777" w:rsidR="00BE6B5B" w:rsidRDefault="00BE6B5B" w:rsidP="003046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0B2E"/>
    <w:multiLevelType w:val="multilevel"/>
    <w:tmpl w:val="2C72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448F4"/>
    <w:multiLevelType w:val="multilevel"/>
    <w:tmpl w:val="1492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B0049"/>
    <w:multiLevelType w:val="hybridMultilevel"/>
    <w:tmpl w:val="796CBCF2"/>
    <w:lvl w:ilvl="0" w:tplc="D2FCBDA8">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 w15:restartNumberingAfterBreak="0">
    <w:nsid w:val="1CED5F85"/>
    <w:multiLevelType w:val="multilevel"/>
    <w:tmpl w:val="54E8D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609ED"/>
    <w:multiLevelType w:val="hybridMultilevel"/>
    <w:tmpl w:val="E37E0526"/>
    <w:lvl w:ilvl="0" w:tplc="E0385B22">
      <w:start w:val="1"/>
      <w:numFmt w:val="bullet"/>
      <w:lvlText w:val="•"/>
      <w:lvlJc w:val="left"/>
      <w:pPr>
        <w:spacing w:line="360" w:lineRule="auto"/>
        <w:ind w:left="720" w:hanging="360"/>
      </w:pPr>
    </w:lvl>
    <w:lvl w:ilvl="1" w:tplc="95681ED8">
      <w:numFmt w:val="decimal"/>
      <w:lvlText w:val=""/>
      <w:lvlJc w:val="left"/>
    </w:lvl>
    <w:lvl w:ilvl="2" w:tplc="AD3C61E6">
      <w:numFmt w:val="decimal"/>
      <w:lvlText w:val=""/>
      <w:lvlJc w:val="left"/>
    </w:lvl>
    <w:lvl w:ilvl="3" w:tplc="40A8EDDC">
      <w:numFmt w:val="decimal"/>
      <w:lvlText w:val=""/>
      <w:lvlJc w:val="left"/>
    </w:lvl>
    <w:lvl w:ilvl="4" w:tplc="B45EF3FA">
      <w:numFmt w:val="decimal"/>
      <w:lvlText w:val=""/>
      <w:lvlJc w:val="left"/>
    </w:lvl>
    <w:lvl w:ilvl="5" w:tplc="452C0F8C">
      <w:numFmt w:val="decimal"/>
      <w:lvlText w:val=""/>
      <w:lvlJc w:val="left"/>
    </w:lvl>
    <w:lvl w:ilvl="6" w:tplc="BABE7AC4">
      <w:numFmt w:val="decimal"/>
      <w:lvlText w:val=""/>
      <w:lvlJc w:val="left"/>
    </w:lvl>
    <w:lvl w:ilvl="7" w:tplc="2F54FA66">
      <w:numFmt w:val="decimal"/>
      <w:lvlText w:val=""/>
      <w:lvlJc w:val="left"/>
    </w:lvl>
    <w:lvl w:ilvl="8" w:tplc="BF34AAFA">
      <w:numFmt w:val="decimal"/>
      <w:lvlText w:val=""/>
      <w:lvlJc w:val="left"/>
    </w:lvl>
  </w:abstractNum>
  <w:abstractNum w:abstractNumId="5" w15:restartNumberingAfterBreak="0">
    <w:nsid w:val="21EF09E1"/>
    <w:multiLevelType w:val="multilevel"/>
    <w:tmpl w:val="4AE8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96BA4"/>
    <w:multiLevelType w:val="multilevel"/>
    <w:tmpl w:val="948A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93247"/>
    <w:multiLevelType w:val="multilevel"/>
    <w:tmpl w:val="0142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908CB"/>
    <w:multiLevelType w:val="multilevel"/>
    <w:tmpl w:val="E96ED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FF289F"/>
    <w:multiLevelType w:val="multilevel"/>
    <w:tmpl w:val="1062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E3377"/>
    <w:multiLevelType w:val="hybridMultilevel"/>
    <w:tmpl w:val="10A265EA"/>
    <w:lvl w:ilvl="0" w:tplc="20129E6A">
      <w:start w:val="1"/>
      <w:numFmt w:val="bullet"/>
      <w:lvlText w:val="●"/>
      <w:lvlJc w:val="left"/>
      <w:pPr>
        <w:ind w:left="720" w:hanging="360"/>
      </w:pPr>
    </w:lvl>
    <w:lvl w:ilvl="1" w:tplc="C42EC78C">
      <w:start w:val="1"/>
      <w:numFmt w:val="bullet"/>
      <w:lvlText w:val="○"/>
      <w:lvlJc w:val="left"/>
      <w:pPr>
        <w:ind w:left="1440" w:hanging="360"/>
      </w:pPr>
    </w:lvl>
    <w:lvl w:ilvl="2" w:tplc="C1A8D774">
      <w:start w:val="1"/>
      <w:numFmt w:val="bullet"/>
      <w:lvlText w:val="■"/>
      <w:lvlJc w:val="left"/>
      <w:pPr>
        <w:ind w:left="2160" w:hanging="360"/>
      </w:pPr>
    </w:lvl>
    <w:lvl w:ilvl="3" w:tplc="3CE44ED0">
      <w:start w:val="1"/>
      <w:numFmt w:val="bullet"/>
      <w:lvlText w:val="●"/>
      <w:lvlJc w:val="left"/>
      <w:pPr>
        <w:ind w:left="2880" w:hanging="360"/>
      </w:pPr>
    </w:lvl>
    <w:lvl w:ilvl="4" w:tplc="0768647C">
      <w:start w:val="1"/>
      <w:numFmt w:val="bullet"/>
      <w:lvlText w:val="○"/>
      <w:lvlJc w:val="left"/>
      <w:pPr>
        <w:ind w:left="3600" w:hanging="360"/>
      </w:pPr>
    </w:lvl>
    <w:lvl w:ilvl="5" w:tplc="54AA9000">
      <w:start w:val="1"/>
      <w:numFmt w:val="bullet"/>
      <w:lvlText w:val="■"/>
      <w:lvlJc w:val="left"/>
      <w:pPr>
        <w:ind w:left="4320" w:hanging="360"/>
      </w:pPr>
    </w:lvl>
    <w:lvl w:ilvl="6" w:tplc="C7162DEC">
      <w:start w:val="1"/>
      <w:numFmt w:val="bullet"/>
      <w:lvlText w:val="●"/>
      <w:lvlJc w:val="left"/>
      <w:pPr>
        <w:ind w:left="5040" w:hanging="360"/>
      </w:pPr>
    </w:lvl>
    <w:lvl w:ilvl="7" w:tplc="24E25776">
      <w:start w:val="1"/>
      <w:numFmt w:val="bullet"/>
      <w:lvlText w:val="●"/>
      <w:lvlJc w:val="left"/>
      <w:pPr>
        <w:ind w:left="5760" w:hanging="360"/>
      </w:pPr>
    </w:lvl>
    <w:lvl w:ilvl="8" w:tplc="D6FC0CC8">
      <w:start w:val="1"/>
      <w:numFmt w:val="bullet"/>
      <w:lvlText w:val="●"/>
      <w:lvlJc w:val="left"/>
      <w:pPr>
        <w:ind w:left="6480" w:hanging="360"/>
      </w:pPr>
    </w:lvl>
  </w:abstractNum>
  <w:num w:numId="1" w16cid:durableId="702747952">
    <w:abstractNumId w:val="10"/>
    <w:lvlOverride w:ilvl="0">
      <w:startOverride w:val="1"/>
    </w:lvlOverride>
  </w:num>
  <w:num w:numId="2" w16cid:durableId="1668091413">
    <w:abstractNumId w:val="3"/>
  </w:num>
  <w:num w:numId="3" w16cid:durableId="332336752">
    <w:abstractNumId w:val="5"/>
  </w:num>
  <w:num w:numId="4" w16cid:durableId="1004043134">
    <w:abstractNumId w:val="9"/>
  </w:num>
  <w:num w:numId="5" w16cid:durableId="1242178807">
    <w:abstractNumId w:val="8"/>
  </w:num>
  <w:num w:numId="6" w16cid:durableId="1634098938">
    <w:abstractNumId w:val="2"/>
  </w:num>
  <w:num w:numId="7" w16cid:durableId="1285506068">
    <w:abstractNumId w:val="1"/>
  </w:num>
  <w:num w:numId="8" w16cid:durableId="541751761">
    <w:abstractNumId w:val="6"/>
  </w:num>
  <w:num w:numId="9" w16cid:durableId="1210921046">
    <w:abstractNumId w:val="0"/>
  </w:num>
  <w:num w:numId="10" w16cid:durableId="3053553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533"/>
    <w:rsid w:val="00030927"/>
    <w:rsid w:val="000566DE"/>
    <w:rsid w:val="000A7509"/>
    <w:rsid w:val="000D3818"/>
    <w:rsid w:val="000E088D"/>
    <w:rsid w:val="000F3A16"/>
    <w:rsid w:val="001176AE"/>
    <w:rsid w:val="00127023"/>
    <w:rsid w:val="00151832"/>
    <w:rsid w:val="00157EB7"/>
    <w:rsid w:val="0016017A"/>
    <w:rsid w:val="00163017"/>
    <w:rsid w:val="00163443"/>
    <w:rsid w:val="001A1010"/>
    <w:rsid w:val="001D207C"/>
    <w:rsid w:val="001E766C"/>
    <w:rsid w:val="0021654E"/>
    <w:rsid w:val="00262BF5"/>
    <w:rsid w:val="002836AA"/>
    <w:rsid w:val="002A0543"/>
    <w:rsid w:val="002B2C63"/>
    <w:rsid w:val="002E2229"/>
    <w:rsid w:val="002F4BBA"/>
    <w:rsid w:val="0030320F"/>
    <w:rsid w:val="00304634"/>
    <w:rsid w:val="00305D82"/>
    <w:rsid w:val="0032575F"/>
    <w:rsid w:val="00355732"/>
    <w:rsid w:val="003606C8"/>
    <w:rsid w:val="00374568"/>
    <w:rsid w:val="0038451F"/>
    <w:rsid w:val="003C2128"/>
    <w:rsid w:val="003E1B76"/>
    <w:rsid w:val="003E6BDA"/>
    <w:rsid w:val="00407448"/>
    <w:rsid w:val="004428E8"/>
    <w:rsid w:val="005510BC"/>
    <w:rsid w:val="005A41CA"/>
    <w:rsid w:val="005B58C9"/>
    <w:rsid w:val="005C2EF3"/>
    <w:rsid w:val="005D2F99"/>
    <w:rsid w:val="00640610"/>
    <w:rsid w:val="00641562"/>
    <w:rsid w:val="00666A6F"/>
    <w:rsid w:val="006C59ED"/>
    <w:rsid w:val="006D3DF1"/>
    <w:rsid w:val="00724821"/>
    <w:rsid w:val="007359FB"/>
    <w:rsid w:val="00771F4A"/>
    <w:rsid w:val="00777A04"/>
    <w:rsid w:val="007D28DC"/>
    <w:rsid w:val="007E4578"/>
    <w:rsid w:val="00826AF5"/>
    <w:rsid w:val="008648F5"/>
    <w:rsid w:val="008862BA"/>
    <w:rsid w:val="008A4619"/>
    <w:rsid w:val="008B075B"/>
    <w:rsid w:val="008B3371"/>
    <w:rsid w:val="008C00B3"/>
    <w:rsid w:val="008C2907"/>
    <w:rsid w:val="008D5E33"/>
    <w:rsid w:val="00902EF2"/>
    <w:rsid w:val="009124CF"/>
    <w:rsid w:val="00952B4E"/>
    <w:rsid w:val="009660B1"/>
    <w:rsid w:val="00974428"/>
    <w:rsid w:val="009915B8"/>
    <w:rsid w:val="009960F3"/>
    <w:rsid w:val="009C7BC7"/>
    <w:rsid w:val="009F4676"/>
    <w:rsid w:val="00A33707"/>
    <w:rsid w:val="00A4309E"/>
    <w:rsid w:val="00A518AB"/>
    <w:rsid w:val="00A541EB"/>
    <w:rsid w:val="00A70323"/>
    <w:rsid w:val="00A91353"/>
    <w:rsid w:val="00AB3616"/>
    <w:rsid w:val="00AE0920"/>
    <w:rsid w:val="00AF6B23"/>
    <w:rsid w:val="00B14EA0"/>
    <w:rsid w:val="00B97BCD"/>
    <w:rsid w:val="00BA1E2B"/>
    <w:rsid w:val="00BA6791"/>
    <w:rsid w:val="00BC1A89"/>
    <w:rsid w:val="00BE5809"/>
    <w:rsid w:val="00BE6B5B"/>
    <w:rsid w:val="00C06055"/>
    <w:rsid w:val="00C07AA4"/>
    <w:rsid w:val="00C27945"/>
    <w:rsid w:val="00C37C55"/>
    <w:rsid w:val="00C5541E"/>
    <w:rsid w:val="00CD7D40"/>
    <w:rsid w:val="00CE2CEF"/>
    <w:rsid w:val="00CF3D14"/>
    <w:rsid w:val="00D051F4"/>
    <w:rsid w:val="00D36983"/>
    <w:rsid w:val="00D45C11"/>
    <w:rsid w:val="00D57E6F"/>
    <w:rsid w:val="00D8772B"/>
    <w:rsid w:val="00D92A80"/>
    <w:rsid w:val="00D93533"/>
    <w:rsid w:val="00DC679A"/>
    <w:rsid w:val="00E1457D"/>
    <w:rsid w:val="00E35655"/>
    <w:rsid w:val="00E36830"/>
    <w:rsid w:val="00E53AC5"/>
    <w:rsid w:val="00E65A02"/>
    <w:rsid w:val="00E74AE6"/>
    <w:rsid w:val="00E879B7"/>
    <w:rsid w:val="00EB0ECE"/>
    <w:rsid w:val="00EC1ADF"/>
    <w:rsid w:val="00EF6B99"/>
    <w:rsid w:val="00F54DD7"/>
    <w:rsid w:val="00F64258"/>
    <w:rsid w:val="00F71411"/>
    <w:rsid w:val="00F76A27"/>
    <w:rsid w:val="00F929EB"/>
    <w:rsid w:val="00FB2CB6"/>
    <w:rsid w:val="07CEB8B8"/>
    <w:rsid w:val="08B3B88C"/>
    <w:rsid w:val="0C19F7F0"/>
    <w:rsid w:val="0EC56270"/>
    <w:rsid w:val="2D5AE0EC"/>
    <w:rsid w:val="43B4E317"/>
    <w:rsid w:val="4941057B"/>
    <w:rsid w:val="5E46AF8D"/>
    <w:rsid w:val="6F909A48"/>
    <w:rsid w:val="71AEF5AD"/>
    <w:rsid w:val="72913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40D8F"/>
  <w15:docId w15:val="{5FD2C42B-9D6F-43DE-95DD-01295D653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8AB"/>
  </w:style>
  <w:style w:type="paragraph" w:styleId="Heading1">
    <w:name w:val="heading 1"/>
    <w:link w:val="Heading1Char"/>
    <w:uiPriority w:val="9"/>
    <w:qFormat/>
    <w:pPr>
      <w:spacing w:before="480" w:after="240" w:line="360" w:lineRule="auto"/>
      <w:jc w:val="center"/>
      <w:outlineLvl w:val="0"/>
    </w:pPr>
    <w:rPr>
      <w:b/>
      <w:bCs/>
      <w:caps/>
      <w:sz w:val="34"/>
      <w:szCs w:val="34"/>
    </w:rPr>
  </w:style>
  <w:style w:type="paragraph" w:styleId="Heading2">
    <w:name w:val="heading 2"/>
    <w:uiPriority w:val="9"/>
    <w:semiHidden/>
    <w:unhideWhenUsed/>
    <w:qFormat/>
    <w:pPr>
      <w:spacing w:before="480" w:after="240" w:line="360" w:lineRule="auto"/>
      <w:outlineLvl w:val="1"/>
    </w:pPr>
    <w:rPr>
      <w:b/>
      <w:bCs/>
      <w:sz w:val="34"/>
      <w:szCs w:val="34"/>
    </w:rPr>
  </w:style>
  <w:style w:type="paragraph" w:styleId="Heading3">
    <w:name w:val="heading 3"/>
    <w:uiPriority w:val="9"/>
    <w:semiHidden/>
    <w:unhideWhenUsed/>
    <w:qFormat/>
    <w:pPr>
      <w:spacing w:before="360" w:after="180" w:line="360" w:lineRule="auto"/>
      <w:outlineLvl w:val="2"/>
    </w:pPr>
    <w:rPr>
      <w:b/>
      <w:b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F76A27"/>
    <w:pPr>
      <w:spacing w:before="100" w:beforeAutospacing="1" w:after="100" w:afterAutospacing="1"/>
    </w:pPr>
  </w:style>
  <w:style w:type="character" w:customStyle="1" w:styleId="Heading1Char">
    <w:name w:val="Heading 1 Char"/>
    <w:basedOn w:val="DefaultParagraphFont"/>
    <w:link w:val="Heading1"/>
    <w:uiPriority w:val="9"/>
    <w:rsid w:val="00374568"/>
    <w:rPr>
      <w:b/>
      <w:bCs/>
      <w:caps/>
      <w:sz w:val="34"/>
      <w:szCs w:val="34"/>
    </w:rPr>
  </w:style>
  <w:style w:type="paragraph" w:styleId="Header">
    <w:name w:val="header"/>
    <w:basedOn w:val="Normal"/>
    <w:link w:val="HeaderChar"/>
    <w:uiPriority w:val="99"/>
    <w:unhideWhenUsed/>
    <w:rsid w:val="00304634"/>
    <w:pPr>
      <w:tabs>
        <w:tab w:val="center" w:pos="4513"/>
        <w:tab w:val="right" w:pos="9026"/>
      </w:tabs>
    </w:pPr>
  </w:style>
  <w:style w:type="character" w:customStyle="1" w:styleId="HeaderChar">
    <w:name w:val="Header Char"/>
    <w:basedOn w:val="DefaultParagraphFont"/>
    <w:link w:val="Header"/>
    <w:uiPriority w:val="99"/>
    <w:rsid w:val="00304634"/>
  </w:style>
  <w:style w:type="paragraph" w:styleId="Footer">
    <w:name w:val="footer"/>
    <w:basedOn w:val="Normal"/>
    <w:link w:val="FooterChar"/>
    <w:uiPriority w:val="99"/>
    <w:unhideWhenUsed/>
    <w:rsid w:val="00304634"/>
    <w:pPr>
      <w:tabs>
        <w:tab w:val="center" w:pos="4513"/>
        <w:tab w:val="right" w:pos="9026"/>
      </w:tabs>
    </w:pPr>
  </w:style>
  <w:style w:type="character" w:customStyle="1" w:styleId="FooterChar">
    <w:name w:val="Footer Char"/>
    <w:basedOn w:val="DefaultParagraphFont"/>
    <w:link w:val="Footer"/>
    <w:uiPriority w:val="99"/>
    <w:rsid w:val="00304634"/>
  </w:style>
  <w:style w:type="table" w:styleId="TableGrid">
    <w:name w:val="Table Grid"/>
    <w:basedOn w:val="TableNormal"/>
    <w:uiPriority w:val="39"/>
    <w:rsid w:val="00966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C9E7D-747D-41BF-A924-592883600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1872</TotalTime>
  <Pages>34</Pages>
  <Words>6234</Words>
  <Characters>35537</Characters>
  <Application>Microsoft Office Word</Application>
  <DocSecurity>0</DocSecurity>
  <Lines>296</Lines>
  <Paragraphs>83</Paragraphs>
  <ScaleCrop>false</ScaleCrop>
  <Company/>
  <LinksUpToDate>false</LinksUpToDate>
  <CharactersWithSpaces>41688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Satyam Bhardwaj</cp:lastModifiedBy>
  <cp:revision>20</cp:revision>
  <cp:lastPrinted>2026-07-01T18:40:00Z</cp:lastPrinted>
  <dcterms:created xsi:type="dcterms:W3CDTF">2026-06-28T06:06:00Z</dcterms:created>
  <dcterms:modified xsi:type="dcterms:W3CDTF">2026-07-01T18:51:00Z</dcterms:modified>
</cp:coreProperties>
</file>