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se cases for system Twitternethack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Assignment in the course PA1415 Programvarudesign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2017 - 04 - 19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Author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Social Security Nr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Thinking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Jonatan Fransson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901118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Jakob Strand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920514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Teemu Hiirikoski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970920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Noah Håkansson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970328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System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Creating a nethack game with the use of twitter to randomly generate environments, items and other objects within the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Move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player is moved in the given direction.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moves around the current zone.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There is a wall in front of the player and they can’t move.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E.2.3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Game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system starts the game and generates the first room.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feels satisfied with the character and decides to start the game and use case: “Enter new room” is called.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The player is not satisfied and decides to remake the character.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Fetch Twitter feed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System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system collects data from a random twitter feed through the twitter api.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system picks a random twitter feed and collects data from it.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The system tries to connect to to twitter but fails because twitter is down.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E.2.5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Enter new room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 The player exits a room and enters a newly generated 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Player enters a new room and the system calls use case: “fetch twitter feed” and uses data to generate a random room.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Door is locked and player can’t enter a new room.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---------------------------------------------------------------------------------------------------------------------------Player to character interaction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 interacts with other characters through talking, trading items and being able to use items on each other.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Player chooses to start a conversation with another character in the room, a conversation dialog is opened.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Alternate flow of events: Player interacts with another player but the other player disconnects.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Fight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 attacks another character and they start fighting.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chooses to begin a fight with another character.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The game character does not want to fight and flees.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Item description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 reads the description of an item.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reads the description of an item in the inventory. Use case: “Open/Close inventory” is called.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The item has no description.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stories:E.3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Combine Items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 combines two or more items.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Two items are combined to create a new ite and the new item is put in the player inventory. Use case: “Open/Close inventory” is called.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the items are destroyed and lost.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Item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 uses an item from the player inventory.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Player opens inventory and selects an item to be used.  Use case: “Open/Close inventory” is called.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Player tries to use an item but the item may only be used under certain circumstances, tries to use key but no door is nearby.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Pick up item.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 picks up Item from the ground.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Item is picked up and is placed in player inventory. Use case: “Open/Close inventory” is called.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The player’s inventory is full.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E.3.3, E.4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Drop item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 drops item on the ground.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chooses an item from the inventory to be dropped on the ground.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case: “Open/Close inventory” is called.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The player has an empty inventory and nothing happens.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E.3.4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Give item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An item is traded between two players.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A player opens player inventory and selects an item to be trade to another player in the same area. Use case: “Open/Close inventory” is called.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Traded items are duplicated and both players has them.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item on character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An item is used on a player.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Use case “Use Item” is called and proceeds to use item on player two.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Player is too far away.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Open/Close Inventory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player opens or closes the player’s inventory tab.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opens the inventory and searches for an item.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Inventory tab does not work and nothing happens.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E.3, E.4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Player chat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Players can send messages.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Players opens a chat window and writes a message to another nearby player.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Message is not received and is lost in cyberspace.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menu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After the player launches the application a game menu is presented to the player.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is presented with different menu items to choose from.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Game crashes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new single-player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player starts a new single player game.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Player plays alone without other players and starts single player mode and use case: “Create character” is called.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Player decided to load an existing game.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E1, E5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multiplayer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system starts a multiplayer game.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A player starts a multiplayer game and use case: “Create character” is called.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The player joins an already existing multiplayer game.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E1, E5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character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Uses all Setup use cases, lets the player create a character.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creates a character.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scenario: The player cancels the creation of the character.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Setup - 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system requires a name from the player.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is prompted with a textfield to enter a name.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A player has no name, that is the player's new name.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E5.3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Setup - race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system requires the player to choose a race.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is prompted with choices of different races to choose from.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Player is now another race.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stories:E5.1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Setup - class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system requires the player to choose a class.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is prompted with a set of different classes to choose from.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Player chooses another available class role.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E5.2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Setup - choose pet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system requires the player to choose a companion-pet.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is prompted with a set of companion pets to choose from.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The player is given a companion-pet by the system.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E5.6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