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B8B5" w14:textId="12F231DB" w:rsidR="00310331" w:rsidRPr="00BA1E49" w:rsidRDefault="00310331">
      <w:pPr>
        <w:rPr>
          <w:rFonts w:ascii="Open Sans" w:hAnsi="Open Sans" w:cs="Open Sans"/>
          <w:b/>
          <w:bCs/>
          <w:sz w:val="28"/>
          <w:szCs w:val="28"/>
        </w:rPr>
      </w:pPr>
      <w:r w:rsidRPr="00BA1E49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7FE0AE73" w14:textId="1063CC0E" w:rsidR="004078EF" w:rsidRPr="00BA1E49" w:rsidRDefault="004B0422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10331" w:rsidRPr="00BA1E49">
        <w:rPr>
          <w:rFonts w:ascii="Open Sans" w:hAnsi="Open Sans" w:cs="Open Sans"/>
          <w:b/>
          <w:bCs/>
          <w:sz w:val="24"/>
          <w:szCs w:val="24"/>
        </w:rPr>
        <w:t>1</w:t>
      </w:r>
      <w:r w:rsidR="00736C43" w:rsidRPr="00BA1E49">
        <w:rPr>
          <w:rFonts w:ascii="Open Sans" w:hAnsi="Open Sans" w:cs="Open Sans"/>
          <w:b/>
          <w:bCs/>
          <w:sz w:val="24"/>
          <w:szCs w:val="24"/>
        </w:rPr>
        <w:tab/>
      </w:r>
    </w:p>
    <w:p w14:paraId="6CFAAC19" w14:textId="35536A56" w:rsidR="00D7657A" w:rsidRPr="00BA1E49" w:rsidRDefault="00372FB3">
      <w:pPr>
        <w:rPr>
          <w:rFonts w:ascii="Open Sans" w:hAnsi="Open Sans" w:cs="Open Sans"/>
          <w:sz w:val="24"/>
          <w:szCs w:val="24"/>
        </w:rPr>
      </w:pPr>
      <w:r w:rsidRPr="00BA1E49">
        <w:rPr>
          <w:rFonts w:ascii="Open Sans" w:hAnsi="Open Sans" w:cs="Open Sans"/>
          <w:sz w:val="24"/>
          <w:szCs w:val="24"/>
        </w:rPr>
        <w:t>Class is the blueprint of an object. It is used to declare and create objects. Whereas object is an instance of a class.</w:t>
      </w:r>
    </w:p>
    <w:p w14:paraId="5C2330EB" w14:textId="5FE48373" w:rsidR="00372FB3" w:rsidRPr="00BA1E49" w:rsidRDefault="004B042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72FB3" w:rsidRPr="00BA1E49">
        <w:rPr>
          <w:rFonts w:ascii="Open Sans" w:hAnsi="Open Sans" w:cs="Open Sans"/>
          <w:b/>
          <w:bCs/>
          <w:sz w:val="24"/>
          <w:szCs w:val="24"/>
        </w:rPr>
        <w:t>2</w:t>
      </w:r>
    </w:p>
    <w:p w14:paraId="4E176221" w14:textId="519DED3F" w:rsidR="00372FB3" w:rsidRPr="00BA1E49" w:rsidRDefault="00372FB3">
      <w:pPr>
        <w:rPr>
          <w:rFonts w:ascii="Open Sans" w:hAnsi="Open Sans" w:cs="Open Sans"/>
          <w:sz w:val="24"/>
          <w:szCs w:val="24"/>
        </w:rPr>
      </w:pPr>
      <w:r w:rsidRPr="00BA1E49">
        <w:rPr>
          <w:rFonts w:ascii="Open Sans" w:hAnsi="Open Sans" w:cs="Open Sans"/>
          <w:sz w:val="24"/>
          <w:szCs w:val="24"/>
        </w:rPr>
        <w:t>Constructor Chaining is the process of calling one constructor of a class from another constructor of the same class or another class using the current object of the class.</w:t>
      </w:r>
    </w:p>
    <w:p w14:paraId="32A35CAF" w14:textId="2D0944C1" w:rsidR="00372FB3" w:rsidRPr="00BA1E49" w:rsidRDefault="004B042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72FB3" w:rsidRPr="00BA1E49">
        <w:rPr>
          <w:rFonts w:ascii="Open Sans" w:hAnsi="Open Sans" w:cs="Open Sans"/>
          <w:b/>
          <w:bCs/>
          <w:sz w:val="24"/>
          <w:szCs w:val="24"/>
        </w:rPr>
        <w:t>3</w:t>
      </w:r>
    </w:p>
    <w:p w14:paraId="28BB4EFF" w14:textId="0936FAE1" w:rsidR="00372FB3" w:rsidRPr="00BA1E49" w:rsidRDefault="00372FB3">
      <w:pPr>
        <w:rPr>
          <w:rFonts w:ascii="Open Sans" w:hAnsi="Open Sans" w:cs="Open Sans"/>
          <w:sz w:val="24"/>
          <w:szCs w:val="24"/>
        </w:rPr>
      </w:pPr>
      <w:r w:rsidRPr="00BA1E49">
        <w:rPr>
          <w:rFonts w:ascii="Open Sans" w:hAnsi="Open Sans" w:cs="Open Sans"/>
          <w:sz w:val="24"/>
          <w:szCs w:val="24"/>
        </w:rPr>
        <w:t>A constructor that has no parameter is No-</w:t>
      </w:r>
      <w:proofErr w:type="spellStart"/>
      <w:r w:rsidRPr="00BA1E49">
        <w:rPr>
          <w:rFonts w:ascii="Open Sans" w:hAnsi="Open Sans" w:cs="Open Sans"/>
          <w:sz w:val="24"/>
          <w:szCs w:val="24"/>
        </w:rPr>
        <w:t>arg</w:t>
      </w:r>
      <w:proofErr w:type="spellEnd"/>
      <w:r w:rsidRPr="00BA1E49">
        <w:rPr>
          <w:rFonts w:ascii="Open Sans" w:hAnsi="Open Sans" w:cs="Open Sans"/>
          <w:sz w:val="24"/>
          <w:szCs w:val="24"/>
        </w:rPr>
        <w:t xml:space="preserve"> constructor and is also known as the default constructor</w:t>
      </w:r>
      <w:r w:rsidR="00C72052" w:rsidRPr="00BA1E49">
        <w:rPr>
          <w:rFonts w:ascii="Open Sans" w:hAnsi="Open Sans" w:cs="Open Sans"/>
          <w:sz w:val="24"/>
          <w:szCs w:val="24"/>
        </w:rPr>
        <w:t>.</w:t>
      </w:r>
    </w:p>
    <w:p w14:paraId="2F17DD8C" w14:textId="1B589FDA" w:rsidR="00372FB3" w:rsidRPr="00BA1E49" w:rsidRDefault="004B042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72FB3" w:rsidRPr="00BA1E49">
        <w:rPr>
          <w:rFonts w:ascii="Open Sans" w:hAnsi="Open Sans" w:cs="Open Sans"/>
          <w:b/>
          <w:bCs/>
          <w:sz w:val="24"/>
          <w:szCs w:val="24"/>
        </w:rPr>
        <w:t>4</w:t>
      </w:r>
    </w:p>
    <w:p w14:paraId="1D4E2C47" w14:textId="7F9666D4" w:rsidR="00E66745" w:rsidRPr="00BA1E49" w:rsidRDefault="00372FB3">
      <w:pPr>
        <w:rPr>
          <w:rFonts w:ascii="Open Sans" w:hAnsi="Open Sans" w:cs="Open Sans"/>
          <w:sz w:val="24"/>
          <w:szCs w:val="24"/>
        </w:rPr>
      </w:pPr>
      <w:r w:rsidRPr="00BA1E49">
        <w:rPr>
          <w:rFonts w:ascii="Open Sans" w:hAnsi="Open Sans" w:cs="Open Sans"/>
          <w:sz w:val="24"/>
          <w:szCs w:val="24"/>
        </w:rPr>
        <w:t>If we add a return type to a constructor, then it will become a method of the class.</w:t>
      </w:r>
    </w:p>
    <w:p w14:paraId="47F3D551" w14:textId="3E008FFC" w:rsidR="009A2A67" w:rsidRPr="00BA1E49" w:rsidRDefault="004B042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9A2A67" w:rsidRPr="00BA1E49">
        <w:rPr>
          <w:rFonts w:ascii="Open Sans" w:hAnsi="Open Sans" w:cs="Open Sans"/>
          <w:b/>
          <w:bCs/>
          <w:sz w:val="24"/>
          <w:szCs w:val="24"/>
        </w:rPr>
        <w:t>5</w:t>
      </w:r>
    </w:p>
    <w:p w14:paraId="1FA09C62" w14:textId="3CB6B1AA" w:rsidR="009A2A67" w:rsidRPr="00BA1E49" w:rsidRDefault="00514277">
      <w:pPr>
        <w:rPr>
          <w:rFonts w:ascii="Open Sans" w:hAnsi="Open Sans" w:cs="Open Sans"/>
          <w:sz w:val="24"/>
          <w:szCs w:val="24"/>
        </w:rPr>
      </w:pPr>
      <w:r w:rsidRPr="00BA1E49">
        <w:rPr>
          <w:rFonts w:ascii="Open Sans" w:hAnsi="Open Sans" w:cs="Open Sans"/>
          <w:sz w:val="24"/>
          <w:szCs w:val="24"/>
        </w:rPr>
        <w:t>The private constructor in Java is used to create a singleton class. A singleton class is a class in Java that limits the number of objects of the declared class to one. A private constructor in Java ensures that only one object is created at a time.</w:t>
      </w:r>
    </w:p>
    <w:p w14:paraId="36B14ED6" w14:textId="4709CC12" w:rsidR="009A2A67" w:rsidRDefault="004B042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9A2A67" w:rsidRPr="00BA1E49">
        <w:rPr>
          <w:rFonts w:ascii="Open Sans" w:hAnsi="Open Sans" w:cs="Open Sans"/>
          <w:b/>
          <w:bCs/>
          <w:sz w:val="24"/>
          <w:szCs w:val="24"/>
        </w:rPr>
        <w:t>6</w:t>
      </w:r>
    </w:p>
    <w:p w14:paraId="54CED13A" w14:textId="403275D3" w:rsidR="00B313A4" w:rsidRPr="00163E4C" w:rsidRDefault="00163E4C">
      <w:pPr>
        <w:rPr>
          <w:rFonts w:ascii="Open Sans" w:hAnsi="Open Sans" w:cs="Open Sans"/>
          <w:sz w:val="24"/>
          <w:szCs w:val="24"/>
        </w:rPr>
      </w:pPr>
      <w:r w:rsidRPr="00163E4C">
        <w:rPr>
          <w:rFonts w:ascii="Open Sans" w:hAnsi="Open Sans" w:cs="Open Sans"/>
          <w:sz w:val="24"/>
          <w:szCs w:val="24"/>
        </w:rPr>
        <w:t>Yes</w:t>
      </w:r>
      <w:r>
        <w:rPr>
          <w:rFonts w:ascii="Open Sans" w:hAnsi="Open Sans" w:cs="Open Sans"/>
          <w:sz w:val="24"/>
          <w:szCs w:val="24"/>
        </w:rPr>
        <w:t xml:space="preserve">, we can use </w:t>
      </w:r>
      <w:proofErr w:type="gramStart"/>
      <w:r>
        <w:rPr>
          <w:rFonts w:ascii="Open Sans" w:hAnsi="Open Sans" w:cs="Open Sans"/>
          <w:sz w:val="24"/>
          <w:szCs w:val="24"/>
        </w:rPr>
        <w:t>this(</w:t>
      </w:r>
      <w:proofErr w:type="gramEnd"/>
      <w:r>
        <w:rPr>
          <w:rFonts w:ascii="Open Sans" w:hAnsi="Open Sans" w:cs="Open Sans"/>
          <w:sz w:val="24"/>
          <w:szCs w:val="24"/>
        </w:rPr>
        <w:t xml:space="preserve">) keyword in </w:t>
      </w:r>
      <w:r w:rsidR="008E7D1A">
        <w:rPr>
          <w:rFonts w:ascii="Open Sans" w:hAnsi="Open Sans" w:cs="Open Sans"/>
          <w:sz w:val="24"/>
          <w:szCs w:val="24"/>
        </w:rPr>
        <w:t xml:space="preserve">a </w:t>
      </w:r>
      <w:r>
        <w:rPr>
          <w:rFonts w:ascii="Open Sans" w:hAnsi="Open Sans" w:cs="Open Sans"/>
          <w:sz w:val="24"/>
          <w:szCs w:val="24"/>
        </w:rPr>
        <w:t>method.</w:t>
      </w:r>
    </w:p>
    <w:p w14:paraId="539E09C2" w14:textId="749CE57E" w:rsidR="00B313A4" w:rsidRDefault="004B0422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B313A4" w:rsidRPr="00B313A4">
        <w:rPr>
          <w:rFonts w:ascii="Open Sans" w:hAnsi="Open Sans" w:cs="Open Sans"/>
          <w:b/>
          <w:bCs/>
          <w:sz w:val="24"/>
          <w:szCs w:val="24"/>
        </w:rPr>
        <w:t>7</w:t>
      </w:r>
    </w:p>
    <w:p w14:paraId="51C49374" w14:textId="77777777" w:rsidR="00B313A4" w:rsidRDefault="00B313A4" w:rsidP="00B313A4">
      <w:pPr>
        <w:rPr>
          <w:rFonts w:ascii="Open Sans" w:hAnsi="Open Sans" w:cs="Open Sans"/>
          <w:sz w:val="24"/>
          <w:szCs w:val="24"/>
        </w:rPr>
      </w:pPr>
      <w:r w:rsidRPr="00BA1E49">
        <w:rPr>
          <w:rFonts w:ascii="Open Sans" w:hAnsi="Open Sans" w:cs="Open Sans"/>
          <w:sz w:val="24"/>
          <w:szCs w:val="24"/>
        </w:rPr>
        <w:t>Yes, it is allowed to define a method with the same name as that of a class.</w:t>
      </w:r>
    </w:p>
    <w:p w14:paraId="667C8343" w14:textId="77777777" w:rsidR="00B313A4" w:rsidRPr="00B313A4" w:rsidRDefault="00B313A4">
      <w:pPr>
        <w:rPr>
          <w:rFonts w:ascii="Open Sans" w:hAnsi="Open Sans" w:cs="Open Sans"/>
          <w:b/>
          <w:bCs/>
          <w:sz w:val="24"/>
          <w:szCs w:val="24"/>
        </w:rPr>
      </w:pPr>
    </w:p>
    <w:p w14:paraId="239D5147" w14:textId="6543E383" w:rsidR="00B37BB2" w:rsidRPr="00BA1E49" w:rsidRDefault="00B37BB2">
      <w:pPr>
        <w:rPr>
          <w:rFonts w:ascii="Open Sans" w:hAnsi="Open Sans" w:cs="Open Sans"/>
          <w:sz w:val="24"/>
          <w:szCs w:val="24"/>
        </w:rPr>
      </w:pPr>
      <w:r w:rsidRPr="00BA1E49">
        <w:rPr>
          <w:rFonts w:ascii="Open Sans" w:hAnsi="Open Sans" w:cs="Open Sans"/>
          <w:sz w:val="24"/>
          <w:szCs w:val="24"/>
        </w:rPr>
        <w:br w:type="page"/>
      </w:r>
    </w:p>
    <w:p w14:paraId="787C06CE" w14:textId="65419A28" w:rsidR="00B37BB2" w:rsidRPr="00BA1E49" w:rsidRDefault="00B37BB2">
      <w:pPr>
        <w:rPr>
          <w:rFonts w:ascii="Open Sans" w:hAnsi="Open Sans" w:cs="Open Sans"/>
          <w:b/>
          <w:bCs/>
          <w:sz w:val="28"/>
          <w:szCs w:val="28"/>
        </w:rPr>
      </w:pPr>
      <w:r w:rsidRPr="00BA1E49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Flipped </w:t>
      </w:r>
      <w:r w:rsidR="00CC1723" w:rsidRPr="00BA1E49">
        <w:rPr>
          <w:rFonts w:ascii="Open Sans" w:hAnsi="Open Sans" w:cs="Open Sans"/>
          <w:b/>
          <w:bCs/>
          <w:sz w:val="28"/>
          <w:szCs w:val="28"/>
        </w:rPr>
        <w:t>Practical’s</w:t>
      </w:r>
    </w:p>
    <w:p w14:paraId="03A814EF" w14:textId="71370983" w:rsidR="008D60C9" w:rsidRPr="00BA1E49" w:rsidRDefault="004B0422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5F621C" w:rsidRPr="00BA1E49">
        <w:rPr>
          <w:rFonts w:ascii="Open Sans" w:hAnsi="Open Sans" w:cs="Open Sans"/>
          <w:b/>
          <w:bCs/>
          <w:sz w:val="24"/>
          <w:szCs w:val="24"/>
        </w:rPr>
        <w:t>1</w:t>
      </w:r>
    </w:p>
    <w:p w14:paraId="2FC19FE9" w14:textId="7BB58E46" w:rsidR="000735DA" w:rsidRPr="00BA1E49" w:rsidRDefault="000735DA" w:rsidP="00635E77">
      <w:pPr>
        <w:rPr>
          <w:rFonts w:ascii="Open Sans" w:hAnsi="Open Sans" w:cs="Open Sans"/>
          <w:sz w:val="24"/>
          <w:szCs w:val="24"/>
        </w:rPr>
      </w:pPr>
      <w:r w:rsidRPr="00BA1E49">
        <w:rPr>
          <w:rFonts w:ascii="Open Sans" w:hAnsi="Open Sans" w:cs="Open Sans"/>
          <w:sz w:val="24"/>
          <w:szCs w:val="24"/>
        </w:rPr>
        <w:t xml:space="preserve">A) </w:t>
      </w:r>
      <w:r w:rsidR="002A18F9" w:rsidRPr="00BA1E49">
        <w:rPr>
          <w:rFonts w:ascii="Open Sans" w:hAnsi="Open Sans" w:cs="Open Sans"/>
          <w:sz w:val="24"/>
          <w:szCs w:val="24"/>
        </w:rPr>
        <w:t>false</w:t>
      </w:r>
    </w:p>
    <w:p w14:paraId="0F6A3D2C" w14:textId="1F75243F" w:rsidR="00635E77" w:rsidRPr="00BA1E49" w:rsidRDefault="00635E77" w:rsidP="00635E77">
      <w:pPr>
        <w:rPr>
          <w:rFonts w:ascii="Open Sans" w:hAnsi="Open Sans" w:cs="Open Sans"/>
          <w:sz w:val="24"/>
          <w:szCs w:val="24"/>
        </w:rPr>
      </w:pPr>
    </w:p>
    <w:sectPr w:rsidR="00635E77" w:rsidRPr="00BA1E49" w:rsidSect="003551F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93">
    <w:abstractNumId w:val="0"/>
  </w:num>
  <w:num w:numId="2" w16cid:durableId="158021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735DA"/>
    <w:rsid w:val="0009212E"/>
    <w:rsid w:val="00102A28"/>
    <w:rsid w:val="00163E4C"/>
    <w:rsid w:val="001F4C23"/>
    <w:rsid w:val="002A18F9"/>
    <w:rsid w:val="00310331"/>
    <w:rsid w:val="00330FC8"/>
    <w:rsid w:val="003551FA"/>
    <w:rsid w:val="00372FB3"/>
    <w:rsid w:val="003C48F2"/>
    <w:rsid w:val="003D1819"/>
    <w:rsid w:val="004078EF"/>
    <w:rsid w:val="0046750A"/>
    <w:rsid w:val="00471FAC"/>
    <w:rsid w:val="00492FC4"/>
    <w:rsid w:val="00495C84"/>
    <w:rsid w:val="004B0422"/>
    <w:rsid w:val="00514277"/>
    <w:rsid w:val="00565979"/>
    <w:rsid w:val="00586CAE"/>
    <w:rsid w:val="005F621C"/>
    <w:rsid w:val="00635E77"/>
    <w:rsid w:val="00660F93"/>
    <w:rsid w:val="00733E4A"/>
    <w:rsid w:val="00736C43"/>
    <w:rsid w:val="007661EB"/>
    <w:rsid w:val="0076691D"/>
    <w:rsid w:val="007E00A9"/>
    <w:rsid w:val="007E3183"/>
    <w:rsid w:val="007F7149"/>
    <w:rsid w:val="00833724"/>
    <w:rsid w:val="0086329D"/>
    <w:rsid w:val="00885F7A"/>
    <w:rsid w:val="008D60C9"/>
    <w:rsid w:val="008E7D1A"/>
    <w:rsid w:val="009A2A67"/>
    <w:rsid w:val="009B0A85"/>
    <w:rsid w:val="009F1915"/>
    <w:rsid w:val="00A27014"/>
    <w:rsid w:val="00B313A4"/>
    <w:rsid w:val="00B37BB2"/>
    <w:rsid w:val="00B80F7F"/>
    <w:rsid w:val="00BA1E49"/>
    <w:rsid w:val="00BA591C"/>
    <w:rsid w:val="00BD67F6"/>
    <w:rsid w:val="00BF6772"/>
    <w:rsid w:val="00C72052"/>
    <w:rsid w:val="00C901BC"/>
    <w:rsid w:val="00CA24E5"/>
    <w:rsid w:val="00CB266D"/>
    <w:rsid w:val="00CC1723"/>
    <w:rsid w:val="00CF0172"/>
    <w:rsid w:val="00CF7CC2"/>
    <w:rsid w:val="00D00993"/>
    <w:rsid w:val="00D178C1"/>
    <w:rsid w:val="00D65086"/>
    <w:rsid w:val="00D7657A"/>
    <w:rsid w:val="00DF0D9D"/>
    <w:rsid w:val="00E271FB"/>
    <w:rsid w:val="00E66745"/>
    <w:rsid w:val="00E952F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52</cp:revision>
  <dcterms:created xsi:type="dcterms:W3CDTF">2022-03-21T04:02:00Z</dcterms:created>
  <dcterms:modified xsi:type="dcterms:W3CDTF">2022-06-19T07:56:00Z</dcterms:modified>
</cp:coreProperties>
</file>