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drawing>
          <wp:inline xmlns:a="http://schemas.openxmlformats.org/drawingml/2006/main" xmlns:pic="http://schemas.openxmlformats.org/drawingml/2006/picture">
            <wp:extent cx="2103120" cy="1039221"/>
            <wp:docPr id="1" name="Picture 1"/>
            <wp:cNvGraphicFramePr>
              <a:graphicFrameLocks noChangeAspect="1"/>
            </wp:cNvGraphicFramePr>
            <a:graphic>
              <a:graphicData uri="http://schemas.openxmlformats.org/drawingml/2006/picture">
                <pic:pic>
                  <pic:nvPicPr>
                    <pic:cNvPr id="0" name="PNG.png"/>
                    <pic:cNvPicPr/>
                  </pic:nvPicPr>
                  <pic:blipFill>
                    <a:blip r:embed="rId9"/>
                    <a:stretch>
                      <a:fillRect/>
                    </a:stretch>
                  </pic:blipFill>
                  <pic:spPr>
                    <a:xfrm>
                      <a:off x="0" y="0"/>
                      <a:ext cx="2103120" cy="1039221"/>
                    </a:xfrm>
                    <a:prstGeom prst="rect"/>
                  </pic:spPr>
                </pic:pic>
              </a:graphicData>
            </a:graphic>
          </wp:inline>
        </w:drawing>
      </w:r>
    </w:p>
    <w:p>
      <w:pPr>
        <w:spacing w:before="0" w:after="120" w:line="240" w:lineRule="auto"/>
        <w:jc w:val="center"/>
      </w:pPr>
      <w:r>
        <w:rPr>
          <w:rFonts w:ascii="Times New Roman" w:hAnsi="Times New Roman" w:eastAsia="Times New Roman"/>
          <w:b/>
          <w:i w:val="0"/>
          <w:sz w:val="26"/>
        </w:rPr>
        <w:t>Final Examination Practice Sheet</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Pr>
                <w:rFonts w:ascii="Times New Roman" w:hAnsi="Times New Roman" w:eastAsia="Times New Roman"/>
                <w:b w:val="0"/>
                <w:i w:val="0"/>
                <w:sz w:val="20"/>
              </w:rPr>
              <w:t>Course Code: INT396</w:t>
            </w:r>
          </w:p>
        </w:tc>
        <w:tc>
          <w:tcPr>
            <w:tcW w:type="dxa" w:w="4874"/>
          </w:tcPr>
          <w:p>
            <w:pPr>
              <w:spacing w:after="20"/>
            </w:pPr>
            <w:r>
              <w:rPr>
                <w:rFonts w:ascii="Times New Roman" w:hAnsi="Times New Roman" w:eastAsia="Times New Roman"/>
                <w:b w:val="0"/>
                <w:i w:val="0"/>
                <w:sz w:val="20"/>
              </w:rPr>
              <w:t>Course Title: UNSUPERVISED LEARNING</w:t>
            </w:r>
          </w:p>
        </w:tc>
      </w:tr>
      <w:tr>
        <w:tc>
          <w:tcPr>
            <w:tcW w:type="dxa" w:w="4874"/>
          </w:tcPr>
          <w:p>
            <w:pPr>
              <w:spacing w:after="20"/>
            </w:pPr>
            <w:r>
              <w:rPr>
                <w:rFonts w:ascii="Times New Roman" w:hAnsi="Times New Roman" w:eastAsia="Times New Roman"/>
                <w:b w:val="0"/>
                <w:i w:val="0"/>
                <w:sz w:val="20"/>
              </w:rPr>
              <w:t>Section(s): K3P24MK, K3P24WV</w:t>
            </w:r>
          </w:p>
        </w:tc>
        <w:tc>
          <w:tcPr>
            <w:tcW w:type="dxa" w:w="4874"/>
          </w:tcPr>
          <w:p>
            <w:pPr>
              <w:spacing w:after="20"/>
            </w:pPr>
            <w:r>
              <w:rPr>
                <w:rFonts w:ascii="Times New Roman" w:hAnsi="Times New Roman" w:eastAsia="Times New Roman"/>
                <w:b w:val="0"/>
                <w:i w:val="0"/>
                <w:sz w:val="20"/>
              </w:rPr>
              <w:t>Syllabus Covered: Unit 1 to Unit 6</w:t>
            </w:r>
          </w:p>
        </w:tc>
      </w:tr>
      <w:tr>
        <w:tc>
          <w:tcPr>
            <w:tcW w:type="dxa" w:w="4874"/>
          </w:tcPr>
          <w:p>
            <w:pPr>
              <w:spacing w:after="20"/>
            </w:pPr>
            <w:r>
              <w:rPr>
                <w:rFonts w:ascii="Times New Roman" w:hAnsi="Times New Roman" w:eastAsia="Times New Roman"/>
                <w:b w:val="0"/>
                <w:i w:val="0"/>
                <w:sz w:val="20"/>
              </w:rPr>
              <w:t>Pattern: per unit, 8 MCQs (1 mark) and 2 long questions (10 marks)</w:t>
            </w:r>
          </w:p>
        </w:tc>
        <w:tc>
          <w:tcPr>
            <w:tcW w:type="dxa" w:w="4874"/>
          </w:tcPr>
          <w:p>
            <w:pPr>
              <w:spacing w:after="20"/>
            </w:pPr>
            <w:r>
              <w:rPr>
                <w:rFonts w:ascii="Times New Roman" w:hAnsi="Times New Roman" w:eastAsia="Times New Roman"/>
                <w:b w:val="0"/>
                <w:i w:val="0"/>
                <w:sz w:val="20"/>
              </w:rPr>
              <w:t>Purpose: self-practice for the end-term examination</w:t>
            </w:r>
          </w:p>
        </w:tc>
      </w:tr>
    </w:tbl>
    <w:p>
      <w:pPr>
        <w:spacing w:before="120" w:after="40" w:line="240" w:lineRule="auto"/>
      </w:pPr>
      <w:r>
        <w:rPr>
          <w:rFonts w:ascii="Times New Roman" w:hAnsi="Times New Roman" w:eastAsia="Times New Roman"/>
          <w:b w:val="0"/>
          <w:i/>
          <w:sz w:val="19"/>
        </w:rPr>
        <w:t>Instructions: attempt every question without notes, then check your answers with your instructor. For the long questions, write structured answers in the form you would use in the examination.</w:t>
      </w:r>
    </w:p>
    <w:p>
      <w:pPr>
        <w:spacing w:before="200" w:after="80" w:line="240" w:lineRule="auto"/>
      </w:pPr>
      <w:r>
        <w:rPr>
          <w:rFonts w:ascii="Times New Roman" w:hAnsi="Times New Roman" w:eastAsia="Times New Roman"/>
          <w:b/>
          <w:i w:val="0"/>
          <w:sz w:val="24"/>
        </w:rPr>
        <w:t>Unit 1: Foundations of Unsupervised Learning</w:t>
      </w:r>
    </w:p>
    <w:p>
      <w:pPr>
        <w:spacing w:before="0" w:after="60" w:line="240" w:lineRule="auto"/>
      </w:pPr>
      <w:r>
        <w:rPr>
          <w:rFonts w:ascii="Times New Roman" w:hAnsi="Times New Roman" w:eastAsia="Times New Roman"/>
          <w:b/>
          <w:i w:val="0"/>
          <w:sz w:val="21"/>
        </w:rPr>
        <w:t>Part A - Multiple Choice Questions (8 x 1 = 8 Marks)</w:t>
      </w:r>
    </w:p>
    <w:p>
      <w:pPr>
        <w:spacing w:before="60" w:after="20" w:line="240" w:lineRule="auto"/>
      </w:pPr>
      <w:r>
        <w:rPr>
          <w:rFonts w:ascii="Times New Roman" w:hAnsi="Times New Roman" w:eastAsia="Times New Roman"/>
          <w:b/>
          <w:i w:val="0"/>
          <w:sz w:val="21"/>
        </w:rPr>
        <w:t xml:space="preserve">1. </w:t>
      </w:r>
      <w:r>
        <w:rPr>
          <w:rFonts w:ascii="Times New Roman" w:hAnsi="Times New Roman" w:eastAsia="Times New Roman"/>
          <w:b w:val="0"/>
          <w:i w:val="0"/>
          <w:sz w:val="21"/>
        </w:rPr>
        <w:t>Two delivery points are compared by adding the absolute differences of their east-west and north-south positions, without squaring them. Which measure is being used?</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Euclidean distance</w:t>
            </w:r>
          </w:p>
        </w:tc>
        <w:tc>
          <w:tcPr>
            <w:tcW w:type="dxa" w:w="4874"/>
          </w:tcPr>
          <w:p>
            <w:pPr>
              <w:spacing w:after="20"/>
              <w:ind w:left="360"/>
            </w:pPr>
            <w:r>
              <w:rPr>
                <w:rFonts w:ascii="Times New Roman" w:hAnsi="Times New Roman" w:eastAsia="Times New Roman"/>
                <w:b w:val="0"/>
                <w:i w:val="0"/>
                <w:sz w:val="20"/>
              </w:rPr>
              <w:t>(B) Manhattan distance</w:t>
            </w:r>
          </w:p>
        </w:tc>
      </w:tr>
      <w:tr>
        <w:tc>
          <w:tcPr>
            <w:tcW w:type="dxa" w:w="4874"/>
          </w:tcPr>
          <w:p>
            <w:pPr>
              <w:spacing w:after="20"/>
              <w:ind w:left="360"/>
            </w:pPr>
            <w:r>
              <w:rPr>
                <w:rFonts w:ascii="Times New Roman" w:hAnsi="Times New Roman" w:eastAsia="Times New Roman"/>
                <w:b w:val="0"/>
                <w:i w:val="0"/>
                <w:sz w:val="20"/>
              </w:rPr>
              <w:t>(C) Cosine similarity</w:t>
            </w:r>
          </w:p>
        </w:tc>
        <w:tc>
          <w:tcPr>
            <w:tcW w:type="dxa" w:w="4874"/>
          </w:tcPr>
          <w:p>
            <w:pPr>
              <w:spacing w:after="20"/>
              <w:ind w:left="360"/>
            </w:pPr>
            <w:r>
              <w:rPr>
                <w:rFonts w:ascii="Times New Roman" w:hAnsi="Times New Roman" w:eastAsia="Times New Roman"/>
                <w:b w:val="0"/>
                <w:i w:val="0"/>
                <w:sz w:val="20"/>
              </w:rPr>
              <w:t>(D) Jaccard similarity</w:t>
            </w:r>
          </w:p>
        </w:tc>
      </w:tr>
    </w:tbl>
    <w:p>
      <w:pPr>
        <w:spacing w:before="60" w:after="20" w:line="240" w:lineRule="auto"/>
      </w:pPr>
      <w:r>
        <w:rPr>
          <w:rFonts w:ascii="Times New Roman" w:hAnsi="Times New Roman" w:eastAsia="Times New Roman"/>
          <w:b/>
          <w:i w:val="0"/>
          <w:sz w:val="21"/>
        </w:rPr>
        <w:t xml:space="preserve">2. </w:t>
      </w:r>
      <w:r>
        <w:rPr>
          <w:rFonts w:ascii="Times New Roman" w:hAnsi="Times New Roman" w:eastAsia="Times New Roman"/>
          <w:b w:val="0"/>
          <w:i w:val="0"/>
          <w:sz w:val="21"/>
        </w:rPr>
        <w:t>A hospital dataset of patient records has no column stating which disease each patient has. Which element that supervised learning requires is missing?</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The feature columns</w:t>
            </w:r>
          </w:p>
        </w:tc>
        <w:tc>
          <w:tcPr>
            <w:tcW w:type="dxa" w:w="4874"/>
          </w:tcPr>
          <w:p>
            <w:pPr>
              <w:spacing w:after="20"/>
              <w:ind w:left="360"/>
            </w:pPr>
            <w:r>
              <w:rPr>
                <w:rFonts w:ascii="Times New Roman" w:hAnsi="Times New Roman" w:eastAsia="Times New Roman"/>
                <w:b w:val="0"/>
                <w:i w:val="0"/>
                <w:sz w:val="20"/>
              </w:rPr>
              <w:t>(B) The number of records</w:t>
            </w:r>
          </w:p>
        </w:tc>
      </w:tr>
      <w:tr>
        <w:tc>
          <w:tcPr>
            <w:tcW w:type="dxa" w:w="4874"/>
          </w:tcPr>
          <w:p>
            <w:pPr>
              <w:spacing w:after="20"/>
              <w:ind w:left="360"/>
            </w:pPr>
            <w:r>
              <w:rPr>
                <w:rFonts w:ascii="Times New Roman" w:hAnsi="Times New Roman" w:eastAsia="Times New Roman"/>
                <w:b w:val="0"/>
                <w:i w:val="0"/>
                <w:sz w:val="20"/>
              </w:rPr>
              <w:t>(C) The unit of each measurement</w:t>
            </w:r>
          </w:p>
        </w:tc>
        <w:tc>
          <w:tcPr>
            <w:tcW w:type="dxa" w:w="4874"/>
          </w:tcPr>
          <w:p>
            <w:pPr>
              <w:spacing w:after="20"/>
              <w:ind w:left="360"/>
            </w:pPr>
            <w:r>
              <w:rPr>
                <w:rFonts w:ascii="Times New Roman" w:hAnsi="Times New Roman" w:eastAsia="Times New Roman"/>
                <w:b w:val="0"/>
                <w:i w:val="0"/>
                <w:sz w:val="20"/>
              </w:rPr>
              <w:t>(D) A label column giving the correct answer for each record</w:t>
            </w:r>
          </w:p>
        </w:tc>
      </w:tr>
    </w:tbl>
    <w:p>
      <w:pPr>
        <w:spacing w:before="60" w:after="20" w:line="240" w:lineRule="auto"/>
      </w:pPr>
      <w:r>
        <w:rPr>
          <w:rFonts w:ascii="Times New Roman" w:hAnsi="Times New Roman" w:eastAsia="Times New Roman"/>
          <w:b/>
          <w:i w:val="0"/>
          <w:sz w:val="21"/>
        </w:rPr>
        <w:t xml:space="preserve">3. </w:t>
      </w:r>
      <w:r>
        <w:rPr>
          <w:rFonts w:ascii="Times New Roman" w:hAnsi="Times New Roman" w:eastAsia="Times New Roman"/>
          <w:b w:val="0"/>
          <w:i w:val="0"/>
          <w:sz w:val="21"/>
        </w:rPr>
        <w:t>Two customers are described by purchase counts, all of which are zero or more. In which range must the cosine similarity between them lie?</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0 to 1</w:t>
            </w:r>
          </w:p>
        </w:tc>
        <w:tc>
          <w:tcPr>
            <w:tcW w:type="dxa" w:w="4874"/>
          </w:tcPr>
          <w:p>
            <w:pPr>
              <w:spacing w:after="20"/>
              <w:ind w:left="360"/>
            </w:pPr>
            <w:r>
              <w:rPr>
                <w:rFonts w:ascii="Times New Roman" w:hAnsi="Times New Roman" w:eastAsia="Times New Roman"/>
                <w:b w:val="0"/>
                <w:i w:val="0"/>
                <w:sz w:val="20"/>
              </w:rPr>
              <w:t>(B) -1 to 0</w:t>
            </w:r>
          </w:p>
        </w:tc>
      </w:tr>
      <w:tr>
        <w:tc>
          <w:tcPr>
            <w:tcW w:type="dxa" w:w="4874"/>
          </w:tcPr>
          <w:p>
            <w:pPr>
              <w:spacing w:after="20"/>
              <w:ind w:left="360"/>
            </w:pPr>
            <w:r>
              <w:rPr>
                <w:rFonts w:ascii="Times New Roman" w:hAnsi="Times New Roman" w:eastAsia="Times New Roman"/>
                <w:b w:val="0"/>
                <w:i w:val="0"/>
                <w:sz w:val="20"/>
              </w:rPr>
              <w:t>(C) 0 to 100</w:t>
            </w:r>
          </w:p>
        </w:tc>
        <w:tc>
          <w:tcPr>
            <w:tcW w:type="dxa" w:w="4874"/>
          </w:tcPr>
          <w:p>
            <w:pPr>
              <w:spacing w:after="20"/>
              <w:ind w:left="360"/>
            </w:pPr>
            <w:r>
              <w:rPr>
                <w:rFonts w:ascii="Times New Roman" w:hAnsi="Times New Roman" w:eastAsia="Times New Roman"/>
                <w:b w:val="0"/>
                <w:i w:val="0"/>
                <w:sz w:val="20"/>
              </w:rPr>
              <w:t>(D) minus infinity to plus infinity</w:t>
            </w:r>
          </w:p>
        </w:tc>
      </w:tr>
    </w:tbl>
    <w:p>
      <w:pPr>
        <w:spacing w:before="60" w:after="20" w:line="240" w:lineRule="auto"/>
      </w:pPr>
      <w:r>
        <w:rPr>
          <w:rFonts w:ascii="Times New Roman" w:hAnsi="Times New Roman" w:eastAsia="Times New Roman"/>
          <w:b/>
          <w:i w:val="0"/>
          <w:sz w:val="21"/>
        </w:rPr>
        <w:t xml:space="preserve">4. </w:t>
      </w:r>
      <w:r>
        <w:rPr>
          <w:rFonts w:ascii="Times New Roman" w:hAnsi="Times New Roman" w:eastAsia="Times New Roman"/>
          <w:b w:val="0"/>
          <w:i w:val="0"/>
          <w:sz w:val="21"/>
        </w:rPr>
        <w:t>The cosine similarity between the spending vectors of two shoppers is exactly 1.0. What does this indicate?</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They spend the same total amount</w:t>
            </w:r>
          </w:p>
        </w:tc>
        <w:tc>
          <w:tcPr>
            <w:tcW w:type="dxa" w:w="4874"/>
          </w:tcPr>
          <w:p>
            <w:pPr>
              <w:spacing w:after="20"/>
              <w:ind w:left="360"/>
            </w:pPr>
            <w:r>
              <w:rPr>
                <w:rFonts w:ascii="Times New Roman" w:hAnsi="Times New Roman" w:eastAsia="Times New Roman"/>
                <w:b w:val="0"/>
                <w:i w:val="0"/>
                <w:sz w:val="20"/>
              </w:rPr>
              <w:t>(B) They buy no item in common</w:t>
            </w:r>
          </w:p>
        </w:tc>
      </w:tr>
      <w:tr>
        <w:tc>
          <w:tcPr>
            <w:tcW w:type="dxa" w:w="4874"/>
          </w:tcPr>
          <w:p>
            <w:pPr>
              <w:spacing w:after="20"/>
              <w:ind w:left="360"/>
            </w:pPr>
            <w:r>
              <w:rPr>
                <w:rFonts w:ascii="Times New Roman" w:hAnsi="Times New Roman" w:eastAsia="Times New Roman"/>
                <w:b w:val="0"/>
                <w:i w:val="0"/>
                <w:sz w:val="20"/>
              </w:rPr>
              <w:t>(C) They spend in the same proportions across categories, even if their totals differ</w:t>
            </w:r>
          </w:p>
        </w:tc>
        <w:tc>
          <w:tcPr>
            <w:tcW w:type="dxa" w:w="4874"/>
          </w:tcPr>
          <w:p>
            <w:pPr>
              <w:spacing w:after="20"/>
              <w:ind w:left="360"/>
            </w:pPr>
            <w:r>
              <w:rPr>
                <w:rFonts w:ascii="Times New Roman" w:hAnsi="Times New Roman" w:eastAsia="Times New Roman"/>
                <w:b w:val="0"/>
                <w:i w:val="0"/>
                <w:sz w:val="20"/>
              </w:rPr>
              <w:t>(D) Their Euclidean distance is zero</w:t>
            </w:r>
          </w:p>
        </w:tc>
      </w:tr>
    </w:tbl>
    <w:p>
      <w:pPr>
        <w:spacing w:before="60" w:after="20" w:line="240" w:lineRule="auto"/>
      </w:pPr>
      <w:r>
        <w:rPr>
          <w:rFonts w:ascii="Times New Roman" w:hAnsi="Times New Roman" w:eastAsia="Times New Roman"/>
          <w:b/>
          <w:i w:val="0"/>
          <w:sz w:val="21"/>
        </w:rPr>
        <w:t xml:space="preserve">5. </w:t>
      </w:r>
      <w:r>
        <w:rPr>
          <w:rFonts w:ascii="Times New Roman" w:hAnsi="Times New Roman" w:eastAsia="Times New Roman"/>
          <w:b w:val="0"/>
          <w:i w:val="0"/>
          <w:sz w:val="21"/>
        </w:rPr>
        <w:t>An online wallet flags the few logins whose time, device and location are unlike anything the account has produced before. Which unsupervised task is this?</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Market segmentation</w:t>
            </w:r>
          </w:p>
        </w:tc>
        <w:tc>
          <w:tcPr>
            <w:tcW w:type="dxa" w:w="4874"/>
          </w:tcPr>
          <w:p>
            <w:pPr>
              <w:spacing w:after="20"/>
              <w:ind w:left="360"/>
            </w:pPr>
            <w:r>
              <w:rPr>
                <w:rFonts w:ascii="Times New Roman" w:hAnsi="Times New Roman" w:eastAsia="Times New Roman"/>
                <w:b w:val="0"/>
                <w:i w:val="0"/>
                <w:sz w:val="20"/>
              </w:rPr>
              <w:t>(B) Association rule mining</w:t>
            </w:r>
          </w:p>
        </w:tc>
      </w:tr>
      <w:tr>
        <w:tc>
          <w:tcPr>
            <w:tcW w:type="dxa" w:w="4874"/>
          </w:tcPr>
          <w:p>
            <w:pPr>
              <w:spacing w:after="20"/>
              <w:ind w:left="360"/>
            </w:pPr>
            <w:r>
              <w:rPr>
                <w:rFonts w:ascii="Times New Roman" w:hAnsi="Times New Roman" w:eastAsia="Times New Roman"/>
                <w:b w:val="0"/>
                <w:i w:val="0"/>
                <w:sz w:val="20"/>
              </w:rPr>
              <w:t>(C) Anomaly detection</w:t>
            </w:r>
          </w:p>
        </w:tc>
        <w:tc>
          <w:tcPr>
            <w:tcW w:type="dxa" w:w="4874"/>
          </w:tcPr>
          <w:p>
            <w:pPr>
              <w:spacing w:after="20"/>
              <w:ind w:left="360"/>
            </w:pPr>
            <w:r>
              <w:rPr>
                <w:rFonts w:ascii="Times New Roman" w:hAnsi="Times New Roman" w:eastAsia="Times New Roman"/>
                <w:b w:val="0"/>
                <w:i w:val="0"/>
                <w:sz w:val="20"/>
              </w:rPr>
              <w:t>(D) Dimensionality reduction</w:t>
            </w:r>
          </w:p>
        </w:tc>
      </w:tr>
    </w:tbl>
    <w:p>
      <w:pPr>
        <w:spacing w:before="60" w:after="20" w:line="240" w:lineRule="auto"/>
      </w:pPr>
      <w:r>
        <w:rPr>
          <w:rFonts w:ascii="Times New Roman" w:hAnsi="Times New Roman" w:eastAsia="Times New Roman"/>
          <w:b/>
          <w:i w:val="0"/>
          <w:sz w:val="21"/>
        </w:rPr>
        <w:t xml:space="preserve">6. </w:t>
      </w:r>
      <w:r>
        <w:rPr>
          <w:rFonts w:ascii="Times New Roman" w:hAnsi="Times New Roman" w:eastAsia="Times New Roman"/>
          <w:b w:val="0"/>
          <w:i w:val="0"/>
          <w:sz w:val="21"/>
        </w:rPr>
        <w:t>A customer table holds annual income in rupees and age in years. If Euclidean distance is computed without scaling, what happens?</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Income dominates the distance</w:t>
            </w:r>
          </w:p>
        </w:tc>
        <w:tc>
          <w:tcPr>
            <w:tcW w:type="dxa" w:w="4874"/>
          </w:tcPr>
          <w:p>
            <w:pPr>
              <w:spacing w:after="20"/>
              <w:ind w:left="360"/>
            </w:pPr>
            <w:r>
              <w:rPr>
                <w:rFonts w:ascii="Times New Roman" w:hAnsi="Times New Roman" w:eastAsia="Times New Roman"/>
                <w:b w:val="0"/>
                <w:i w:val="0"/>
                <w:sz w:val="20"/>
              </w:rPr>
              <w:t>(B) Age dominates the distance</w:t>
            </w:r>
          </w:p>
        </w:tc>
      </w:tr>
      <w:tr>
        <w:tc>
          <w:tcPr>
            <w:tcW w:type="dxa" w:w="4874"/>
          </w:tcPr>
          <w:p>
            <w:pPr>
              <w:spacing w:after="20"/>
              <w:ind w:left="360"/>
            </w:pPr>
            <w:r>
              <w:rPr>
                <w:rFonts w:ascii="Times New Roman" w:hAnsi="Times New Roman" w:eastAsia="Times New Roman"/>
                <w:b w:val="0"/>
                <w:i w:val="0"/>
                <w:sz w:val="20"/>
              </w:rPr>
              <w:t>(C) Both features contribute equally</w:t>
            </w:r>
          </w:p>
        </w:tc>
        <w:tc>
          <w:tcPr>
            <w:tcW w:type="dxa" w:w="4874"/>
          </w:tcPr>
          <w:p>
            <w:pPr>
              <w:spacing w:after="20"/>
              <w:ind w:left="360"/>
            </w:pPr>
            <w:r>
              <w:rPr>
                <w:rFonts w:ascii="Times New Roman" w:hAnsi="Times New Roman" w:eastAsia="Times New Roman"/>
                <w:b w:val="0"/>
                <w:i w:val="0"/>
                <w:sz w:val="20"/>
              </w:rPr>
              <w:t>(D) The distance becomes negative</w:t>
            </w:r>
          </w:p>
        </w:tc>
      </w:tr>
    </w:tbl>
    <w:p>
      <w:pPr>
        <w:spacing w:before="60" w:after="20" w:line="240" w:lineRule="auto"/>
      </w:pPr>
      <w:r>
        <w:rPr>
          <w:rFonts w:ascii="Times New Roman" w:hAnsi="Times New Roman" w:eastAsia="Times New Roman"/>
          <w:b/>
          <w:i w:val="0"/>
          <w:sz w:val="21"/>
        </w:rPr>
        <w:t xml:space="preserve">7. </w:t>
      </w:r>
      <w:r>
        <w:rPr>
          <w:rFonts w:ascii="Times New Roman" w:hAnsi="Times New Roman" w:eastAsia="Times New Roman"/>
          <w:b w:val="0"/>
          <w:i w:val="0"/>
          <w:sz w:val="21"/>
        </w:rPr>
        <w:t>A school clusters its students by study habits, and no grades or categories were ever recorded. A teacher asks for the "accuracy" of the clustering. Why can it not be given?</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Clustering is always 100 per cent accurate</w:t>
            </w:r>
          </w:p>
        </w:tc>
        <w:tc>
          <w:tcPr>
            <w:tcW w:type="dxa" w:w="4874"/>
          </w:tcPr>
          <w:p>
            <w:pPr>
              <w:spacing w:after="20"/>
              <w:ind w:left="360"/>
            </w:pPr>
            <w:r>
              <w:rPr>
                <w:rFonts w:ascii="Times New Roman" w:hAnsi="Times New Roman" w:eastAsia="Times New Roman"/>
                <w:b w:val="0"/>
                <w:i w:val="0"/>
                <w:sz w:val="20"/>
              </w:rPr>
              <w:t>(B) There are too many students</w:t>
            </w:r>
          </w:p>
        </w:tc>
      </w:tr>
      <w:tr>
        <w:tc>
          <w:tcPr>
            <w:tcW w:type="dxa" w:w="4874"/>
          </w:tcPr>
          <w:p>
            <w:pPr>
              <w:spacing w:after="20"/>
              <w:ind w:left="360"/>
            </w:pPr>
            <w:r>
              <w:rPr>
                <w:rFonts w:ascii="Times New Roman" w:hAnsi="Times New Roman" w:eastAsia="Times New Roman"/>
                <w:b w:val="0"/>
                <w:i w:val="0"/>
                <w:sz w:val="20"/>
              </w:rPr>
              <w:t>(C) Accuracy applies only to regression</w:t>
            </w:r>
          </w:p>
        </w:tc>
        <w:tc>
          <w:tcPr>
            <w:tcW w:type="dxa" w:w="4874"/>
          </w:tcPr>
          <w:p>
            <w:pPr>
              <w:spacing w:after="20"/>
              <w:ind w:left="360"/>
            </w:pPr>
            <w:r>
              <w:rPr>
                <w:rFonts w:ascii="Times New Roman" w:hAnsi="Times New Roman" w:eastAsia="Times New Roman"/>
                <w:b w:val="0"/>
                <w:i w:val="0"/>
                <w:sz w:val="20"/>
              </w:rPr>
              <w:t>(D) There are no true labels to compare the clusters against</w:t>
            </w:r>
          </w:p>
        </w:tc>
      </w:tr>
    </w:tbl>
    <w:p>
      <w:pPr>
        <w:spacing w:before="60" w:after="20" w:line="240" w:lineRule="auto"/>
      </w:pPr>
      <w:r>
        <w:rPr>
          <w:rFonts w:ascii="Times New Roman" w:hAnsi="Times New Roman" w:eastAsia="Times New Roman"/>
          <w:b/>
          <w:i w:val="0"/>
          <w:sz w:val="21"/>
        </w:rPr>
        <w:t xml:space="preserve">8. </w:t>
      </w:r>
      <w:r>
        <w:rPr>
          <w:rFonts w:ascii="Times New Roman" w:hAnsi="Times New Roman" w:eastAsia="Times New Roman"/>
          <w:b w:val="0"/>
          <w:i w:val="0"/>
          <w:sz w:val="21"/>
        </w:rPr>
        <w:t>A laboratory has confirmed diagnoses for 200 of its 20,000 scans and trains one model on all 20,000 scans. Which learning paradigm is this?</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Supervised learning</w:t>
            </w:r>
          </w:p>
        </w:tc>
        <w:tc>
          <w:tcPr>
            <w:tcW w:type="dxa" w:w="4874"/>
          </w:tcPr>
          <w:p>
            <w:pPr>
              <w:spacing w:after="20"/>
              <w:ind w:left="360"/>
            </w:pPr>
            <w:r>
              <w:rPr>
                <w:rFonts w:ascii="Times New Roman" w:hAnsi="Times New Roman" w:eastAsia="Times New Roman"/>
                <w:b w:val="0"/>
                <w:i w:val="0"/>
                <w:sz w:val="20"/>
              </w:rPr>
              <w:t>(B) Semi-supervised learning</w:t>
            </w:r>
          </w:p>
        </w:tc>
      </w:tr>
      <w:tr>
        <w:tc>
          <w:tcPr>
            <w:tcW w:type="dxa" w:w="4874"/>
          </w:tcPr>
          <w:p>
            <w:pPr>
              <w:spacing w:after="20"/>
              <w:ind w:left="360"/>
            </w:pPr>
            <w:r>
              <w:rPr>
                <w:rFonts w:ascii="Times New Roman" w:hAnsi="Times New Roman" w:eastAsia="Times New Roman"/>
                <w:b w:val="0"/>
                <w:i w:val="0"/>
                <w:sz w:val="20"/>
              </w:rPr>
              <w:t>(C) Unsupervised learning</w:t>
            </w:r>
          </w:p>
        </w:tc>
        <w:tc>
          <w:tcPr>
            <w:tcW w:type="dxa" w:w="4874"/>
          </w:tcPr>
          <w:p>
            <w:pPr>
              <w:spacing w:after="20"/>
              <w:ind w:left="360"/>
            </w:pPr>
            <w:r>
              <w:rPr>
                <w:rFonts w:ascii="Times New Roman" w:hAnsi="Times New Roman" w:eastAsia="Times New Roman"/>
                <w:b w:val="0"/>
                <w:i w:val="0"/>
                <w:sz w:val="20"/>
              </w:rPr>
              <w:t>(D) Reinforcement learning</w:t>
            </w:r>
          </w:p>
        </w:tc>
      </w:tr>
    </w:tbl>
    <w:p>
      <w:pPr>
        <w:spacing w:before="160" w:after="60" w:line="240" w:lineRule="auto"/>
      </w:pPr>
      <w:r>
        <w:rPr>
          <w:rFonts w:ascii="Times New Roman" w:hAnsi="Times New Roman" w:eastAsia="Times New Roman"/>
          <w:b/>
          <w:i w:val="0"/>
          <w:sz w:val="21"/>
        </w:rPr>
        <w:t>Part B - Long Answer Questions (2 x 10 = 20 Marks)</w:t>
      </w:r>
    </w:p>
    <w:p>
      <w:pPr>
        <w:spacing w:before="80" w:after="40" w:line="240" w:lineRule="auto"/>
      </w:pPr>
      <w:r>
        <w:rPr>
          <w:rFonts w:ascii="Times New Roman" w:hAnsi="Times New Roman" w:eastAsia="Times New Roman"/>
          <w:b/>
          <w:i w:val="0"/>
          <w:sz w:val="21"/>
        </w:rPr>
        <w:t xml:space="preserve">9. </w:t>
      </w:r>
      <w:r>
        <w:rPr>
          <w:rFonts w:ascii="Times New Roman" w:hAnsi="Times New Roman" w:eastAsia="Times New Roman"/>
          <w:b/>
          <w:i w:val="0"/>
          <w:sz w:val="21"/>
        </w:rPr>
        <w:t>A video-streaming service represents each user as a vector of minutes watched in each genre.</w:t>
      </w:r>
      <w:r>
        <w:rPr>
          <w:rFonts w:ascii="Times New Roman" w:hAnsi="Times New Roman" w:eastAsia="Times New Roman"/>
          <w:b/>
          <w:i w:val="0"/>
          <w:sz w:val="21"/>
        </w:rPr>
        <w:t xml:space="preserve">  (10 Marks)</w:t>
      </w:r>
    </w:p>
    <w:p>
      <w:pPr>
        <w:spacing w:before="0" w:after="40" w:line="240" w:lineRule="auto"/>
        <w:ind w:left="432"/>
      </w:pPr>
      <w:r>
        <w:rPr>
          <w:rFonts w:ascii="Times New Roman" w:hAnsi="Times New Roman" w:eastAsia="Times New Roman"/>
          <w:b w:val="0"/>
          <w:i w:val="0"/>
          <w:sz w:val="21"/>
        </w:rPr>
        <w:t>(a) Explain what Euclidean distance, Manhattan distance and cosine similarity each measure about a pair of users.</w:t>
      </w:r>
      <w:r>
        <w:rPr>
          <w:rFonts w:ascii="Times New Roman" w:hAnsi="Times New Roman" w:eastAsia="Times New Roman"/>
          <w:b w:val="0"/>
          <w:i/>
          <w:sz w:val="19"/>
        </w:rPr>
        <w:t xml:space="preserve">  [6]</w:t>
      </w:r>
    </w:p>
    <w:p>
      <w:pPr>
        <w:spacing w:before="0" w:after="40" w:line="240" w:lineRule="auto"/>
        <w:ind w:left="432"/>
      </w:pPr>
      <w:r>
        <w:rPr>
          <w:rFonts w:ascii="Times New Roman" w:hAnsi="Times New Roman" w:eastAsia="Times New Roman"/>
          <w:b w:val="0"/>
          <w:i w:val="0"/>
          <w:sz w:val="21"/>
        </w:rPr>
        <w:t>(b) Two users watch the same mix of genres, but one watches three times as many minutes in total. State which of the three measures treats them as most alike, and give the reason.</w:t>
      </w:r>
      <w:r>
        <w:rPr>
          <w:rFonts w:ascii="Times New Roman" w:hAnsi="Times New Roman" w:eastAsia="Times New Roman"/>
          <w:b w:val="0"/>
          <w:i/>
          <w:sz w:val="19"/>
        </w:rPr>
        <w:t xml:space="preserve">  [4]</w:t>
      </w:r>
    </w:p>
    <w:p>
      <w:pPr>
        <w:spacing w:before="80" w:after="40" w:line="240" w:lineRule="auto"/>
      </w:pPr>
      <w:r>
        <w:rPr>
          <w:rFonts w:ascii="Times New Roman" w:hAnsi="Times New Roman" w:eastAsia="Times New Roman"/>
          <w:b/>
          <w:i w:val="0"/>
          <w:sz w:val="21"/>
        </w:rPr>
        <w:t xml:space="preserve">10. </w:t>
      </w:r>
      <w:r>
        <w:rPr>
          <w:rFonts w:ascii="Times New Roman" w:hAnsi="Times New Roman" w:eastAsia="Times New Roman"/>
          <w:b/>
          <w:i w:val="0"/>
          <w:sz w:val="21"/>
        </w:rPr>
        <w:t>Distinguish supervised, unsupervised and semi-supervised learning, using an e-commerce company as the setting.</w:t>
      </w:r>
      <w:r>
        <w:rPr>
          <w:rFonts w:ascii="Times New Roman" w:hAnsi="Times New Roman" w:eastAsia="Times New Roman"/>
          <w:b/>
          <w:i w:val="0"/>
          <w:sz w:val="21"/>
        </w:rPr>
        <w:t xml:space="preserve">  (10 Marks)</w:t>
      </w:r>
    </w:p>
    <w:p>
      <w:pPr>
        <w:spacing w:before="0" w:after="40" w:line="240" w:lineRule="auto"/>
        <w:ind w:left="432"/>
      </w:pPr>
      <w:r>
        <w:rPr>
          <w:rFonts w:ascii="Times New Roman" w:hAnsi="Times New Roman" w:eastAsia="Times New Roman"/>
          <w:b w:val="0"/>
          <w:i w:val="0"/>
          <w:sz w:val="21"/>
        </w:rPr>
        <w:t>(a) For each of the three, describe the data it requires and the question it answers.</w:t>
      </w:r>
      <w:r>
        <w:rPr>
          <w:rFonts w:ascii="Times New Roman" w:hAnsi="Times New Roman" w:eastAsia="Times New Roman"/>
          <w:b w:val="0"/>
          <w:i/>
          <w:sz w:val="19"/>
        </w:rPr>
        <w:t xml:space="preserve">  [6]</w:t>
      </w:r>
    </w:p>
    <w:p>
      <w:pPr>
        <w:spacing w:before="0" w:after="40" w:line="240" w:lineRule="auto"/>
        <w:ind w:left="432"/>
      </w:pPr>
      <w:r>
        <w:rPr>
          <w:rFonts w:ascii="Times New Roman" w:hAnsi="Times New Roman" w:eastAsia="Times New Roman"/>
          <w:b w:val="0"/>
          <w:i w:val="0"/>
          <w:sz w:val="21"/>
        </w:rPr>
        <w:t>(b) Give one e-commerce application of each.</w:t>
      </w:r>
      <w:r>
        <w:rPr>
          <w:rFonts w:ascii="Times New Roman" w:hAnsi="Times New Roman" w:eastAsia="Times New Roman"/>
          <w:b w:val="0"/>
          <w:i/>
          <w:sz w:val="19"/>
        </w:rPr>
        <w:t xml:space="preserve">  [4]</w:t>
      </w:r>
    </w:p>
    <w:p>
      <w:pPr>
        <w:spacing w:before="200" w:after="80" w:line="240" w:lineRule="auto"/>
      </w:pPr>
      <w:r>
        <w:rPr>
          <w:rFonts w:ascii="Times New Roman" w:hAnsi="Times New Roman" w:eastAsia="Times New Roman"/>
          <w:b/>
          <w:i w:val="0"/>
          <w:sz w:val="24"/>
        </w:rPr>
        <w:t>Unit 2: Partition-Based Clustering</w:t>
      </w:r>
    </w:p>
    <w:p>
      <w:pPr>
        <w:spacing w:before="0" w:after="60" w:line="240" w:lineRule="auto"/>
      </w:pPr>
      <w:r>
        <w:rPr>
          <w:rFonts w:ascii="Times New Roman" w:hAnsi="Times New Roman" w:eastAsia="Times New Roman"/>
          <w:b/>
          <w:i w:val="0"/>
          <w:sz w:val="21"/>
        </w:rPr>
        <w:t>Part A - Multiple Choice Questions (8 x 1 = 8 Marks)</w:t>
      </w:r>
    </w:p>
    <w:p>
      <w:pPr>
        <w:spacing w:before="60" w:after="20" w:line="240" w:lineRule="auto"/>
      </w:pPr>
      <w:r>
        <w:rPr>
          <w:rFonts w:ascii="Times New Roman" w:hAnsi="Times New Roman" w:eastAsia="Times New Roman"/>
          <w:b/>
          <w:i w:val="0"/>
          <w:sz w:val="21"/>
        </w:rPr>
        <w:t xml:space="preserve">1. </w:t>
      </w:r>
      <w:r>
        <w:rPr>
          <w:rFonts w:ascii="Times New Roman" w:hAnsi="Times New Roman" w:eastAsia="Times New Roman"/>
          <w:b w:val="0"/>
          <w:i w:val="0"/>
          <w:sz w:val="21"/>
        </w:rPr>
        <w:t>A k-Means cluster holds the points (1, 5), (3, 9) and (8, 7). What is the new centroid after the update step?</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(3, 7)</w:t>
            </w:r>
          </w:p>
        </w:tc>
        <w:tc>
          <w:tcPr>
            <w:tcW w:type="dxa" w:w="4874"/>
          </w:tcPr>
          <w:p>
            <w:pPr>
              <w:spacing w:after="20"/>
              <w:ind w:left="360"/>
            </w:pPr>
            <w:r>
              <w:rPr>
                <w:rFonts w:ascii="Times New Roman" w:hAnsi="Times New Roman" w:eastAsia="Times New Roman"/>
                <w:b w:val="0"/>
                <w:i w:val="0"/>
                <w:sz w:val="20"/>
              </w:rPr>
              <w:t>(B) (4, 6)</w:t>
            </w:r>
          </w:p>
        </w:tc>
      </w:tr>
      <w:tr>
        <w:tc>
          <w:tcPr>
            <w:tcW w:type="dxa" w:w="4874"/>
          </w:tcPr>
          <w:p>
            <w:pPr>
              <w:spacing w:after="20"/>
              <w:ind w:left="360"/>
            </w:pPr>
            <w:r>
              <w:rPr>
                <w:rFonts w:ascii="Times New Roman" w:hAnsi="Times New Roman" w:eastAsia="Times New Roman"/>
                <w:b w:val="0"/>
                <w:i w:val="0"/>
                <w:sz w:val="20"/>
              </w:rPr>
              <w:t>(C) (4, 7)</w:t>
            </w:r>
          </w:p>
        </w:tc>
        <w:tc>
          <w:tcPr>
            <w:tcW w:type="dxa" w:w="4874"/>
          </w:tcPr>
          <w:p>
            <w:pPr>
              <w:spacing w:after="20"/>
              <w:ind w:left="360"/>
            </w:pPr>
            <w:r>
              <w:rPr>
                <w:rFonts w:ascii="Times New Roman" w:hAnsi="Times New Roman" w:eastAsia="Times New Roman"/>
                <w:b w:val="0"/>
                <w:i w:val="0"/>
                <w:sz w:val="20"/>
              </w:rPr>
              <w:t>(D) (6, 7)</w:t>
            </w:r>
          </w:p>
        </w:tc>
      </w:tr>
    </w:tbl>
    <w:p>
      <w:pPr>
        <w:spacing w:before="60" w:after="20" w:line="240" w:lineRule="auto"/>
      </w:pPr>
      <w:r>
        <w:rPr>
          <w:rFonts w:ascii="Times New Roman" w:hAnsi="Times New Roman" w:eastAsia="Times New Roman"/>
          <w:b/>
          <w:i w:val="0"/>
          <w:sz w:val="21"/>
        </w:rPr>
        <w:t xml:space="preserve">2. </w:t>
      </w:r>
      <w:r>
        <w:rPr>
          <w:rFonts w:ascii="Times New Roman" w:hAnsi="Times New Roman" w:eastAsia="Times New Roman"/>
          <w:b w:val="0"/>
          <w:i w:val="0"/>
          <w:sz w:val="21"/>
        </w:rPr>
        <w:t>A one-dimensional cluster holds the values 4, 10 and 16. What are its centroid and its contribution to the within-cluster sum of squares?</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Centroid 10, contribution 72</w:t>
            </w:r>
          </w:p>
        </w:tc>
        <w:tc>
          <w:tcPr>
            <w:tcW w:type="dxa" w:w="4874"/>
          </w:tcPr>
          <w:p>
            <w:pPr>
              <w:spacing w:after="20"/>
              <w:ind w:left="360"/>
            </w:pPr>
            <w:r>
              <w:rPr>
                <w:rFonts w:ascii="Times New Roman" w:hAnsi="Times New Roman" w:eastAsia="Times New Roman"/>
                <w:b w:val="0"/>
                <w:i w:val="0"/>
                <w:sz w:val="20"/>
              </w:rPr>
              <w:t>(B) Centroid 10, contribution 12</w:t>
            </w:r>
          </w:p>
        </w:tc>
      </w:tr>
      <w:tr>
        <w:tc>
          <w:tcPr>
            <w:tcW w:type="dxa" w:w="4874"/>
          </w:tcPr>
          <w:p>
            <w:pPr>
              <w:spacing w:after="20"/>
              <w:ind w:left="360"/>
            </w:pPr>
            <w:r>
              <w:rPr>
                <w:rFonts w:ascii="Times New Roman" w:hAnsi="Times New Roman" w:eastAsia="Times New Roman"/>
                <w:b w:val="0"/>
                <w:i w:val="0"/>
                <w:sz w:val="20"/>
              </w:rPr>
              <w:t>(C) Centroid 10, contribution 36</w:t>
            </w:r>
          </w:p>
        </w:tc>
        <w:tc>
          <w:tcPr>
            <w:tcW w:type="dxa" w:w="4874"/>
          </w:tcPr>
          <w:p>
            <w:pPr>
              <w:spacing w:after="20"/>
              <w:ind w:left="360"/>
            </w:pPr>
            <w:r>
              <w:rPr>
                <w:rFonts w:ascii="Times New Roman" w:hAnsi="Times New Roman" w:eastAsia="Times New Roman"/>
                <w:b w:val="0"/>
                <w:i w:val="0"/>
                <w:sz w:val="20"/>
              </w:rPr>
              <w:t>(D) Centroid 12, contribution 72</w:t>
            </w:r>
          </w:p>
        </w:tc>
      </w:tr>
    </w:tbl>
    <w:p>
      <w:pPr>
        <w:spacing w:before="60" w:after="20" w:line="240" w:lineRule="auto"/>
      </w:pPr>
      <w:r>
        <w:rPr>
          <w:rFonts w:ascii="Times New Roman" w:hAnsi="Times New Roman" w:eastAsia="Times New Roman"/>
          <w:b/>
          <w:i w:val="0"/>
          <w:sz w:val="21"/>
        </w:rPr>
        <w:t xml:space="preserve">3. </w:t>
      </w:r>
      <w:r>
        <w:rPr>
          <w:rFonts w:ascii="Times New Roman" w:hAnsi="Times New Roman" w:eastAsia="Times New Roman"/>
          <w:b w:val="0"/>
          <w:i w:val="0"/>
          <w:sz w:val="21"/>
        </w:rPr>
        <w:t>Using the k-Medoids cost (sum of absolute distances), which record is the medoid of the cluster 3, 8 and 20?</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3, with cost 22</w:t>
            </w:r>
          </w:p>
        </w:tc>
        <w:tc>
          <w:tcPr>
            <w:tcW w:type="dxa" w:w="4874"/>
          </w:tcPr>
          <w:p>
            <w:pPr>
              <w:spacing w:after="20"/>
              <w:ind w:left="360"/>
            </w:pPr>
            <w:r>
              <w:rPr>
                <w:rFonts w:ascii="Times New Roman" w:hAnsi="Times New Roman" w:eastAsia="Times New Roman"/>
                <w:b w:val="0"/>
                <w:i w:val="0"/>
                <w:sz w:val="20"/>
              </w:rPr>
              <w:t>(B) 8, with cost 17</w:t>
            </w:r>
          </w:p>
        </w:tc>
      </w:tr>
      <w:tr>
        <w:tc>
          <w:tcPr>
            <w:tcW w:type="dxa" w:w="4874"/>
          </w:tcPr>
          <w:p>
            <w:pPr>
              <w:spacing w:after="20"/>
              <w:ind w:left="360"/>
            </w:pPr>
            <w:r>
              <w:rPr>
                <w:rFonts w:ascii="Times New Roman" w:hAnsi="Times New Roman" w:eastAsia="Times New Roman"/>
                <w:b w:val="0"/>
                <w:i w:val="0"/>
                <w:sz w:val="20"/>
              </w:rPr>
              <w:t>(C) 10.33, with cost 17</w:t>
            </w:r>
          </w:p>
        </w:tc>
        <w:tc>
          <w:tcPr>
            <w:tcW w:type="dxa" w:w="4874"/>
          </w:tcPr>
          <w:p>
            <w:pPr>
              <w:spacing w:after="20"/>
              <w:ind w:left="360"/>
            </w:pPr>
            <w:r>
              <w:rPr>
                <w:rFonts w:ascii="Times New Roman" w:hAnsi="Times New Roman" w:eastAsia="Times New Roman"/>
                <w:b w:val="0"/>
                <w:i w:val="0"/>
                <w:sz w:val="20"/>
              </w:rPr>
              <w:t>(D) 20, with cost 29</w:t>
            </w:r>
          </w:p>
        </w:tc>
      </w:tr>
    </w:tbl>
    <w:p>
      <w:pPr>
        <w:spacing w:before="60" w:after="20" w:line="240" w:lineRule="auto"/>
      </w:pPr>
      <w:r>
        <w:rPr>
          <w:rFonts w:ascii="Times New Roman" w:hAnsi="Times New Roman" w:eastAsia="Times New Roman"/>
          <w:b/>
          <w:i w:val="0"/>
          <w:sz w:val="21"/>
        </w:rPr>
        <w:t xml:space="preserve">4. </w:t>
      </w:r>
      <w:r>
        <w:rPr>
          <w:rFonts w:ascii="Times New Roman" w:hAnsi="Times New Roman" w:eastAsia="Times New Roman"/>
          <w:b w:val="0"/>
          <w:i w:val="0"/>
          <w:sz w:val="21"/>
        </w:rPr>
        <w:t>In k-Means++, the first centre has been chosen and two candidate points lie at distances 3 and 4 from it. What is the probability that the point at distance 4 is chosen next?</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0.57</w:t>
            </w:r>
          </w:p>
        </w:tc>
        <w:tc>
          <w:tcPr>
            <w:tcW w:type="dxa" w:w="4874"/>
          </w:tcPr>
          <w:p>
            <w:pPr>
              <w:spacing w:after="20"/>
              <w:ind w:left="360"/>
            </w:pPr>
            <w:r>
              <w:rPr>
                <w:rFonts w:ascii="Times New Roman" w:hAnsi="Times New Roman" w:eastAsia="Times New Roman"/>
                <w:b w:val="0"/>
                <w:i w:val="0"/>
                <w:sz w:val="20"/>
              </w:rPr>
              <w:t>(B) 0.43</w:t>
            </w:r>
          </w:p>
        </w:tc>
      </w:tr>
      <w:tr>
        <w:tc>
          <w:tcPr>
            <w:tcW w:type="dxa" w:w="4874"/>
          </w:tcPr>
          <w:p>
            <w:pPr>
              <w:spacing w:after="20"/>
              <w:ind w:left="360"/>
            </w:pPr>
            <w:r>
              <w:rPr>
                <w:rFonts w:ascii="Times New Roman" w:hAnsi="Times New Roman" w:eastAsia="Times New Roman"/>
                <w:b w:val="0"/>
                <w:i w:val="0"/>
                <w:sz w:val="20"/>
              </w:rPr>
              <w:t>(C) 0.36</w:t>
            </w:r>
          </w:p>
        </w:tc>
        <w:tc>
          <w:tcPr>
            <w:tcW w:type="dxa" w:w="4874"/>
          </w:tcPr>
          <w:p>
            <w:pPr>
              <w:spacing w:after="20"/>
              <w:ind w:left="360"/>
            </w:pPr>
            <w:r>
              <w:rPr>
                <w:rFonts w:ascii="Times New Roman" w:hAnsi="Times New Roman" w:eastAsia="Times New Roman"/>
                <w:b w:val="0"/>
                <w:i w:val="0"/>
                <w:sz w:val="20"/>
              </w:rPr>
              <w:t>(D) 0.64</w:t>
            </w:r>
          </w:p>
        </w:tc>
      </w:tr>
    </w:tbl>
    <w:p>
      <w:pPr>
        <w:spacing w:before="60" w:after="20" w:line="240" w:lineRule="auto"/>
      </w:pPr>
      <w:r>
        <w:rPr>
          <w:rFonts w:ascii="Times New Roman" w:hAnsi="Times New Roman" w:eastAsia="Times New Roman"/>
          <w:b/>
          <w:i w:val="0"/>
          <w:sz w:val="21"/>
        </w:rPr>
        <w:t xml:space="preserve">5. </w:t>
      </w:r>
      <w:r>
        <w:rPr>
          <w:rFonts w:ascii="Times New Roman" w:hAnsi="Times New Roman" w:eastAsia="Times New Roman"/>
          <w:b w:val="0"/>
          <w:i w:val="0"/>
          <w:sz w:val="21"/>
        </w:rPr>
        <w:t>Exam scores have mean 50 and standard deviation 4. Ravi scored 44. What is his score after standardisation (z-score)?</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-1.5</w:t>
            </w:r>
          </w:p>
        </w:tc>
        <w:tc>
          <w:tcPr>
            <w:tcW w:type="dxa" w:w="4874"/>
          </w:tcPr>
          <w:p>
            <w:pPr>
              <w:spacing w:after="20"/>
              <w:ind w:left="360"/>
            </w:pPr>
            <w:r>
              <w:rPr>
                <w:rFonts w:ascii="Times New Roman" w:hAnsi="Times New Roman" w:eastAsia="Times New Roman"/>
                <w:b w:val="0"/>
                <w:i w:val="0"/>
                <w:sz w:val="20"/>
              </w:rPr>
              <w:t>(B) 1.5</w:t>
            </w:r>
          </w:p>
        </w:tc>
      </w:tr>
      <w:tr>
        <w:tc>
          <w:tcPr>
            <w:tcW w:type="dxa" w:w="4874"/>
          </w:tcPr>
          <w:p>
            <w:pPr>
              <w:spacing w:after="20"/>
              <w:ind w:left="360"/>
            </w:pPr>
            <w:r>
              <w:rPr>
                <w:rFonts w:ascii="Times New Roman" w:hAnsi="Times New Roman" w:eastAsia="Times New Roman"/>
                <w:b w:val="0"/>
                <w:i w:val="0"/>
                <w:sz w:val="20"/>
              </w:rPr>
              <w:t>(C) -6</w:t>
            </w:r>
          </w:p>
        </w:tc>
        <w:tc>
          <w:tcPr>
            <w:tcW w:type="dxa" w:w="4874"/>
          </w:tcPr>
          <w:p>
            <w:pPr>
              <w:spacing w:after="20"/>
              <w:ind w:left="360"/>
            </w:pPr>
            <w:r>
              <w:rPr>
                <w:rFonts w:ascii="Times New Roman" w:hAnsi="Times New Roman" w:eastAsia="Times New Roman"/>
                <w:b w:val="0"/>
                <w:i w:val="0"/>
                <w:sz w:val="20"/>
              </w:rPr>
              <w:t>(D) -0.67</w:t>
            </w:r>
          </w:p>
        </w:tc>
      </w:tr>
    </w:tbl>
    <w:p>
      <w:pPr>
        <w:spacing w:before="60" w:after="20" w:line="240" w:lineRule="auto"/>
      </w:pPr>
      <w:r>
        <w:rPr>
          <w:rFonts w:ascii="Times New Roman" w:hAnsi="Times New Roman" w:eastAsia="Times New Roman"/>
          <w:b/>
          <w:i w:val="0"/>
          <w:sz w:val="21"/>
        </w:rPr>
        <w:t xml:space="preserve">6. </w:t>
      </w:r>
      <w:r>
        <w:rPr>
          <w:rFonts w:ascii="Times New Roman" w:hAnsi="Times New Roman" w:eastAsia="Times New Roman"/>
          <w:b w:val="0"/>
          <w:i w:val="0"/>
          <w:sz w:val="21"/>
        </w:rPr>
        <w:t>Inertia readings are: k = 1 gives 1,200, k = 2 gives 600, k = 3 gives 250, k = 4 gives 230 and k = 5 gives 220. Where is the elbow?</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k = 1</w:t>
            </w:r>
          </w:p>
        </w:tc>
        <w:tc>
          <w:tcPr>
            <w:tcW w:type="dxa" w:w="4874"/>
          </w:tcPr>
          <w:p>
            <w:pPr>
              <w:spacing w:after="20"/>
              <w:ind w:left="360"/>
            </w:pPr>
            <w:r>
              <w:rPr>
                <w:rFonts w:ascii="Times New Roman" w:hAnsi="Times New Roman" w:eastAsia="Times New Roman"/>
                <w:b w:val="0"/>
                <w:i w:val="0"/>
                <w:sz w:val="20"/>
              </w:rPr>
              <w:t>(B) k = 2</w:t>
            </w:r>
          </w:p>
        </w:tc>
      </w:tr>
      <w:tr>
        <w:tc>
          <w:tcPr>
            <w:tcW w:type="dxa" w:w="4874"/>
          </w:tcPr>
          <w:p>
            <w:pPr>
              <w:spacing w:after="20"/>
              <w:ind w:left="360"/>
            </w:pPr>
            <w:r>
              <w:rPr>
                <w:rFonts w:ascii="Times New Roman" w:hAnsi="Times New Roman" w:eastAsia="Times New Roman"/>
                <w:b w:val="0"/>
                <w:i w:val="0"/>
                <w:sz w:val="20"/>
              </w:rPr>
              <w:t>(C) k = 3</w:t>
            </w:r>
          </w:p>
        </w:tc>
        <w:tc>
          <w:tcPr>
            <w:tcW w:type="dxa" w:w="4874"/>
          </w:tcPr>
          <w:p>
            <w:pPr>
              <w:spacing w:after="20"/>
              <w:ind w:left="360"/>
            </w:pPr>
            <w:r>
              <w:rPr>
                <w:rFonts w:ascii="Times New Roman" w:hAnsi="Times New Roman" w:eastAsia="Times New Roman"/>
                <w:b w:val="0"/>
                <w:i w:val="0"/>
                <w:sz w:val="20"/>
              </w:rPr>
              <w:t>(D) k = 5</w:t>
            </w:r>
          </w:p>
        </w:tc>
      </w:tr>
    </w:tbl>
    <w:p>
      <w:pPr>
        <w:spacing w:before="60" w:after="20" w:line="240" w:lineRule="auto"/>
      </w:pPr>
      <w:r>
        <w:rPr>
          <w:rFonts w:ascii="Times New Roman" w:hAnsi="Times New Roman" w:eastAsia="Times New Roman"/>
          <w:b/>
          <w:i w:val="0"/>
          <w:sz w:val="21"/>
        </w:rPr>
        <w:t xml:space="preserve">7. </w:t>
      </w:r>
      <w:r>
        <w:rPr>
          <w:rFonts w:ascii="Times New Roman" w:hAnsi="Times New Roman" w:eastAsia="Times New Roman"/>
          <w:b w:val="0"/>
          <w:i w:val="0"/>
          <w:sz w:val="21"/>
        </w:rPr>
        <w:t>A cluster of house prices around 50 lakh gains one mansion priced at 20 crore. What happens to the k-Means centroid of that cluster?</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It does not change</w:t>
            </w:r>
          </w:p>
        </w:tc>
        <w:tc>
          <w:tcPr>
            <w:tcW w:type="dxa" w:w="4874"/>
          </w:tcPr>
          <w:p>
            <w:pPr>
              <w:spacing w:after="20"/>
              <w:ind w:left="360"/>
            </w:pPr>
            <w:r>
              <w:rPr>
                <w:rFonts w:ascii="Times New Roman" w:hAnsi="Times New Roman" w:eastAsia="Times New Roman"/>
                <w:b w:val="0"/>
                <w:i w:val="0"/>
                <w:sz w:val="20"/>
              </w:rPr>
              <w:t>(B) It moves to the median of the cluster</w:t>
            </w:r>
          </w:p>
        </w:tc>
      </w:tr>
      <w:tr>
        <w:tc>
          <w:tcPr>
            <w:tcW w:type="dxa" w:w="4874"/>
          </w:tcPr>
          <w:p>
            <w:pPr>
              <w:spacing w:after="20"/>
              <w:ind w:left="360"/>
            </w:pPr>
            <w:r>
              <w:rPr>
                <w:rFonts w:ascii="Times New Roman" w:hAnsi="Times New Roman" w:eastAsia="Times New Roman"/>
                <w:b w:val="0"/>
                <w:i w:val="0"/>
                <w:sz w:val="20"/>
              </w:rPr>
              <w:t>(C) It becomes the mansion itself</w:t>
            </w:r>
          </w:p>
        </w:tc>
        <w:tc>
          <w:tcPr>
            <w:tcW w:type="dxa" w:w="4874"/>
          </w:tcPr>
          <w:p>
            <w:pPr>
              <w:spacing w:after="20"/>
              <w:ind w:left="360"/>
            </w:pPr>
            <w:r>
              <w:rPr>
                <w:rFonts w:ascii="Times New Roman" w:hAnsi="Times New Roman" w:eastAsia="Times New Roman"/>
                <w:b w:val="0"/>
                <w:i w:val="0"/>
                <w:sz w:val="20"/>
              </w:rPr>
              <w:t>(D) It is pulled towards the mansion, because the centroid is a mean</w:t>
            </w:r>
          </w:p>
        </w:tc>
      </w:tr>
    </w:tbl>
    <w:p>
      <w:pPr>
        <w:spacing w:before="60" w:after="20" w:line="240" w:lineRule="auto"/>
      </w:pPr>
      <w:r>
        <w:rPr>
          <w:rFonts w:ascii="Times New Roman" w:hAnsi="Times New Roman" w:eastAsia="Times New Roman"/>
          <w:b/>
          <w:i w:val="0"/>
          <w:sz w:val="21"/>
        </w:rPr>
        <w:t xml:space="preserve">8. </w:t>
      </w:r>
      <w:r>
        <w:rPr>
          <w:rFonts w:ascii="Times New Roman" w:hAnsi="Times New Roman" w:eastAsia="Times New Roman"/>
          <w:b w:val="0"/>
          <w:i w:val="0"/>
          <w:sz w:val="21"/>
        </w:rPr>
        <w:t>An analyst notices that randomly chosen starting centres often land close together and give poor clusters. Which k-Means variant was designed to fix exactly this?</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MiniBatch k-Means</w:t>
            </w:r>
          </w:p>
        </w:tc>
        <w:tc>
          <w:tcPr>
            <w:tcW w:type="dxa" w:w="4874"/>
          </w:tcPr>
          <w:p>
            <w:pPr>
              <w:spacing w:after="20"/>
              <w:ind w:left="360"/>
            </w:pPr>
            <w:r>
              <w:rPr>
                <w:rFonts w:ascii="Times New Roman" w:hAnsi="Times New Roman" w:eastAsia="Times New Roman"/>
                <w:b w:val="0"/>
                <w:i w:val="0"/>
                <w:sz w:val="20"/>
              </w:rPr>
              <w:t>(B) k-Means++</w:t>
            </w:r>
          </w:p>
        </w:tc>
      </w:tr>
      <w:tr>
        <w:tc>
          <w:tcPr>
            <w:tcW w:type="dxa" w:w="4874"/>
          </w:tcPr>
          <w:p>
            <w:pPr>
              <w:spacing w:after="20"/>
              <w:ind w:left="360"/>
            </w:pPr>
            <w:r>
              <w:rPr>
                <w:rFonts w:ascii="Times New Roman" w:hAnsi="Times New Roman" w:eastAsia="Times New Roman"/>
                <w:b w:val="0"/>
                <w:i w:val="0"/>
                <w:sz w:val="20"/>
              </w:rPr>
              <w:t>(C) k-Medoids</w:t>
            </w:r>
          </w:p>
        </w:tc>
        <w:tc>
          <w:tcPr>
            <w:tcW w:type="dxa" w:w="4874"/>
          </w:tcPr>
          <w:p>
            <w:pPr>
              <w:spacing w:after="20"/>
              <w:ind w:left="360"/>
            </w:pPr>
            <w:r>
              <w:rPr>
                <w:rFonts w:ascii="Times New Roman" w:hAnsi="Times New Roman" w:eastAsia="Times New Roman"/>
                <w:b w:val="0"/>
                <w:i w:val="0"/>
                <w:sz w:val="20"/>
              </w:rPr>
              <w:t>(D) Fuzzy c-means</w:t>
            </w:r>
          </w:p>
        </w:tc>
      </w:tr>
    </w:tbl>
    <w:p>
      <w:pPr>
        <w:spacing w:before="160" w:after="60" w:line="240" w:lineRule="auto"/>
      </w:pPr>
      <w:r>
        <w:rPr>
          <w:rFonts w:ascii="Times New Roman" w:hAnsi="Times New Roman" w:eastAsia="Times New Roman"/>
          <w:b/>
          <w:i w:val="0"/>
          <w:sz w:val="21"/>
        </w:rPr>
        <w:t>Part B - Long Answer Questions (2 x 10 = 20 Marks)</w:t>
      </w:r>
    </w:p>
    <w:p>
      <w:pPr>
        <w:spacing w:before="80" w:after="40" w:line="240" w:lineRule="auto"/>
      </w:pPr>
      <w:r>
        <w:rPr>
          <w:rFonts w:ascii="Times New Roman" w:hAnsi="Times New Roman" w:eastAsia="Times New Roman"/>
          <w:b/>
          <w:i w:val="0"/>
          <w:sz w:val="21"/>
        </w:rPr>
        <w:t xml:space="preserve">9. </w:t>
      </w:r>
      <w:r>
        <w:rPr>
          <w:rFonts w:ascii="Times New Roman" w:hAnsi="Times New Roman" w:eastAsia="Times New Roman"/>
          <w:b/>
          <w:i w:val="0"/>
          <w:sz w:val="21"/>
        </w:rPr>
        <w:t>A gym runs k-Means on its members using the number of visits per month (0 to 30) and the annual membership fee in rupees (5,000 to 60,000), without scaling either column.</w:t>
      </w:r>
      <w:r>
        <w:rPr>
          <w:rFonts w:ascii="Times New Roman" w:hAnsi="Times New Roman" w:eastAsia="Times New Roman"/>
          <w:b/>
          <w:i w:val="0"/>
          <w:sz w:val="21"/>
        </w:rPr>
        <w:t xml:space="preserve">  (10 Marks)</w:t>
      </w:r>
    </w:p>
    <w:p>
      <w:pPr>
        <w:spacing w:before="0" w:after="40" w:line="240" w:lineRule="auto"/>
        <w:ind w:left="432"/>
      </w:pPr>
      <w:r>
        <w:rPr>
          <w:rFonts w:ascii="Times New Roman" w:hAnsi="Times New Roman" w:eastAsia="Times New Roman"/>
          <w:b w:val="0"/>
          <w:i w:val="0"/>
          <w:sz w:val="21"/>
        </w:rPr>
        <w:t>(a) Analyze which of the two features decides the clusters, and give the reason.</w:t>
      </w:r>
      <w:r>
        <w:rPr>
          <w:rFonts w:ascii="Times New Roman" w:hAnsi="Times New Roman" w:eastAsia="Times New Roman"/>
          <w:b w:val="0"/>
          <w:i/>
          <w:sz w:val="19"/>
        </w:rPr>
        <w:t xml:space="preserve">  [5]</w:t>
      </w:r>
    </w:p>
    <w:p>
      <w:pPr>
        <w:spacing w:before="0" w:after="40" w:line="240" w:lineRule="auto"/>
        <w:ind w:left="432"/>
      </w:pPr>
      <w:r>
        <w:rPr>
          <w:rFonts w:ascii="Times New Roman" w:hAnsi="Times New Roman" w:eastAsia="Times New Roman"/>
          <w:b w:val="0"/>
          <w:i w:val="0"/>
          <w:sz w:val="21"/>
        </w:rPr>
        <w:t>(b) Infer how the clusters would change after both columns are standardised.</w:t>
      </w:r>
      <w:r>
        <w:rPr>
          <w:rFonts w:ascii="Times New Roman" w:hAnsi="Times New Roman" w:eastAsia="Times New Roman"/>
          <w:b w:val="0"/>
          <w:i/>
          <w:sz w:val="19"/>
        </w:rPr>
        <w:t xml:space="preserve">  [5]</w:t>
      </w:r>
    </w:p>
    <w:p>
      <w:pPr>
        <w:spacing w:before="80" w:after="40" w:line="240" w:lineRule="auto"/>
      </w:pPr>
      <w:r>
        <w:rPr>
          <w:rFonts w:ascii="Times New Roman" w:hAnsi="Times New Roman" w:eastAsia="Times New Roman"/>
          <w:b/>
          <w:i w:val="0"/>
          <w:sz w:val="21"/>
        </w:rPr>
        <w:t xml:space="preserve">10. </w:t>
      </w:r>
      <w:r>
        <w:rPr>
          <w:rFonts w:ascii="Times New Roman" w:hAnsi="Times New Roman" w:eastAsia="Times New Roman"/>
          <w:b/>
          <w:i w:val="0"/>
          <w:sz w:val="21"/>
        </w:rPr>
        <w:t>A retailer runs k-Means for k = 2 to 7. The inertia falls steeply up to k = 4 and then flattens, and the silhouette score is highest at k = 4.</w:t>
      </w:r>
      <w:r>
        <w:rPr>
          <w:rFonts w:ascii="Times New Roman" w:hAnsi="Times New Roman" w:eastAsia="Times New Roman"/>
          <w:b/>
          <w:i w:val="0"/>
          <w:sz w:val="21"/>
        </w:rPr>
        <w:t xml:space="preserve">  (10 Marks)</w:t>
      </w:r>
    </w:p>
    <w:p>
      <w:pPr>
        <w:spacing w:before="0" w:after="40" w:line="240" w:lineRule="auto"/>
        <w:ind w:left="432"/>
      </w:pPr>
      <w:r>
        <w:rPr>
          <w:rFonts w:ascii="Times New Roman" w:hAnsi="Times New Roman" w:eastAsia="Times New Roman"/>
          <w:b w:val="0"/>
          <w:i w:val="0"/>
          <w:sz w:val="21"/>
        </w:rPr>
        <w:t>(a) Analyze what inertia and the silhouette score each tell you about a clustering.</w:t>
      </w:r>
      <w:r>
        <w:rPr>
          <w:rFonts w:ascii="Times New Roman" w:hAnsi="Times New Roman" w:eastAsia="Times New Roman"/>
          <w:b w:val="0"/>
          <w:i/>
          <w:sz w:val="19"/>
        </w:rPr>
        <w:t xml:space="preserve">  [5]</w:t>
      </w:r>
    </w:p>
    <w:p>
      <w:pPr>
        <w:spacing w:before="0" w:after="40" w:line="240" w:lineRule="auto"/>
        <w:ind w:left="432"/>
      </w:pPr>
      <w:r>
        <w:rPr>
          <w:rFonts w:ascii="Times New Roman" w:hAnsi="Times New Roman" w:eastAsia="Times New Roman"/>
          <w:b w:val="0"/>
          <w:i w:val="0"/>
          <w:sz w:val="21"/>
        </w:rPr>
        <w:t>(b) Infer the value of k you would choose, give the reason, and explain why inertia alone cannot be used to pick k.</w:t>
      </w:r>
      <w:r>
        <w:rPr>
          <w:rFonts w:ascii="Times New Roman" w:hAnsi="Times New Roman" w:eastAsia="Times New Roman"/>
          <w:b w:val="0"/>
          <w:i/>
          <w:sz w:val="19"/>
        </w:rPr>
        <w:t xml:space="preserve">  [5]</w:t>
      </w:r>
    </w:p>
    <w:p>
      <w:pPr>
        <w:spacing w:before="200" w:after="80" w:line="240" w:lineRule="auto"/>
      </w:pPr>
      <w:r>
        <w:rPr>
          <w:rFonts w:ascii="Times New Roman" w:hAnsi="Times New Roman" w:eastAsia="Times New Roman"/>
          <w:b/>
          <w:i w:val="0"/>
          <w:sz w:val="24"/>
        </w:rPr>
        <w:t>Unit 3: Hierarchical and Density-Based Clustering</w:t>
      </w:r>
    </w:p>
    <w:p>
      <w:pPr>
        <w:spacing w:before="0" w:after="60" w:line="240" w:lineRule="auto"/>
      </w:pPr>
      <w:r>
        <w:rPr>
          <w:rFonts w:ascii="Times New Roman" w:hAnsi="Times New Roman" w:eastAsia="Times New Roman"/>
          <w:b/>
          <w:i w:val="0"/>
          <w:sz w:val="21"/>
        </w:rPr>
        <w:t>Part A - Multiple Choice Questions (8 x 1 = 8 Marks)</w:t>
      </w:r>
    </w:p>
    <w:p>
      <w:pPr>
        <w:spacing w:before="60" w:after="20" w:line="240" w:lineRule="auto"/>
      </w:pPr>
      <w:r>
        <w:rPr>
          <w:rFonts w:ascii="Times New Roman" w:hAnsi="Times New Roman" w:eastAsia="Times New Roman"/>
          <w:b/>
          <w:i w:val="0"/>
          <w:sz w:val="21"/>
        </w:rPr>
        <w:t xml:space="preserve">1. </w:t>
      </w:r>
      <w:r>
        <w:rPr>
          <w:rFonts w:ascii="Times New Roman" w:hAnsi="Times New Roman" w:eastAsia="Times New Roman"/>
          <w:b w:val="0"/>
          <w:i w:val="0"/>
          <w:sz w:val="21"/>
        </w:rPr>
        <w:t>You want DBSCAN to treat points up to 2 km apart as neighbours. Which parameter do you set to 2 km?</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MinPts</w:t>
            </w:r>
          </w:p>
        </w:tc>
        <w:tc>
          <w:tcPr>
            <w:tcW w:type="dxa" w:w="4874"/>
          </w:tcPr>
          <w:p>
            <w:pPr>
              <w:spacing w:after="20"/>
              <w:ind w:left="360"/>
            </w:pPr>
            <w:r>
              <w:rPr>
                <w:rFonts w:ascii="Times New Roman" w:hAnsi="Times New Roman" w:eastAsia="Times New Roman"/>
                <w:b w:val="0"/>
                <w:i w:val="0"/>
                <w:sz w:val="20"/>
              </w:rPr>
              <w:t>(B) k</w:t>
            </w:r>
          </w:p>
        </w:tc>
      </w:tr>
      <w:tr>
        <w:tc>
          <w:tcPr>
            <w:tcW w:type="dxa" w:w="4874"/>
          </w:tcPr>
          <w:p>
            <w:pPr>
              <w:spacing w:after="20"/>
              <w:ind w:left="360"/>
            </w:pPr>
            <w:r>
              <w:rPr>
                <w:rFonts w:ascii="Times New Roman" w:hAnsi="Times New Roman" w:eastAsia="Times New Roman"/>
                <w:b w:val="0"/>
                <w:i w:val="0"/>
                <w:sz w:val="20"/>
              </w:rPr>
              <w:t>(C) The linkage criterion</w:t>
            </w:r>
          </w:p>
        </w:tc>
        <w:tc>
          <w:tcPr>
            <w:tcW w:type="dxa" w:w="4874"/>
          </w:tcPr>
          <w:p>
            <w:pPr>
              <w:spacing w:after="20"/>
              <w:ind w:left="360"/>
            </w:pPr>
            <w:r>
              <w:rPr>
                <w:rFonts w:ascii="Times New Roman" w:hAnsi="Times New Roman" w:eastAsia="Times New Roman"/>
                <w:b w:val="0"/>
                <w:i w:val="0"/>
                <w:sz w:val="20"/>
              </w:rPr>
              <w:t>(D) eps</w:t>
            </w:r>
          </w:p>
        </w:tc>
      </w:tr>
    </w:tbl>
    <w:p>
      <w:pPr>
        <w:spacing w:before="60" w:after="20" w:line="240" w:lineRule="auto"/>
      </w:pPr>
      <w:r>
        <w:rPr>
          <w:rFonts w:ascii="Times New Roman" w:hAnsi="Times New Roman" w:eastAsia="Times New Roman"/>
          <w:b/>
          <w:i w:val="0"/>
          <w:sz w:val="21"/>
        </w:rPr>
        <w:t xml:space="preserve">2. </w:t>
      </w:r>
      <w:r>
        <w:rPr>
          <w:rFonts w:ascii="Times New Roman" w:hAnsi="Times New Roman" w:eastAsia="Times New Roman"/>
          <w:b w:val="0"/>
          <w:i w:val="0"/>
          <w:sz w:val="21"/>
        </w:rPr>
        <w:t>With MinPts set to 5, a point has exactly 3 other points within distance eps. What is its status?</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It is a core point</w:t>
            </w:r>
          </w:p>
        </w:tc>
        <w:tc>
          <w:tcPr>
            <w:tcW w:type="dxa" w:w="4874"/>
          </w:tcPr>
          <w:p>
            <w:pPr>
              <w:spacing w:after="20"/>
              <w:ind w:left="360"/>
            </w:pPr>
            <w:r>
              <w:rPr>
                <w:rFonts w:ascii="Times New Roman" w:hAnsi="Times New Roman" w:eastAsia="Times New Roman"/>
                <w:b w:val="0"/>
                <w:i w:val="0"/>
                <w:sz w:val="20"/>
              </w:rPr>
              <w:t>(B) It is not a core point; it may still be a border point if it lies within eps of a core point</w:t>
            </w:r>
          </w:p>
        </w:tc>
      </w:tr>
      <w:tr>
        <w:tc>
          <w:tcPr>
            <w:tcW w:type="dxa" w:w="4874"/>
          </w:tcPr>
          <w:p>
            <w:pPr>
              <w:spacing w:after="20"/>
              <w:ind w:left="360"/>
            </w:pPr>
            <w:r>
              <w:rPr>
                <w:rFonts w:ascii="Times New Roman" w:hAnsi="Times New Roman" w:eastAsia="Times New Roman"/>
                <w:b w:val="0"/>
                <w:i w:val="0"/>
                <w:sz w:val="20"/>
              </w:rPr>
              <w:t>(C) It is always noise</w:t>
            </w:r>
          </w:p>
        </w:tc>
        <w:tc>
          <w:tcPr>
            <w:tcW w:type="dxa" w:w="4874"/>
          </w:tcPr>
          <w:p>
            <w:pPr>
              <w:spacing w:after="20"/>
              <w:ind w:left="360"/>
            </w:pPr>
            <w:r>
              <w:rPr>
                <w:rFonts w:ascii="Times New Roman" w:hAnsi="Times New Roman" w:eastAsia="Times New Roman"/>
                <w:b w:val="0"/>
                <w:i w:val="0"/>
                <w:sz w:val="20"/>
              </w:rPr>
              <w:t>(D) It is a cluster centre</w:t>
            </w:r>
          </w:p>
        </w:tc>
      </w:tr>
    </w:tbl>
    <w:p>
      <w:pPr>
        <w:spacing w:before="60" w:after="20" w:line="240" w:lineRule="auto"/>
      </w:pPr>
      <w:r>
        <w:rPr>
          <w:rFonts w:ascii="Times New Roman" w:hAnsi="Times New Roman" w:eastAsia="Times New Roman"/>
          <w:b/>
          <w:i w:val="0"/>
          <w:sz w:val="21"/>
        </w:rPr>
        <w:t xml:space="preserve">3. </w:t>
      </w:r>
      <w:r>
        <w:rPr>
          <w:rFonts w:ascii="Times New Roman" w:hAnsi="Times New Roman" w:eastAsia="Times New Roman"/>
          <w:b w:val="0"/>
          <w:i w:val="0"/>
          <w:sz w:val="21"/>
        </w:rPr>
        <w:t>Agglomerative clustering starts with 20 separate records. How many merges are needed before one cluster remains?</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19</w:t>
            </w:r>
          </w:p>
        </w:tc>
        <w:tc>
          <w:tcPr>
            <w:tcW w:type="dxa" w:w="4874"/>
          </w:tcPr>
          <w:p>
            <w:pPr>
              <w:spacing w:after="20"/>
              <w:ind w:left="360"/>
            </w:pPr>
            <w:r>
              <w:rPr>
                <w:rFonts w:ascii="Times New Roman" w:hAnsi="Times New Roman" w:eastAsia="Times New Roman"/>
                <w:b w:val="0"/>
                <w:i w:val="0"/>
                <w:sz w:val="20"/>
              </w:rPr>
              <w:t>(B) 20</w:t>
            </w:r>
          </w:p>
        </w:tc>
      </w:tr>
      <w:tr>
        <w:tc>
          <w:tcPr>
            <w:tcW w:type="dxa" w:w="4874"/>
          </w:tcPr>
          <w:p>
            <w:pPr>
              <w:spacing w:after="20"/>
              <w:ind w:left="360"/>
            </w:pPr>
            <w:r>
              <w:rPr>
                <w:rFonts w:ascii="Times New Roman" w:hAnsi="Times New Roman" w:eastAsia="Times New Roman"/>
                <w:b w:val="0"/>
                <w:i w:val="0"/>
                <w:sz w:val="20"/>
              </w:rPr>
              <w:t>(C) 10</w:t>
            </w:r>
          </w:p>
        </w:tc>
        <w:tc>
          <w:tcPr>
            <w:tcW w:type="dxa" w:w="4874"/>
          </w:tcPr>
          <w:p>
            <w:pPr>
              <w:spacing w:after="20"/>
              <w:ind w:left="360"/>
            </w:pPr>
            <w:r>
              <w:rPr>
                <w:rFonts w:ascii="Times New Roman" w:hAnsi="Times New Roman" w:eastAsia="Times New Roman"/>
                <w:b w:val="0"/>
                <w:i w:val="0"/>
                <w:sz w:val="20"/>
              </w:rPr>
              <w:t>(D) 21</w:t>
            </w:r>
          </w:p>
        </w:tc>
      </w:tr>
    </w:tbl>
    <w:p>
      <w:pPr>
        <w:spacing w:before="60" w:after="20" w:line="240" w:lineRule="auto"/>
      </w:pPr>
      <w:r>
        <w:rPr>
          <w:rFonts w:ascii="Times New Roman" w:hAnsi="Times New Roman" w:eastAsia="Times New Roman"/>
          <w:b/>
          <w:i w:val="0"/>
          <w:sz w:val="21"/>
        </w:rPr>
        <w:t xml:space="preserve">4. </w:t>
      </w:r>
      <w:r>
        <w:rPr>
          <w:rFonts w:ascii="Times New Roman" w:hAnsi="Times New Roman" w:eastAsia="Times New Roman"/>
          <w:b w:val="0"/>
          <w:i w:val="0"/>
          <w:sz w:val="21"/>
        </w:rPr>
        <w:t>The pairwise distances between the members of two clusters are 4, 11, 6 and 8. What is their complete-linkage distance?</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4</w:t>
            </w:r>
          </w:p>
        </w:tc>
        <w:tc>
          <w:tcPr>
            <w:tcW w:type="dxa" w:w="4874"/>
          </w:tcPr>
          <w:p>
            <w:pPr>
              <w:spacing w:after="20"/>
              <w:ind w:left="360"/>
            </w:pPr>
            <w:r>
              <w:rPr>
                <w:rFonts w:ascii="Times New Roman" w:hAnsi="Times New Roman" w:eastAsia="Times New Roman"/>
                <w:b w:val="0"/>
                <w:i w:val="0"/>
                <w:sz w:val="20"/>
              </w:rPr>
              <w:t>(B) 7.25</w:t>
            </w:r>
          </w:p>
        </w:tc>
      </w:tr>
      <w:tr>
        <w:tc>
          <w:tcPr>
            <w:tcW w:type="dxa" w:w="4874"/>
          </w:tcPr>
          <w:p>
            <w:pPr>
              <w:spacing w:after="20"/>
              <w:ind w:left="360"/>
            </w:pPr>
            <w:r>
              <w:rPr>
                <w:rFonts w:ascii="Times New Roman" w:hAnsi="Times New Roman" w:eastAsia="Times New Roman"/>
                <w:b w:val="0"/>
                <w:i w:val="0"/>
                <w:sz w:val="20"/>
              </w:rPr>
              <w:t>(C) 11</w:t>
            </w:r>
          </w:p>
        </w:tc>
        <w:tc>
          <w:tcPr>
            <w:tcW w:type="dxa" w:w="4874"/>
          </w:tcPr>
          <w:p>
            <w:pPr>
              <w:spacing w:after="20"/>
              <w:ind w:left="360"/>
            </w:pPr>
            <w:r>
              <w:rPr>
                <w:rFonts w:ascii="Times New Roman" w:hAnsi="Times New Roman" w:eastAsia="Times New Roman"/>
                <w:b w:val="0"/>
                <w:i w:val="0"/>
                <w:sz w:val="20"/>
              </w:rPr>
              <w:t>(D) 6</w:t>
            </w:r>
          </w:p>
        </w:tc>
      </w:tr>
    </w:tbl>
    <w:p>
      <w:pPr>
        <w:spacing w:before="60" w:after="20" w:line="240" w:lineRule="auto"/>
      </w:pPr>
      <w:r>
        <w:rPr>
          <w:rFonts w:ascii="Times New Roman" w:hAnsi="Times New Roman" w:eastAsia="Times New Roman"/>
          <w:b/>
          <w:i w:val="0"/>
          <w:sz w:val="21"/>
        </w:rPr>
        <w:t xml:space="preserve">5. </w:t>
      </w:r>
      <w:r>
        <w:rPr>
          <w:rFonts w:ascii="Times New Roman" w:hAnsi="Times New Roman" w:eastAsia="Times New Roman"/>
          <w:b w:val="0"/>
          <w:i w:val="0"/>
          <w:sz w:val="21"/>
        </w:rPr>
        <w:t>Two clusters hold 2 and 4 records, and the 8 cross-cluster pairwise distances sum to 48. What is the average-linkage distance?</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8</w:t>
            </w:r>
          </w:p>
        </w:tc>
        <w:tc>
          <w:tcPr>
            <w:tcW w:type="dxa" w:w="4874"/>
          </w:tcPr>
          <w:p>
            <w:pPr>
              <w:spacing w:after="20"/>
              <w:ind w:left="360"/>
            </w:pPr>
            <w:r>
              <w:rPr>
                <w:rFonts w:ascii="Times New Roman" w:hAnsi="Times New Roman" w:eastAsia="Times New Roman"/>
                <w:b w:val="0"/>
                <w:i w:val="0"/>
                <w:sz w:val="20"/>
              </w:rPr>
              <w:t>(B) 6</w:t>
            </w:r>
          </w:p>
        </w:tc>
      </w:tr>
      <w:tr>
        <w:tc>
          <w:tcPr>
            <w:tcW w:type="dxa" w:w="4874"/>
          </w:tcPr>
          <w:p>
            <w:pPr>
              <w:spacing w:after="20"/>
              <w:ind w:left="360"/>
            </w:pPr>
            <w:r>
              <w:rPr>
                <w:rFonts w:ascii="Times New Roman" w:hAnsi="Times New Roman" w:eastAsia="Times New Roman"/>
                <w:b w:val="0"/>
                <w:i w:val="0"/>
                <w:sz w:val="20"/>
              </w:rPr>
              <w:t>(C) 12</w:t>
            </w:r>
          </w:p>
        </w:tc>
        <w:tc>
          <w:tcPr>
            <w:tcW w:type="dxa" w:w="4874"/>
          </w:tcPr>
          <w:p>
            <w:pPr>
              <w:spacing w:after="20"/>
              <w:ind w:left="360"/>
            </w:pPr>
            <w:r>
              <w:rPr>
                <w:rFonts w:ascii="Times New Roman" w:hAnsi="Times New Roman" w:eastAsia="Times New Roman"/>
                <w:b w:val="0"/>
                <w:i w:val="0"/>
                <w:sz w:val="20"/>
              </w:rPr>
              <w:t>(D) 4.8</w:t>
            </w:r>
          </w:p>
        </w:tc>
      </w:tr>
    </w:tbl>
    <w:p>
      <w:pPr>
        <w:spacing w:before="60" w:after="20" w:line="240" w:lineRule="auto"/>
      </w:pPr>
      <w:r>
        <w:rPr>
          <w:rFonts w:ascii="Times New Roman" w:hAnsi="Times New Roman" w:eastAsia="Times New Roman"/>
          <w:b/>
          <w:i w:val="0"/>
          <w:sz w:val="21"/>
        </w:rPr>
        <w:t xml:space="preserve">6. </w:t>
      </w:r>
      <w:r>
        <w:rPr>
          <w:rFonts w:ascii="Times New Roman" w:hAnsi="Times New Roman" w:eastAsia="Times New Roman"/>
          <w:b w:val="0"/>
          <w:i w:val="0"/>
          <w:sz w:val="21"/>
        </w:rPr>
        <w:t>A DBSCAN run labels almost every record as noise. What is the most likely cause?</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eps is too large</w:t>
            </w:r>
          </w:p>
        </w:tc>
        <w:tc>
          <w:tcPr>
            <w:tcW w:type="dxa" w:w="4874"/>
          </w:tcPr>
          <w:p>
            <w:pPr>
              <w:spacing w:after="20"/>
              <w:ind w:left="360"/>
            </w:pPr>
            <w:r>
              <w:rPr>
                <w:rFonts w:ascii="Times New Roman" w:hAnsi="Times New Roman" w:eastAsia="Times New Roman"/>
                <w:b w:val="0"/>
                <w:i w:val="0"/>
                <w:sz w:val="20"/>
              </w:rPr>
              <w:t>(B) Too many clusters were requested</w:t>
            </w:r>
          </w:p>
        </w:tc>
      </w:tr>
      <w:tr>
        <w:tc>
          <w:tcPr>
            <w:tcW w:type="dxa" w:w="4874"/>
          </w:tcPr>
          <w:p>
            <w:pPr>
              <w:spacing w:after="20"/>
              <w:ind w:left="360"/>
            </w:pPr>
            <w:r>
              <w:rPr>
                <w:rFonts w:ascii="Times New Roman" w:hAnsi="Times New Roman" w:eastAsia="Times New Roman"/>
                <w:b w:val="0"/>
                <w:i w:val="0"/>
                <w:sz w:val="20"/>
              </w:rPr>
              <w:t>(C) The data was standardised</w:t>
            </w:r>
          </w:p>
        </w:tc>
        <w:tc>
          <w:tcPr>
            <w:tcW w:type="dxa" w:w="4874"/>
          </w:tcPr>
          <w:p>
            <w:pPr>
              <w:spacing w:after="20"/>
              <w:ind w:left="360"/>
            </w:pPr>
            <w:r>
              <w:rPr>
                <w:rFonts w:ascii="Times New Roman" w:hAnsi="Times New Roman" w:eastAsia="Times New Roman"/>
                <w:b w:val="0"/>
                <w:i w:val="0"/>
                <w:sz w:val="20"/>
              </w:rPr>
              <w:t>(D) eps is too small or MinPts is too large</w:t>
            </w:r>
          </w:p>
        </w:tc>
      </w:tr>
    </w:tbl>
    <w:p>
      <w:pPr>
        <w:spacing w:before="60" w:after="20" w:line="240" w:lineRule="auto"/>
      </w:pPr>
      <w:r>
        <w:rPr>
          <w:rFonts w:ascii="Times New Roman" w:hAnsi="Times New Roman" w:eastAsia="Times New Roman"/>
          <w:b/>
          <w:i w:val="0"/>
          <w:sz w:val="21"/>
        </w:rPr>
        <w:t xml:space="preserve">7. </w:t>
      </w:r>
      <w:r>
        <w:rPr>
          <w:rFonts w:ascii="Times New Roman" w:hAnsi="Times New Roman" w:eastAsia="Times New Roman"/>
          <w:b w:val="0"/>
          <w:i w:val="0"/>
          <w:sz w:val="21"/>
        </w:rPr>
        <w:t>Two groups of houses are merged as soon as any one house in the first group is close to any one house in the second. Which linkage rule behaves this way?</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Complete linkage</w:t>
            </w:r>
          </w:p>
        </w:tc>
        <w:tc>
          <w:tcPr>
            <w:tcW w:type="dxa" w:w="4874"/>
          </w:tcPr>
          <w:p>
            <w:pPr>
              <w:spacing w:after="20"/>
              <w:ind w:left="360"/>
            </w:pPr>
            <w:r>
              <w:rPr>
                <w:rFonts w:ascii="Times New Roman" w:hAnsi="Times New Roman" w:eastAsia="Times New Roman"/>
                <w:b w:val="0"/>
                <w:i w:val="0"/>
                <w:sz w:val="20"/>
              </w:rPr>
              <w:t>(B) Average linkage</w:t>
            </w:r>
          </w:p>
        </w:tc>
      </w:tr>
      <w:tr>
        <w:tc>
          <w:tcPr>
            <w:tcW w:type="dxa" w:w="4874"/>
          </w:tcPr>
          <w:p>
            <w:pPr>
              <w:spacing w:after="20"/>
              <w:ind w:left="360"/>
            </w:pPr>
            <w:r>
              <w:rPr>
                <w:rFonts w:ascii="Times New Roman" w:hAnsi="Times New Roman" w:eastAsia="Times New Roman"/>
                <w:b w:val="0"/>
                <w:i w:val="0"/>
                <w:sz w:val="20"/>
              </w:rPr>
              <w:t>(C) Single linkage</w:t>
            </w:r>
          </w:p>
        </w:tc>
        <w:tc>
          <w:tcPr>
            <w:tcW w:type="dxa" w:w="4874"/>
          </w:tcPr>
          <w:p>
            <w:pPr>
              <w:spacing w:after="20"/>
              <w:ind w:left="360"/>
            </w:pPr>
            <w:r>
              <w:rPr>
                <w:rFonts w:ascii="Times New Roman" w:hAnsi="Times New Roman" w:eastAsia="Times New Roman"/>
                <w:b w:val="0"/>
                <w:i w:val="0"/>
                <w:sz w:val="20"/>
              </w:rPr>
              <w:t>(D) Ward's method</w:t>
            </w:r>
          </w:p>
        </w:tc>
      </w:tr>
    </w:tbl>
    <w:p>
      <w:pPr>
        <w:spacing w:before="60" w:after="20" w:line="240" w:lineRule="auto"/>
      </w:pPr>
      <w:r>
        <w:rPr>
          <w:rFonts w:ascii="Times New Roman" w:hAnsi="Times New Roman" w:eastAsia="Times New Roman"/>
          <w:b/>
          <w:i w:val="0"/>
          <w:sz w:val="21"/>
        </w:rPr>
        <w:t xml:space="preserve">8. </w:t>
      </w:r>
      <w:r>
        <w:rPr>
          <w:rFonts w:ascii="Times New Roman" w:hAnsi="Times New Roman" w:eastAsia="Times New Roman"/>
          <w:b w:val="0"/>
          <w:i w:val="0"/>
          <w:sz w:val="21"/>
        </w:rPr>
        <w:t>Why does agglomerative clustering become impractical on very large datasets?</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It needs all pairwise distances, so cost grows with the square of the number of records</w:t>
            </w:r>
          </w:p>
        </w:tc>
        <w:tc>
          <w:tcPr>
            <w:tcW w:type="dxa" w:w="4874"/>
          </w:tcPr>
          <w:p>
            <w:pPr>
              <w:spacing w:after="20"/>
              <w:ind w:left="360"/>
            </w:pPr>
            <w:r>
              <w:rPr>
                <w:rFonts w:ascii="Times New Roman" w:hAnsi="Times New Roman" w:eastAsia="Times New Roman"/>
                <w:b w:val="0"/>
                <w:i w:val="0"/>
                <w:sz w:val="20"/>
              </w:rPr>
              <w:t>(B) It cannot handle numeric data</w:t>
            </w:r>
          </w:p>
        </w:tc>
      </w:tr>
      <w:tr>
        <w:tc>
          <w:tcPr>
            <w:tcW w:type="dxa" w:w="4874"/>
          </w:tcPr>
          <w:p>
            <w:pPr>
              <w:spacing w:after="20"/>
              <w:ind w:left="360"/>
            </w:pPr>
            <w:r>
              <w:rPr>
                <w:rFonts w:ascii="Times New Roman" w:hAnsi="Times New Roman" w:eastAsia="Times New Roman"/>
                <w:b w:val="0"/>
                <w:i w:val="0"/>
                <w:sz w:val="20"/>
              </w:rPr>
              <w:t>(C) It requires k in advance</w:t>
            </w:r>
          </w:p>
        </w:tc>
        <w:tc>
          <w:tcPr>
            <w:tcW w:type="dxa" w:w="4874"/>
          </w:tcPr>
          <w:p>
            <w:pPr>
              <w:spacing w:after="20"/>
              <w:ind w:left="360"/>
            </w:pPr>
            <w:r>
              <w:rPr>
                <w:rFonts w:ascii="Times New Roman" w:hAnsi="Times New Roman" w:eastAsia="Times New Roman"/>
                <w:b w:val="0"/>
                <w:i w:val="0"/>
                <w:sz w:val="20"/>
              </w:rPr>
              <w:t>(D) It only works in two dimensions</w:t>
            </w:r>
          </w:p>
        </w:tc>
      </w:tr>
    </w:tbl>
    <w:p>
      <w:pPr>
        <w:spacing w:before="160" w:after="60" w:line="240" w:lineRule="auto"/>
      </w:pPr>
      <w:r>
        <w:rPr>
          <w:rFonts w:ascii="Times New Roman" w:hAnsi="Times New Roman" w:eastAsia="Times New Roman"/>
          <w:b/>
          <w:i w:val="0"/>
          <w:sz w:val="21"/>
        </w:rPr>
        <w:t>Part B - Long Answer Questions (2 x 10 = 20 Marks)</w:t>
      </w:r>
    </w:p>
    <w:p>
      <w:pPr>
        <w:spacing w:before="80" w:after="40" w:line="240" w:lineRule="auto"/>
      </w:pPr>
      <w:r>
        <w:rPr>
          <w:rFonts w:ascii="Times New Roman" w:hAnsi="Times New Roman" w:eastAsia="Times New Roman"/>
          <w:b/>
          <w:i w:val="0"/>
          <w:sz w:val="21"/>
        </w:rPr>
        <w:t xml:space="preserve">9. </w:t>
      </w:r>
      <w:r>
        <w:rPr>
          <w:rFonts w:ascii="Times New Roman" w:hAnsi="Times New Roman" w:eastAsia="Times New Roman"/>
          <w:b/>
          <w:i w:val="0"/>
          <w:sz w:val="21"/>
        </w:rPr>
        <w:t>An analyst runs k-Means with k = 2 on GPS points that form two crescent-shaped (half-moon) groups, and each resulting cluster cuts across both crescents.</w:t>
      </w:r>
      <w:r>
        <w:rPr>
          <w:rFonts w:ascii="Times New Roman" w:hAnsi="Times New Roman" w:eastAsia="Times New Roman"/>
          <w:b/>
          <w:i w:val="0"/>
          <w:sz w:val="21"/>
        </w:rPr>
        <w:t xml:space="preserve">  (10 Marks)</w:t>
      </w:r>
    </w:p>
    <w:p>
      <w:pPr>
        <w:spacing w:before="0" w:after="40" w:line="240" w:lineRule="auto"/>
        <w:ind w:left="432"/>
      </w:pPr>
      <w:r>
        <w:rPr>
          <w:rFonts w:ascii="Times New Roman" w:hAnsi="Times New Roman" w:eastAsia="Times New Roman"/>
          <w:b w:val="0"/>
          <w:i w:val="0"/>
          <w:sz w:val="21"/>
        </w:rPr>
        <w:t>(a) Explain why k-Means cannot find these two groups.</w:t>
      </w:r>
      <w:r>
        <w:rPr>
          <w:rFonts w:ascii="Times New Roman" w:hAnsi="Times New Roman" w:eastAsia="Times New Roman"/>
          <w:b w:val="0"/>
          <w:i/>
          <w:sz w:val="19"/>
        </w:rPr>
        <w:t xml:space="preserve">  [5]</w:t>
      </w:r>
    </w:p>
    <w:p>
      <w:pPr>
        <w:spacing w:before="0" w:after="40" w:line="240" w:lineRule="auto"/>
        <w:ind w:left="432"/>
      </w:pPr>
      <w:r>
        <w:rPr>
          <w:rFonts w:ascii="Times New Roman" w:hAnsi="Times New Roman" w:eastAsia="Times New Roman"/>
          <w:b w:val="0"/>
          <w:i w:val="0"/>
          <w:sz w:val="21"/>
        </w:rPr>
        <w:t>(b) State which method you would use instead, and what that method needs to be set before it runs.</w:t>
      </w:r>
      <w:r>
        <w:rPr>
          <w:rFonts w:ascii="Times New Roman" w:hAnsi="Times New Roman" w:eastAsia="Times New Roman"/>
          <w:b w:val="0"/>
          <w:i/>
          <w:sz w:val="19"/>
        </w:rPr>
        <w:t xml:space="preserve">  [5]</w:t>
      </w:r>
    </w:p>
    <w:p>
      <w:pPr>
        <w:spacing w:before="80" w:after="40" w:line="240" w:lineRule="auto"/>
      </w:pPr>
      <w:r>
        <w:rPr>
          <w:rFonts w:ascii="Times New Roman" w:hAnsi="Times New Roman" w:eastAsia="Times New Roman"/>
          <w:b/>
          <w:i w:val="0"/>
          <w:sz w:val="21"/>
        </w:rPr>
        <w:t xml:space="preserve">10. </w:t>
      </w:r>
      <w:r>
        <w:rPr>
          <w:rFonts w:ascii="Times New Roman" w:hAnsi="Times New Roman" w:eastAsia="Times New Roman"/>
          <w:b/>
          <w:i w:val="0"/>
          <w:sz w:val="21"/>
        </w:rPr>
        <w:t>Compare single linkage, complete linkage and average linkage for clustering shop locations along a highway.</w:t>
      </w:r>
      <w:r>
        <w:rPr>
          <w:rFonts w:ascii="Times New Roman" w:hAnsi="Times New Roman" w:eastAsia="Times New Roman"/>
          <w:b/>
          <w:i w:val="0"/>
          <w:sz w:val="21"/>
        </w:rPr>
        <w:t xml:space="preserve">  (10 Marks)</w:t>
      </w:r>
    </w:p>
    <w:p>
      <w:pPr>
        <w:spacing w:before="0" w:after="40" w:line="240" w:lineRule="auto"/>
        <w:ind w:left="432"/>
      </w:pPr>
      <w:r>
        <w:rPr>
          <w:rFonts w:ascii="Times New Roman" w:hAnsi="Times New Roman" w:eastAsia="Times New Roman"/>
          <w:b w:val="0"/>
          <w:i w:val="0"/>
          <w:sz w:val="21"/>
        </w:rPr>
        <w:t>(a) State how each of the three measures the distance between two clusters.</w:t>
      </w:r>
      <w:r>
        <w:rPr>
          <w:rFonts w:ascii="Times New Roman" w:hAnsi="Times New Roman" w:eastAsia="Times New Roman"/>
          <w:b w:val="0"/>
          <w:i/>
          <w:sz w:val="19"/>
        </w:rPr>
        <w:t xml:space="preserve">  [5]</w:t>
      </w:r>
    </w:p>
    <w:p>
      <w:pPr>
        <w:spacing w:before="0" w:after="40" w:line="240" w:lineRule="auto"/>
        <w:ind w:left="432"/>
      </w:pPr>
      <w:r>
        <w:rPr>
          <w:rFonts w:ascii="Times New Roman" w:hAnsi="Times New Roman" w:eastAsia="Times New Roman"/>
          <w:b w:val="0"/>
          <w:i w:val="0"/>
          <w:sz w:val="21"/>
        </w:rPr>
        <w:t>(b) State which one gives long chain-like clusters and which gives compact ones, with the reason, and which is most affected by outliers.</w:t>
      </w:r>
      <w:r>
        <w:rPr>
          <w:rFonts w:ascii="Times New Roman" w:hAnsi="Times New Roman" w:eastAsia="Times New Roman"/>
          <w:b w:val="0"/>
          <w:i/>
          <w:sz w:val="19"/>
        </w:rPr>
        <w:t xml:space="preserve">  [5]</w:t>
      </w:r>
    </w:p>
    <w:p>
      <w:pPr>
        <w:spacing w:before="200" w:after="80" w:line="240" w:lineRule="auto"/>
      </w:pPr>
      <w:r>
        <w:rPr>
          <w:rFonts w:ascii="Times New Roman" w:hAnsi="Times New Roman" w:eastAsia="Times New Roman"/>
          <w:b/>
          <w:i w:val="0"/>
          <w:sz w:val="24"/>
        </w:rPr>
        <w:t>Unit 4: Dimensionality Reduction and Representation Learning</w:t>
      </w:r>
    </w:p>
    <w:p>
      <w:pPr>
        <w:spacing w:before="0" w:after="60" w:line="240" w:lineRule="auto"/>
      </w:pPr>
      <w:r>
        <w:rPr>
          <w:rFonts w:ascii="Times New Roman" w:hAnsi="Times New Roman" w:eastAsia="Times New Roman"/>
          <w:b/>
          <w:i w:val="0"/>
          <w:sz w:val="21"/>
        </w:rPr>
        <w:t>Part A - Multiple Choice Questions (8 x 1 = 8 Marks)</w:t>
      </w:r>
    </w:p>
    <w:p>
      <w:pPr>
        <w:spacing w:before="60" w:after="20" w:line="240" w:lineRule="auto"/>
      </w:pPr>
      <w:r>
        <w:rPr>
          <w:rFonts w:ascii="Times New Roman" w:hAnsi="Times New Roman" w:eastAsia="Times New Roman"/>
          <w:b/>
          <w:i w:val="0"/>
          <w:sz w:val="21"/>
        </w:rPr>
        <w:t xml:space="preserve">1. </w:t>
      </w:r>
      <w:r>
        <w:rPr>
          <w:rFonts w:ascii="Times New Roman" w:hAnsi="Times New Roman" w:eastAsia="Times New Roman"/>
          <w:b w:val="0"/>
          <w:i w:val="0"/>
          <w:sz w:val="21"/>
        </w:rPr>
        <w:t>Principal components explain 45, 25, 15, 10 and 5 per cent of the variance. What is the smallest number of components that retains at least 80 per cent?</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3</w:t>
            </w:r>
          </w:p>
        </w:tc>
        <w:tc>
          <w:tcPr>
            <w:tcW w:type="dxa" w:w="4874"/>
          </w:tcPr>
          <w:p>
            <w:pPr>
              <w:spacing w:after="20"/>
              <w:ind w:left="360"/>
            </w:pPr>
            <w:r>
              <w:rPr>
                <w:rFonts w:ascii="Times New Roman" w:hAnsi="Times New Roman" w:eastAsia="Times New Roman"/>
                <w:b w:val="0"/>
                <w:i w:val="0"/>
                <w:sz w:val="20"/>
              </w:rPr>
              <w:t>(B) 2</w:t>
            </w:r>
          </w:p>
        </w:tc>
      </w:tr>
      <w:tr>
        <w:tc>
          <w:tcPr>
            <w:tcW w:type="dxa" w:w="4874"/>
          </w:tcPr>
          <w:p>
            <w:pPr>
              <w:spacing w:after="20"/>
              <w:ind w:left="360"/>
            </w:pPr>
            <w:r>
              <w:rPr>
                <w:rFonts w:ascii="Times New Roman" w:hAnsi="Times New Roman" w:eastAsia="Times New Roman"/>
                <w:b w:val="0"/>
                <w:i w:val="0"/>
                <w:sz w:val="20"/>
              </w:rPr>
              <w:t>(C) 4</w:t>
            </w:r>
          </w:p>
        </w:tc>
        <w:tc>
          <w:tcPr>
            <w:tcW w:type="dxa" w:w="4874"/>
          </w:tcPr>
          <w:p>
            <w:pPr>
              <w:spacing w:after="20"/>
              <w:ind w:left="360"/>
            </w:pPr>
            <w:r>
              <w:rPr>
                <w:rFonts w:ascii="Times New Roman" w:hAnsi="Times New Roman" w:eastAsia="Times New Roman"/>
                <w:b w:val="0"/>
                <w:i w:val="0"/>
                <w:sz w:val="20"/>
              </w:rPr>
              <w:t>(D) 5</w:t>
            </w:r>
          </w:p>
        </w:tc>
      </w:tr>
    </w:tbl>
    <w:p>
      <w:pPr>
        <w:spacing w:before="60" w:after="20" w:line="240" w:lineRule="auto"/>
      </w:pPr>
      <w:r>
        <w:rPr>
          <w:rFonts w:ascii="Times New Roman" w:hAnsi="Times New Roman" w:eastAsia="Times New Roman"/>
          <w:b/>
          <w:i w:val="0"/>
          <w:sz w:val="21"/>
        </w:rPr>
        <w:t xml:space="preserve">2. </w:t>
      </w:r>
      <w:r>
        <w:rPr>
          <w:rFonts w:ascii="Times New Roman" w:hAnsi="Times New Roman" w:eastAsia="Times New Roman"/>
          <w:b w:val="0"/>
          <w:i w:val="0"/>
          <w:sz w:val="21"/>
        </w:rPr>
        <w:t>A survey with 120 questions is summarised by 30 principal components. By what percentage has the number of variables been cut?</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25 per cent</w:t>
            </w:r>
          </w:p>
        </w:tc>
        <w:tc>
          <w:tcPr>
            <w:tcW w:type="dxa" w:w="4874"/>
          </w:tcPr>
          <w:p>
            <w:pPr>
              <w:spacing w:after="20"/>
              <w:ind w:left="360"/>
            </w:pPr>
            <w:r>
              <w:rPr>
                <w:rFonts w:ascii="Times New Roman" w:hAnsi="Times New Roman" w:eastAsia="Times New Roman"/>
                <w:b w:val="0"/>
                <w:i w:val="0"/>
                <w:sz w:val="20"/>
              </w:rPr>
              <w:t>(B) 30 per cent</w:t>
            </w:r>
          </w:p>
        </w:tc>
      </w:tr>
      <w:tr>
        <w:tc>
          <w:tcPr>
            <w:tcW w:type="dxa" w:w="4874"/>
          </w:tcPr>
          <w:p>
            <w:pPr>
              <w:spacing w:after="20"/>
              <w:ind w:left="360"/>
            </w:pPr>
            <w:r>
              <w:rPr>
                <w:rFonts w:ascii="Times New Roman" w:hAnsi="Times New Roman" w:eastAsia="Times New Roman"/>
                <w:b w:val="0"/>
                <w:i w:val="0"/>
                <w:sz w:val="20"/>
              </w:rPr>
              <w:t>(C) 75 per cent</w:t>
            </w:r>
          </w:p>
        </w:tc>
        <w:tc>
          <w:tcPr>
            <w:tcW w:type="dxa" w:w="4874"/>
          </w:tcPr>
          <w:p>
            <w:pPr>
              <w:spacing w:after="20"/>
              <w:ind w:left="360"/>
            </w:pPr>
            <w:r>
              <w:rPr>
                <w:rFonts w:ascii="Times New Roman" w:hAnsi="Times New Roman" w:eastAsia="Times New Roman"/>
                <w:b w:val="0"/>
                <w:i w:val="0"/>
                <w:sz w:val="20"/>
              </w:rPr>
              <w:t>(D) 90 per cent</w:t>
            </w:r>
          </w:p>
        </w:tc>
      </w:tr>
    </w:tbl>
    <w:p>
      <w:pPr>
        <w:spacing w:before="60" w:after="20" w:line="240" w:lineRule="auto"/>
      </w:pPr>
      <w:r>
        <w:rPr>
          <w:rFonts w:ascii="Times New Roman" w:hAnsi="Times New Roman" w:eastAsia="Times New Roman"/>
          <w:b/>
          <w:i w:val="0"/>
          <w:sz w:val="21"/>
        </w:rPr>
        <w:t xml:space="preserve">3. </w:t>
      </w:r>
      <w:r>
        <w:rPr>
          <w:rFonts w:ascii="Times New Roman" w:hAnsi="Times New Roman" w:eastAsia="Times New Roman"/>
          <w:b w:val="0"/>
          <w:i w:val="0"/>
          <w:sz w:val="21"/>
        </w:rPr>
        <w:t>The first two components explain 40 and 25 per cent of the variance, and the first three together explain 80 per cent. How much does the third component explain?</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25 per cent</w:t>
            </w:r>
          </w:p>
        </w:tc>
        <w:tc>
          <w:tcPr>
            <w:tcW w:type="dxa" w:w="4874"/>
          </w:tcPr>
          <w:p>
            <w:pPr>
              <w:spacing w:after="20"/>
              <w:ind w:left="360"/>
            </w:pPr>
            <w:r>
              <w:rPr>
                <w:rFonts w:ascii="Times New Roman" w:hAnsi="Times New Roman" w:eastAsia="Times New Roman"/>
                <w:b w:val="0"/>
                <w:i w:val="0"/>
                <w:sz w:val="20"/>
              </w:rPr>
              <w:t>(B) 15 per cent</w:t>
            </w:r>
          </w:p>
        </w:tc>
      </w:tr>
      <w:tr>
        <w:tc>
          <w:tcPr>
            <w:tcW w:type="dxa" w:w="4874"/>
          </w:tcPr>
          <w:p>
            <w:pPr>
              <w:spacing w:after="20"/>
              <w:ind w:left="360"/>
            </w:pPr>
            <w:r>
              <w:rPr>
                <w:rFonts w:ascii="Times New Roman" w:hAnsi="Times New Roman" w:eastAsia="Times New Roman"/>
                <w:b w:val="0"/>
                <w:i w:val="0"/>
                <w:sz w:val="20"/>
              </w:rPr>
              <w:t>(C) 20 per cent</w:t>
            </w:r>
          </w:p>
        </w:tc>
        <w:tc>
          <w:tcPr>
            <w:tcW w:type="dxa" w:w="4874"/>
          </w:tcPr>
          <w:p>
            <w:pPr>
              <w:spacing w:after="20"/>
              <w:ind w:left="360"/>
            </w:pPr>
            <w:r>
              <w:rPr>
                <w:rFonts w:ascii="Times New Roman" w:hAnsi="Times New Roman" w:eastAsia="Times New Roman"/>
                <w:b w:val="0"/>
                <w:i w:val="0"/>
                <w:sz w:val="20"/>
              </w:rPr>
              <w:t>(D) 80 per cent</w:t>
            </w:r>
          </w:p>
        </w:tc>
      </w:tr>
    </w:tbl>
    <w:p>
      <w:pPr>
        <w:spacing w:before="60" w:after="20" w:line="240" w:lineRule="auto"/>
      </w:pPr>
      <w:r>
        <w:rPr>
          <w:rFonts w:ascii="Times New Roman" w:hAnsi="Times New Roman" w:eastAsia="Times New Roman"/>
          <w:b/>
          <w:i w:val="0"/>
          <w:sz w:val="21"/>
        </w:rPr>
        <w:t xml:space="preserve">4. </w:t>
      </w:r>
      <w:r>
        <w:rPr>
          <w:rFonts w:ascii="Times New Roman" w:hAnsi="Times New Roman" w:eastAsia="Times New Roman"/>
          <w:b w:val="0"/>
          <w:i w:val="0"/>
          <w:sz w:val="21"/>
        </w:rPr>
        <w:t>If you could keep only one new axis to describe a cloud of data points while losing as little information as possible, which axis would PCA choose?</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The feature with the largest mean</w:t>
            </w:r>
          </w:p>
        </w:tc>
        <w:tc>
          <w:tcPr>
            <w:tcW w:type="dxa" w:w="4874"/>
          </w:tcPr>
          <w:p>
            <w:pPr>
              <w:spacing w:after="20"/>
              <w:ind w:left="360"/>
            </w:pPr>
            <w:r>
              <w:rPr>
                <w:rFonts w:ascii="Times New Roman" w:hAnsi="Times New Roman" w:eastAsia="Times New Roman"/>
                <w:b w:val="0"/>
                <w:i w:val="0"/>
                <w:sz w:val="20"/>
              </w:rPr>
              <w:t>(B) A randomly chosen axis</w:t>
            </w:r>
          </w:p>
        </w:tc>
      </w:tr>
      <w:tr>
        <w:tc>
          <w:tcPr>
            <w:tcW w:type="dxa" w:w="4874"/>
          </w:tcPr>
          <w:p>
            <w:pPr>
              <w:spacing w:after="20"/>
              <w:ind w:left="360"/>
            </w:pPr>
            <w:r>
              <w:rPr>
                <w:rFonts w:ascii="Times New Roman" w:hAnsi="Times New Roman" w:eastAsia="Times New Roman"/>
                <w:b w:val="0"/>
                <w:i w:val="0"/>
                <w:sz w:val="20"/>
              </w:rPr>
              <w:t>(C) The direction of least variance</w:t>
            </w:r>
          </w:p>
        </w:tc>
        <w:tc>
          <w:tcPr>
            <w:tcW w:type="dxa" w:w="4874"/>
          </w:tcPr>
          <w:p>
            <w:pPr>
              <w:spacing w:after="20"/>
              <w:ind w:left="360"/>
            </w:pPr>
            <w:r>
              <w:rPr>
                <w:rFonts w:ascii="Times New Roman" w:hAnsi="Times New Roman" w:eastAsia="Times New Roman"/>
                <w:b w:val="0"/>
                <w:i w:val="0"/>
                <w:sz w:val="20"/>
              </w:rPr>
              <w:t>(D) The direction of greatest variance</w:t>
            </w:r>
          </w:p>
        </w:tc>
      </w:tr>
    </w:tbl>
    <w:p>
      <w:pPr>
        <w:spacing w:before="60" w:after="20" w:line="240" w:lineRule="auto"/>
      </w:pPr>
      <w:r>
        <w:rPr>
          <w:rFonts w:ascii="Times New Roman" w:hAnsi="Times New Roman" w:eastAsia="Times New Roman"/>
          <w:b/>
          <w:i w:val="0"/>
          <w:sz w:val="21"/>
        </w:rPr>
        <w:t xml:space="preserve">5. </w:t>
      </w:r>
      <w:r>
        <w:rPr>
          <w:rFonts w:ascii="Times New Roman" w:hAnsi="Times New Roman" w:eastAsia="Times New Roman"/>
          <w:b w:val="0"/>
          <w:i w:val="0"/>
          <w:sz w:val="21"/>
        </w:rPr>
        <w:t>An analyst applies PCA to a table holding weight in grams and temperature in degrees Celsius without standardising. What goes wrong?</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Temperature dominates the components</w:t>
            </w:r>
          </w:p>
        </w:tc>
        <w:tc>
          <w:tcPr>
            <w:tcW w:type="dxa" w:w="4874"/>
          </w:tcPr>
          <w:p>
            <w:pPr>
              <w:spacing w:after="20"/>
              <w:ind w:left="360"/>
            </w:pPr>
            <w:r>
              <w:rPr>
                <w:rFonts w:ascii="Times New Roman" w:hAnsi="Times New Roman" w:eastAsia="Times New Roman"/>
                <w:b w:val="0"/>
                <w:i w:val="0"/>
                <w:sz w:val="20"/>
              </w:rPr>
              <w:t>(B) Nothing changes</w:t>
            </w:r>
          </w:p>
        </w:tc>
      </w:tr>
      <w:tr>
        <w:tc>
          <w:tcPr>
            <w:tcW w:type="dxa" w:w="4874"/>
          </w:tcPr>
          <w:p>
            <w:pPr>
              <w:spacing w:after="20"/>
              <w:ind w:left="360"/>
            </w:pPr>
            <w:r>
              <w:rPr>
                <w:rFonts w:ascii="Times New Roman" w:hAnsi="Times New Roman" w:eastAsia="Times New Roman"/>
                <w:b w:val="0"/>
                <w:i w:val="0"/>
                <w:sz w:val="20"/>
              </w:rPr>
              <w:t>(C) Weight dominates the components because of its larger raw variance</w:t>
            </w:r>
          </w:p>
        </w:tc>
        <w:tc>
          <w:tcPr>
            <w:tcW w:type="dxa" w:w="4874"/>
          </w:tcPr>
          <w:p>
            <w:pPr>
              <w:spacing w:after="20"/>
              <w:ind w:left="360"/>
            </w:pPr>
            <w:r>
              <w:rPr>
                <w:rFonts w:ascii="Times New Roman" w:hAnsi="Times New Roman" w:eastAsia="Times New Roman"/>
                <w:b w:val="0"/>
                <w:i w:val="0"/>
                <w:sz w:val="20"/>
              </w:rPr>
              <w:t>(D) PCA fails to run</w:t>
            </w:r>
          </w:p>
        </w:tc>
      </w:tr>
    </w:tbl>
    <w:p>
      <w:pPr>
        <w:spacing w:before="60" w:after="20" w:line="240" w:lineRule="auto"/>
      </w:pPr>
      <w:r>
        <w:rPr>
          <w:rFonts w:ascii="Times New Roman" w:hAnsi="Times New Roman" w:eastAsia="Times New Roman"/>
          <w:b/>
          <w:i w:val="0"/>
          <w:sz w:val="21"/>
        </w:rPr>
        <w:t xml:space="preserve">6. </w:t>
      </w:r>
      <w:r>
        <w:rPr>
          <w:rFonts w:ascii="Times New Roman" w:hAnsi="Times New Roman" w:eastAsia="Times New Roman"/>
          <w:b w:val="0"/>
          <w:i w:val="0"/>
          <w:sz w:val="21"/>
        </w:rPr>
        <w:t>Two clusters appear far apart on a t-SNE plot. What can safely be concluded about the distance between the two groups?</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Little: t-SNE preserves local neighbourhoods, not large distances</w:t>
            </w:r>
          </w:p>
        </w:tc>
        <w:tc>
          <w:tcPr>
            <w:tcW w:type="dxa" w:w="4874"/>
          </w:tcPr>
          <w:p>
            <w:pPr>
              <w:spacing w:after="20"/>
              <w:ind w:left="360"/>
            </w:pPr>
            <w:r>
              <w:rPr>
                <w:rFonts w:ascii="Times New Roman" w:hAnsi="Times New Roman" w:eastAsia="Times New Roman"/>
                <w:b w:val="0"/>
                <w:i w:val="0"/>
                <w:sz w:val="20"/>
              </w:rPr>
              <w:t>(B) The groups are very different</w:t>
            </w:r>
          </w:p>
        </w:tc>
      </w:tr>
      <w:tr>
        <w:tc>
          <w:tcPr>
            <w:tcW w:type="dxa" w:w="4874"/>
          </w:tcPr>
          <w:p>
            <w:pPr>
              <w:spacing w:after="20"/>
              <w:ind w:left="360"/>
            </w:pPr>
            <w:r>
              <w:rPr>
                <w:rFonts w:ascii="Times New Roman" w:hAnsi="Times New Roman" w:eastAsia="Times New Roman"/>
                <w:b w:val="0"/>
                <w:i w:val="0"/>
                <w:sz w:val="20"/>
              </w:rPr>
              <w:t>(C) The data contains exactly two clusters</w:t>
            </w:r>
          </w:p>
        </w:tc>
        <w:tc>
          <w:tcPr>
            <w:tcW w:type="dxa" w:w="4874"/>
          </w:tcPr>
          <w:p>
            <w:pPr>
              <w:spacing w:after="20"/>
              <w:ind w:left="360"/>
            </w:pPr>
            <w:r>
              <w:rPr>
                <w:rFonts w:ascii="Times New Roman" w:hAnsi="Times New Roman" w:eastAsia="Times New Roman"/>
                <w:b w:val="0"/>
                <w:i w:val="0"/>
                <w:sz w:val="20"/>
              </w:rPr>
              <w:t>(D) The plot distance is in the original units</w:t>
            </w:r>
          </w:p>
        </w:tc>
      </w:tr>
    </w:tbl>
    <w:p>
      <w:pPr>
        <w:spacing w:before="60" w:after="20" w:line="240" w:lineRule="auto"/>
      </w:pPr>
      <w:r>
        <w:rPr>
          <w:rFonts w:ascii="Times New Roman" w:hAnsi="Times New Roman" w:eastAsia="Times New Roman"/>
          <w:b/>
          <w:i w:val="0"/>
          <w:sz w:val="21"/>
        </w:rPr>
        <w:t xml:space="preserve">7. </w:t>
      </w:r>
      <w:r>
        <w:rPr>
          <w:rFonts w:ascii="Times New Roman" w:hAnsi="Times New Roman" w:eastAsia="Times New Roman"/>
          <w:b w:val="0"/>
          <w:i w:val="0"/>
          <w:sz w:val="21"/>
        </w:rPr>
        <w:t>Which quantity best measures the quality of an autoencoder's compression?</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The number of layers</w:t>
            </w:r>
          </w:p>
        </w:tc>
        <w:tc>
          <w:tcPr>
            <w:tcW w:type="dxa" w:w="4874"/>
          </w:tcPr>
          <w:p>
            <w:pPr>
              <w:spacing w:after="20"/>
              <w:ind w:left="360"/>
            </w:pPr>
            <w:r>
              <w:rPr>
                <w:rFonts w:ascii="Times New Roman" w:hAnsi="Times New Roman" w:eastAsia="Times New Roman"/>
                <w:b w:val="0"/>
                <w:i w:val="0"/>
                <w:sz w:val="20"/>
              </w:rPr>
              <w:t>(B) The training time</w:t>
            </w:r>
          </w:p>
        </w:tc>
      </w:tr>
      <w:tr>
        <w:tc>
          <w:tcPr>
            <w:tcW w:type="dxa" w:w="4874"/>
          </w:tcPr>
          <w:p>
            <w:pPr>
              <w:spacing w:after="20"/>
              <w:ind w:left="360"/>
            </w:pPr>
            <w:r>
              <w:rPr>
                <w:rFonts w:ascii="Times New Roman" w:hAnsi="Times New Roman" w:eastAsia="Times New Roman"/>
                <w:b w:val="0"/>
                <w:i w:val="0"/>
                <w:sz w:val="20"/>
              </w:rPr>
              <w:t>(C) The size of the bottleneck</w:t>
            </w:r>
          </w:p>
        </w:tc>
        <w:tc>
          <w:tcPr>
            <w:tcW w:type="dxa" w:w="4874"/>
          </w:tcPr>
          <w:p>
            <w:pPr>
              <w:spacing w:after="20"/>
              <w:ind w:left="360"/>
            </w:pPr>
            <w:r>
              <w:rPr>
                <w:rFonts w:ascii="Times New Roman" w:hAnsi="Times New Roman" w:eastAsia="Times New Roman"/>
                <w:b w:val="0"/>
                <w:i w:val="0"/>
                <w:sz w:val="20"/>
              </w:rPr>
              <w:t>(D) The reconstruction error</w:t>
            </w:r>
          </w:p>
        </w:tc>
      </w:tr>
    </w:tbl>
    <w:p>
      <w:pPr>
        <w:spacing w:before="60" w:after="20" w:line="240" w:lineRule="auto"/>
      </w:pPr>
      <w:r>
        <w:rPr>
          <w:rFonts w:ascii="Times New Roman" w:hAnsi="Times New Roman" w:eastAsia="Times New Roman"/>
          <w:b/>
          <w:i w:val="0"/>
          <w:sz w:val="21"/>
        </w:rPr>
        <w:t xml:space="preserve">8. </w:t>
      </w:r>
      <w:r>
        <w:rPr>
          <w:rFonts w:ascii="Times New Roman" w:hAnsi="Times New Roman" w:eastAsia="Times New Roman"/>
          <w:b w:val="0"/>
          <w:i w:val="0"/>
          <w:sz w:val="21"/>
        </w:rPr>
        <w:t>The reduced features must be explained to auditors who need to know what each new feature means. Which technique is most appropriate?</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t-SNE</w:t>
            </w:r>
          </w:p>
        </w:tc>
        <w:tc>
          <w:tcPr>
            <w:tcW w:type="dxa" w:w="4874"/>
          </w:tcPr>
          <w:p>
            <w:pPr>
              <w:spacing w:after="20"/>
              <w:ind w:left="360"/>
            </w:pPr>
            <w:r>
              <w:rPr>
                <w:rFonts w:ascii="Times New Roman" w:hAnsi="Times New Roman" w:eastAsia="Times New Roman"/>
                <w:b w:val="0"/>
                <w:i w:val="0"/>
                <w:sz w:val="20"/>
              </w:rPr>
              <w:t>(B) PCA, since each component is an explicit weighted sum of the original features</w:t>
            </w:r>
          </w:p>
        </w:tc>
      </w:tr>
      <w:tr>
        <w:tc>
          <w:tcPr>
            <w:tcW w:type="dxa" w:w="4874"/>
          </w:tcPr>
          <w:p>
            <w:pPr>
              <w:spacing w:after="20"/>
              <w:ind w:left="360"/>
            </w:pPr>
            <w:r>
              <w:rPr>
                <w:rFonts w:ascii="Times New Roman" w:hAnsi="Times New Roman" w:eastAsia="Times New Roman"/>
                <w:b w:val="0"/>
                <w:i w:val="0"/>
                <w:sz w:val="20"/>
              </w:rPr>
              <w:t>(C) An autoencoder</w:t>
            </w:r>
          </w:p>
        </w:tc>
        <w:tc>
          <w:tcPr>
            <w:tcW w:type="dxa" w:w="4874"/>
          </w:tcPr>
          <w:p>
            <w:pPr>
              <w:spacing w:after="20"/>
              <w:ind w:left="360"/>
            </w:pPr>
            <w:r>
              <w:rPr>
                <w:rFonts w:ascii="Times New Roman" w:hAnsi="Times New Roman" w:eastAsia="Times New Roman"/>
                <w:b w:val="0"/>
                <w:i w:val="0"/>
                <w:sz w:val="20"/>
              </w:rPr>
              <w:t>(D) UMAP</w:t>
            </w:r>
          </w:p>
        </w:tc>
      </w:tr>
    </w:tbl>
    <w:p>
      <w:pPr>
        <w:spacing w:before="160" w:after="60" w:line="240" w:lineRule="auto"/>
      </w:pPr>
      <w:r>
        <w:rPr>
          <w:rFonts w:ascii="Times New Roman" w:hAnsi="Times New Roman" w:eastAsia="Times New Roman"/>
          <w:b/>
          <w:i w:val="0"/>
          <w:sz w:val="21"/>
        </w:rPr>
        <w:t>Part B - Long Answer Questions (2 x 10 = 20 Marks)</w:t>
      </w:r>
    </w:p>
    <w:p>
      <w:pPr>
        <w:spacing w:before="80" w:after="40" w:line="240" w:lineRule="auto"/>
      </w:pPr>
      <w:r>
        <w:rPr>
          <w:rFonts w:ascii="Times New Roman" w:hAnsi="Times New Roman" w:eastAsia="Times New Roman"/>
          <w:b/>
          <w:i w:val="0"/>
          <w:sz w:val="21"/>
        </w:rPr>
        <w:t xml:space="preserve">9. </w:t>
      </w:r>
      <w:r>
        <w:rPr>
          <w:rFonts w:ascii="Times New Roman" w:hAnsi="Times New Roman" w:eastAsia="Times New Roman"/>
          <w:b/>
          <w:i w:val="0"/>
          <w:sz w:val="21"/>
        </w:rPr>
        <w:t>Assess the need for dimensionality reduction on a bank dataset holding 10,000 customers described by 1,200 features.</w:t>
      </w:r>
      <w:r>
        <w:rPr>
          <w:rFonts w:ascii="Times New Roman" w:hAnsi="Times New Roman" w:eastAsia="Times New Roman"/>
          <w:b/>
          <w:i w:val="0"/>
          <w:sz w:val="21"/>
        </w:rPr>
        <w:t xml:space="preserve">  (10 Marks)</w:t>
      </w:r>
    </w:p>
    <w:p>
      <w:pPr>
        <w:spacing w:before="0" w:after="40" w:line="240" w:lineRule="auto"/>
        <w:ind w:left="432"/>
      </w:pPr>
      <w:r>
        <w:rPr>
          <w:rFonts w:ascii="Times New Roman" w:hAnsi="Times New Roman" w:eastAsia="Times New Roman"/>
          <w:b w:val="0"/>
          <w:i w:val="0"/>
          <w:sz w:val="21"/>
        </w:rPr>
        <w:t>(a) Evaluate two benefits it could deliver and one risk it introduces.</w:t>
      </w:r>
      <w:r>
        <w:rPr>
          <w:rFonts w:ascii="Times New Roman" w:hAnsi="Times New Roman" w:eastAsia="Times New Roman"/>
          <w:b w:val="0"/>
          <w:i/>
          <w:sz w:val="19"/>
        </w:rPr>
        <w:t xml:space="preserve">  [5]</w:t>
      </w:r>
    </w:p>
    <w:p>
      <w:pPr>
        <w:spacing w:before="0" w:after="40" w:line="240" w:lineRule="auto"/>
        <w:ind w:left="432"/>
      </w:pPr>
      <w:r>
        <w:rPr>
          <w:rFonts w:ascii="Times New Roman" w:hAnsi="Times New Roman" w:eastAsia="Times New Roman"/>
          <w:b w:val="0"/>
          <w:i w:val="0"/>
          <w:sz w:val="21"/>
        </w:rPr>
        <w:t>(b) Judge whether the features must be standardised before PCA is applied, explaining your reasoning.</w:t>
      </w:r>
      <w:r>
        <w:rPr>
          <w:rFonts w:ascii="Times New Roman" w:hAnsi="Times New Roman" w:eastAsia="Times New Roman"/>
          <w:b w:val="0"/>
          <w:i/>
          <w:sz w:val="19"/>
        </w:rPr>
        <w:t xml:space="preserve">  [5]</w:t>
      </w:r>
    </w:p>
    <w:p>
      <w:pPr>
        <w:spacing w:before="80" w:after="40" w:line="240" w:lineRule="auto"/>
      </w:pPr>
      <w:r>
        <w:rPr>
          <w:rFonts w:ascii="Times New Roman" w:hAnsi="Times New Roman" w:eastAsia="Times New Roman"/>
          <w:b/>
          <w:i w:val="0"/>
          <w:sz w:val="21"/>
        </w:rPr>
        <w:t xml:space="preserve">10. </w:t>
      </w:r>
      <w:r>
        <w:rPr>
          <w:rFonts w:ascii="Times New Roman" w:hAnsi="Times New Roman" w:eastAsia="Times New Roman"/>
          <w:b/>
          <w:i w:val="0"/>
          <w:sz w:val="21"/>
        </w:rPr>
        <w:t>Critique the claim in a project report: 'Our autoencoder compresses 300 sensor features into 15, and since the reconstruction error is very low, the 15 features contain all the useful information.'</w:t>
      </w:r>
      <w:r>
        <w:rPr>
          <w:rFonts w:ascii="Times New Roman" w:hAnsi="Times New Roman" w:eastAsia="Times New Roman"/>
          <w:b/>
          <w:i w:val="0"/>
          <w:sz w:val="21"/>
        </w:rPr>
        <w:t xml:space="preserve">  (10 Marks)</w:t>
      </w:r>
    </w:p>
    <w:p>
      <w:pPr>
        <w:spacing w:before="0" w:after="40" w:line="240" w:lineRule="auto"/>
        <w:ind w:left="432"/>
      </w:pPr>
      <w:r>
        <w:rPr>
          <w:rFonts w:ascii="Times New Roman" w:hAnsi="Times New Roman" w:eastAsia="Times New Roman"/>
          <w:b w:val="0"/>
          <w:i w:val="0"/>
          <w:sz w:val="21"/>
        </w:rPr>
        <w:t>(a) Assess what a low reconstruction error does and does not establish.</w:t>
      </w:r>
      <w:r>
        <w:rPr>
          <w:rFonts w:ascii="Times New Roman" w:hAnsi="Times New Roman" w:eastAsia="Times New Roman"/>
          <w:b w:val="0"/>
          <w:i/>
          <w:sz w:val="19"/>
        </w:rPr>
        <w:t xml:space="preserve">  [5]</w:t>
      </w:r>
    </w:p>
    <w:p>
      <w:pPr>
        <w:spacing w:before="0" w:after="40" w:line="240" w:lineRule="auto"/>
        <w:ind w:left="432"/>
      </w:pPr>
      <w:r>
        <w:rPr>
          <w:rFonts w:ascii="Times New Roman" w:hAnsi="Times New Roman" w:eastAsia="Times New Roman"/>
          <w:b w:val="0"/>
          <w:i w:val="0"/>
          <w:sz w:val="21"/>
        </w:rPr>
        <w:t>(b) Recommend the evidence the report should have presented instead.</w:t>
      </w:r>
      <w:r>
        <w:rPr>
          <w:rFonts w:ascii="Times New Roman" w:hAnsi="Times New Roman" w:eastAsia="Times New Roman"/>
          <w:b w:val="0"/>
          <w:i/>
          <w:sz w:val="19"/>
        </w:rPr>
        <w:t xml:space="preserve">  [5]</w:t>
      </w:r>
    </w:p>
    <w:p>
      <w:pPr>
        <w:spacing w:before="200" w:after="80" w:line="240" w:lineRule="auto"/>
      </w:pPr>
      <w:r>
        <w:rPr>
          <w:rFonts w:ascii="Times New Roman" w:hAnsi="Times New Roman" w:eastAsia="Times New Roman"/>
          <w:b/>
          <w:i w:val="0"/>
          <w:sz w:val="24"/>
        </w:rPr>
        <w:t>Unit 5: Association Rule Mining and Anomaly Detection</w:t>
      </w:r>
    </w:p>
    <w:p>
      <w:pPr>
        <w:spacing w:before="0" w:after="60" w:line="240" w:lineRule="auto"/>
      </w:pPr>
      <w:r>
        <w:rPr>
          <w:rFonts w:ascii="Times New Roman" w:hAnsi="Times New Roman" w:eastAsia="Times New Roman"/>
          <w:b/>
          <w:i w:val="0"/>
          <w:sz w:val="21"/>
        </w:rPr>
        <w:t>Part A - Multiple Choice Questions (8 x 1 = 8 Marks)</w:t>
      </w:r>
    </w:p>
    <w:p>
      <w:pPr>
        <w:spacing w:before="60" w:after="20" w:line="240" w:lineRule="auto"/>
      </w:pPr>
      <w:r>
        <w:rPr>
          <w:rFonts w:ascii="Times New Roman" w:hAnsi="Times New Roman" w:eastAsia="Times New Roman"/>
          <w:b/>
          <w:i w:val="0"/>
          <w:sz w:val="21"/>
        </w:rPr>
        <w:t xml:space="preserve">1. </w:t>
      </w:r>
      <w:r>
        <w:rPr>
          <w:rFonts w:ascii="Times New Roman" w:hAnsi="Times New Roman" w:eastAsia="Times New Roman"/>
          <w:b w:val="0"/>
          <w:i w:val="0"/>
          <w:sz w:val="21"/>
        </w:rPr>
        <w:t>A stationery shop records 800 transactions, and the itemset {pen, notebook} appears in 120 of them. What is its support?</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0.12</w:t>
            </w:r>
          </w:p>
        </w:tc>
        <w:tc>
          <w:tcPr>
            <w:tcW w:type="dxa" w:w="4874"/>
          </w:tcPr>
          <w:p>
            <w:pPr>
              <w:spacing w:after="20"/>
              <w:ind w:left="360"/>
            </w:pPr>
            <w:r>
              <w:rPr>
                <w:rFonts w:ascii="Times New Roman" w:hAnsi="Times New Roman" w:eastAsia="Times New Roman"/>
                <w:b w:val="0"/>
                <w:i w:val="0"/>
                <w:sz w:val="20"/>
              </w:rPr>
              <w:t>(B) 0.15</w:t>
            </w:r>
          </w:p>
        </w:tc>
      </w:tr>
      <w:tr>
        <w:tc>
          <w:tcPr>
            <w:tcW w:type="dxa" w:w="4874"/>
          </w:tcPr>
          <w:p>
            <w:pPr>
              <w:spacing w:after="20"/>
              <w:ind w:left="360"/>
            </w:pPr>
            <w:r>
              <w:rPr>
                <w:rFonts w:ascii="Times New Roman" w:hAnsi="Times New Roman" w:eastAsia="Times New Roman"/>
                <w:b w:val="0"/>
                <w:i w:val="0"/>
                <w:sz w:val="20"/>
              </w:rPr>
              <w:t>(C) 0.20</w:t>
            </w:r>
          </w:p>
        </w:tc>
        <w:tc>
          <w:tcPr>
            <w:tcW w:type="dxa" w:w="4874"/>
          </w:tcPr>
          <w:p>
            <w:pPr>
              <w:spacing w:after="20"/>
              <w:ind w:left="360"/>
            </w:pPr>
            <w:r>
              <w:rPr>
                <w:rFonts w:ascii="Times New Roman" w:hAnsi="Times New Roman" w:eastAsia="Times New Roman"/>
                <w:b w:val="0"/>
                <w:i w:val="0"/>
                <w:sz w:val="20"/>
              </w:rPr>
              <w:t>(D) 0.67</w:t>
            </w:r>
          </w:p>
        </w:tc>
      </w:tr>
    </w:tbl>
    <w:p>
      <w:pPr>
        <w:spacing w:before="60" w:after="20" w:line="240" w:lineRule="auto"/>
      </w:pPr>
      <w:r>
        <w:rPr>
          <w:rFonts w:ascii="Times New Roman" w:hAnsi="Times New Roman" w:eastAsia="Times New Roman"/>
          <w:b/>
          <w:i w:val="0"/>
          <w:sz w:val="21"/>
        </w:rPr>
        <w:t xml:space="preserve">2. </w:t>
      </w:r>
      <w:r>
        <w:rPr>
          <w:rFonts w:ascii="Times New Roman" w:hAnsi="Times New Roman" w:eastAsia="Times New Roman"/>
          <w:b w:val="0"/>
          <w:i w:val="0"/>
          <w:sz w:val="21"/>
        </w:rPr>
        <w:t>The rule {coffee} -&gt; {sugar} has support 0.10. Coffee appears in 0.25 of transactions and sugar in 0.20. What is the lift of the rule?</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0.4</w:t>
            </w:r>
          </w:p>
        </w:tc>
        <w:tc>
          <w:tcPr>
            <w:tcW w:type="dxa" w:w="4874"/>
          </w:tcPr>
          <w:p>
            <w:pPr>
              <w:spacing w:after="20"/>
              <w:ind w:left="360"/>
            </w:pPr>
            <w:r>
              <w:rPr>
                <w:rFonts w:ascii="Times New Roman" w:hAnsi="Times New Roman" w:eastAsia="Times New Roman"/>
                <w:b w:val="0"/>
                <w:i w:val="0"/>
                <w:sz w:val="20"/>
              </w:rPr>
              <w:t>(B) 0.5</w:t>
            </w:r>
          </w:p>
        </w:tc>
      </w:tr>
      <w:tr>
        <w:tc>
          <w:tcPr>
            <w:tcW w:type="dxa" w:w="4874"/>
          </w:tcPr>
          <w:p>
            <w:pPr>
              <w:spacing w:after="20"/>
              <w:ind w:left="360"/>
            </w:pPr>
            <w:r>
              <w:rPr>
                <w:rFonts w:ascii="Times New Roman" w:hAnsi="Times New Roman" w:eastAsia="Times New Roman"/>
                <w:b w:val="0"/>
                <w:i w:val="0"/>
                <w:sz w:val="20"/>
              </w:rPr>
              <w:t>(C) 1.0</w:t>
            </w:r>
          </w:p>
        </w:tc>
        <w:tc>
          <w:tcPr>
            <w:tcW w:type="dxa" w:w="4874"/>
          </w:tcPr>
          <w:p>
            <w:pPr>
              <w:spacing w:after="20"/>
              <w:ind w:left="360"/>
            </w:pPr>
            <w:r>
              <w:rPr>
                <w:rFonts w:ascii="Times New Roman" w:hAnsi="Times New Roman" w:eastAsia="Times New Roman"/>
                <w:b w:val="0"/>
                <w:i w:val="0"/>
                <w:sz w:val="20"/>
              </w:rPr>
              <w:t>(D) 2.0</w:t>
            </w:r>
          </w:p>
        </w:tc>
      </w:tr>
    </w:tbl>
    <w:p>
      <w:pPr>
        <w:spacing w:before="60" w:after="20" w:line="240" w:lineRule="auto"/>
      </w:pPr>
      <w:r>
        <w:rPr>
          <w:rFonts w:ascii="Times New Roman" w:hAnsi="Times New Roman" w:eastAsia="Times New Roman"/>
          <w:b/>
          <w:i w:val="0"/>
          <w:sz w:val="21"/>
        </w:rPr>
        <w:t xml:space="preserve">3. </w:t>
      </w:r>
      <w:r>
        <w:rPr>
          <w:rFonts w:ascii="Times New Roman" w:hAnsi="Times New Roman" w:eastAsia="Times New Roman"/>
          <w:b w:val="0"/>
          <w:i w:val="0"/>
          <w:sz w:val="21"/>
        </w:rPr>
        <w:t>A rule has confidence 0.90 and lift 1.01. How should it be read?</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The consequent is common anyway, so the rule reveals little</w:t>
            </w:r>
          </w:p>
        </w:tc>
        <w:tc>
          <w:tcPr>
            <w:tcW w:type="dxa" w:w="4874"/>
          </w:tcPr>
          <w:p>
            <w:pPr>
              <w:spacing w:after="20"/>
              <w:ind w:left="360"/>
            </w:pPr>
            <w:r>
              <w:rPr>
                <w:rFonts w:ascii="Times New Roman" w:hAnsi="Times New Roman" w:eastAsia="Times New Roman"/>
                <w:b w:val="0"/>
                <w:i w:val="0"/>
                <w:sz w:val="20"/>
              </w:rPr>
              <w:t>(B) It is a strong and useful rule</w:t>
            </w:r>
          </w:p>
        </w:tc>
      </w:tr>
      <w:tr>
        <w:tc>
          <w:tcPr>
            <w:tcW w:type="dxa" w:w="4874"/>
          </w:tcPr>
          <w:p>
            <w:pPr>
              <w:spacing w:after="20"/>
              <w:ind w:left="360"/>
            </w:pPr>
            <w:r>
              <w:rPr>
                <w:rFonts w:ascii="Times New Roman" w:hAnsi="Times New Roman" w:eastAsia="Times New Roman"/>
                <w:b w:val="0"/>
                <w:i w:val="0"/>
                <w:sz w:val="20"/>
              </w:rPr>
              <w:t>(C) It shows a negative association</w:t>
            </w:r>
          </w:p>
        </w:tc>
        <w:tc>
          <w:tcPr>
            <w:tcW w:type="dxa" w:w="4874"/>
          </w:tcPr>
          <w:p>
            <w:pPr>
              <w:spacing w:after="20"/>
              <w:ind w:left="360"/>
            </w:pPr>
            <w:r>
              <w:rPr>
                <w:rFonts w:ascii="Times New Roman" w:hAnsi="Times New Roman" w:eastAsia="Times New Roman"/>
                <w:b w:val="0"/>
                <w:i w:val="0"/>
                <w:sz w:val="20"/>
              </w:rPr>
              <w:t>(D) Its support must be high</w:t>
            </w:r>
          </w:p>
        </w:tc>
      </w:tr>
    </w:tbl>
    <w:p>
      <w:pPr>
        <w:spacing w:before="60" w:after="20" w:line="240" w:lineRule="auto"/>
      </w:pPr>
      <w:r>
        <w:rPr>
          <w:rFonts w:ascii="Times New Roman" w:hAnsi="Times New Roman" w:eastAsia="Times New Roman"/>
          <w:b/>
          <w:i w:val="0"/>
          <w:sz w:val="21"/>
        </w:rPr>
        <w:t xml:space="preserve">4. </w:t>
      </w:r>
      <w:r>
        <w:rPr>
          <w:rFonts w:ascii="Times New Roman" w:hAnsi="Times New Roman" w:eastAsia="Times New Roman"/>
          <w:b w:val="0"/>
          <w:i w:val="0"/>
          <w:sz w:val="21"/>
        </w:rPr>
        <w:t>Apriori never counts {milk, bread, jam}, because {milk, jam} has already been found to be rare. Which principle allows this shortcut?</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Every superset of a frequent itemset is frequent</w:t>
            </w:r>
          </w:p>
        </w:tc>
        <w:tc>
          <w:tcPr>
            <w:tcW w:type="dxa" w:w="4874"/>
          </w:tcPr>
          <w:p>
            <w:pPr>
              <w:spacing w:after="20"/>
              <w:ind w:left="360"/>
            </w:pPr>
            <w:r>
              <w:rPr>
                <w:rFonts w:ascii="Times New Roman" w:hAnsi="Times New Roman" w:eastAsia="Times New Roman"/>
                <w:b w:val="0"/>
                <w:i w:val="0"/>
                <w:sz w:val="20"/>
              </w:rPr>
              <w:t>(B) Every rule must have lift above 1</w:t>
            </w:r>
          </w:p>
        </w:tc>
      </w:tr>
      <w:tr>
        <w:tc>
          <w:tcPr>
            <w:tcW w:type="dxa" w:w="4874"/>
          </w:tcPr>
          <w:p>
            <w:pPr>
              <w:spacing w:after="20"/>
              <w:ind w:left="360"/>
            </w:pPr>
            <w:r>
              <w:rPr>
                <w:rFonts w:ascii="Times New Roman" w:hAnsi="Times New Roman" w:eastAsia="Times New Roman"/>
                <w:b w:val="0"/>
                <w:i w:val="0"/>
                <w:sz w:val="20"/>
              </w:rPr>
              <w:t>(C) If an itemset is infrequent, every larger itemset containing it is also infrequent</w:t>
            </w:r>
          </w:p>
        </w:tc>
        <w:tc>
          <w:tcPr>
            <w:tcW w:type="dxa" w:w="4874"/>
          </w:tcPr>
          <w:p>
            <w:pPr>
              <w:spacing w:after="20"/>
              <w:ind w:left="360"/>
            </w:pPr>
            <w:r>
              <w:rPr>
                <w:rFonts w:ascii="Times New Roman" w:hAnsi="Times New Roman" w:eastAsia="Times New Roman"/>
                <w:b w:val="0"/>
                <w:i w:val="0"/>
                <w:sz w:val="20"/>
              </w:rPr>
              <w:t>(D) Itemsets must contain exactly two items</w:t>
            </w:r>
          </w:p>
        </w:tc>
      </w:tr>
    </w:tbl>
    <w:p>
      <w:pPr>
        <w:spacing w:before="60" w:after="20" w:line="240" w:lineRule="auto"/>
      </w:pPr>
      <w:r>
        <w:rPr>
          <w:rFonts w:ascii="Times New Roman" w:hAnsi="Times New Roman" w:eastAsia="Times New Roman"/>
          <w:b/>
          <w:i w:val="0"/>
          <w:sz w:val="21"/>
        </w:rPr>
        <w:t xml:space="preserve">5. </w:t>
      </w:r>
      <w:r>
        <w:rPr>
          <w:rFonts w:ascii="Times New Roman" w:hAnsi="Times New Roman" w:eastAsia="Times New Roman"/>
          <w:b w:val="0"/>
          <w:i w:val="0"/>
          <w:sz w:val="21"/>
        </w:rPr>
        <w:t>A fraud tool grows many random trees and flags the transactions that end up alone after only a few random cuts. Which method is this?</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Local Outlier Factor</w:t>
            </w:r>
          </w:p>
        </w:tc>
        <w:tc>
          <w:tcPr>
            <w:tcW w:type="dxa" w:w="4874"/>
          </w:tcPr>
          <w:p>
            <w:pPr>
              <w:spacing w:after="20"/>
              <w:ind w:left="360"/>
            </w:pPr>
            <w:r>
              <w:rPr>
                <w:rFonts w:ascii="Times New Roman" w:hAnsi="Times New Roman" w:eastAsia="Times New Roman"/>
                <w:b w:val="0"/>
                <w:i w:val="0"/>
                <w:sz w:val="20"/>
              </w:rPr>
              <w:t>(B) k-Means</w:t>
            </w:r>
          </w:p>
        </w:tc>
      </w:tr>
      <w:tr>
        <w:tc>
          <w:tcPr>
            <w:tcW w:type="dxa" w:w="4874"/>
          </w:tcPr>
          <w:p>
            <w:pPr>
              <w:spacing w:after="20"/>
              <w:ind w:left="360"/>
            </w:pPr>
            <w:r>
              <w:rPr>
                <w:rFonts w:ascii="Times New Roman" w:hAnsi="Times New Roman" w:eastAsia="Times New Roman"/>
                <w:b w:val="0"/>
                <w:i w:val="0"/>
                <w:sz w:val="20"/>
              </w:rPr>
              <w:t>(C) DBSCAN</w:t>
            </w:r>
          </w:p>
        </w:tc>
        <w:tc>
          <w:tcPr>
            <w:tcW w:type="dxa" w:w="4874"/>
          </w:tcPr>
          <w:p>
            <w:pPr>
              <w:spacing w:after="20"/>
              <w:ind w:left="360"/>
            </w:pPr>
            <w:r>
              <w:rPr>
                <w:rFonts w:ascii="Times New Roman" w:hAnsi="Times New Roman" w:eastAsia="Times New Roman"/>
                <w:b w:val="0"/>
                <w:i w:val="0"/>
                <w:sz w:val="20"/>
              </w:rPr>
              <w:t>(D) Isolation Forest</w:t>
            </w:r>
          </w:p>
        </w:tc>
      </w:tr>
    </w:tbl>
    <w:p>
      <w:pPr>
        <w:spacing w:before="60" w:after="20" w:line="240" w:lineRule="auto"/>
      </w:pPr>
      <w:r>
        <w:rPr>
          <w:rFonts w:ascii="Times New Roman" w:hAnsi="Times New Roman" w:eastAsia="Times New Roman"/>
          <w:b/>
          <w:i w:val="0"/>
          <w:sz w:val="21"/>
        </w:rPr>
        <w:t xml:space="preserve">6. </w:t>
      </w:r>
      <w:r>
        <w:rPr>
          <w:rFonts w:ascii="Times New Roman" w:hAnsi="Times New Roman" w:eastAsia="Times New Roman"/>
          <w:b w:val="0"/>
          <w:i w:val="0"/>
          <w:sz w:val="21"/>
        </w:rPr>
        <w:t>A card transaction sits in a sparse area, while its nearest neighbours sit in dense areas, so the Local Outlier Factor scores it as an outlier. What is LOF comparing?</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Its distance to the global centroid</w:t>
            </w:r>
          </w:p>
        </w:tc>
        <w:tc>
          <w:tcPr>
            <w:tcW w:type="dxa" w:w="4874"/>
          </w:tcPr>
          <w:p>
            <w:pPr>
              <w:spacing w:after="20"/>
              <w:ind w:left="360"/>
            </w:pPr>
            <w:r>
              <w:rPr>
                <w:rFonts w:ascii="Times New Roman" w:hAnsi="Times New Roman" w:eastAsia="Times New Roman"/>
                <w:b w:val="0"/>
                <w:i w:val="0"/>
                <w:sz w:val="20"/>
              </w:rPr>
              <w:t>(B) Its local density with the local densities of its neighbours</w:t>
            </w:r>
          </w:p>
        </w:tc>
      </w:tr>
      <w:tr>
        <w:tc>
          <w:tcPr>
            <w:tcW w:type="dxa" w:w="4874"/>
          </w:tcPr>
          <w:p>
            <w:pPr>
              <w:spacing w:after="20"/>
              <w:ind w:left="360"/>
            </w:pPr>
            <w:r>
              <w:rPr>
                <w:rFonts w:ascii="Times New Roman" w:hAnsi="Times New Roman" w:eastAsia="Times New Roman"/>
                <w:b w:val="0"/>
                <w:i w:val="0"/>
                <w:sz w:val="20"/>
              </w:rPr>
              <w:t>(C) The number of random splits needed to isolate it</w:t>
            </w:r>
          </w:p>
        </w:tc>
        <w:tc>
          <w:tcPr>
            <w:tcW w:type="dxa" w:w="4874"/>
          </w:tcPr>
          <w:p>
            <w:pPr>
              <w:spacing w:after="20"/>
              <w:ind w:left="360"/>
            </w:pPr>
            <w:r>
              <w:rPr>
                <w:rFonts w:ascii="Times New Roman" w:hAnsi="Times New Roman" w:eastAsia="Times New Roman"/>
                <w:b w:val="0"/>
                <w:i w:val="0"/>
                <w:sz w:val="20"/>
              </w:rPr>
              <w:t>(D) The support of its items</w:t>
            </w:r>
          </w:p>
        </w:tc>
      </w:tr>
    </w:tbl>
    <w:p>
      <w:pPr>
        <w:spacing w:before="60" w:after="20" w:line="240" w:lineRule="auto"/>
      </w:pPr>
      <w:r>
        <w:rPr>
          <w:rFonts w:ascii="Times New Roman" w:hAnsi="Times New Roman" w:eastAsia="Times New Roman"/>
          <w:b/>
          <w:i w:val="0"/>
          <w:sz w:val="21"/>
        </w:rPr>
        <w:t xml:space="preserve">7. </w:t>
      </w:r>
      <w:r>
        <w:rPr>
          <w:rFonts w:ascii="Times New Roman" w:hAnsi="Times New Roman" w:eastAsia="Times New Roman"/>
          <w:b w:val="0"/>
          <w:i w:val="0"/>
          <w:sz w:val="21"/>
        </w:rPr>
        <w:t>A hospital system screens prescriptions for dangerous drug interactions. Which error is more costly?</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A missed interaction (false negative), because the patient is harmed</w:t>
            </w:r>
          </w:p>
        </w:tc>
        <w:tc>
          <w:tcPr>
            <w:tcW w:type="dxa" w:w="4874"/>
          </w:tcPr>
          <w:p>
            <w:pPr>
              <w:spacing w:after="20"/>
              <w:ind w:left="360"/>
            </w:pPr>
            <w:r>
              <w:rPr>
                <w:rFonts w:ascii="Times New Roman" w:hAnsi="Times New Roman" w:eastAsia="Times New Roman"/>
                <w:b w:val="0"/>
                <w:i w:val="0"/>
                <w:sz w:val="20"/>
              </w:rPr>
              <w:t>(B) A false alarm, because a pharmacist must check it</w:t>
            </w:r>
          </w:p>
        </w:tc>
      </w:tr>
      <w:tr>
        <w:tc>
          <w:tcPr>
            <w:tcW w:type="dxa" w:w="4874"/>
          </w:tcPr>
          <w:p>
            <w:pPr>
              <w:spacing w:after="20"/>
              <w:ind w:left="360"/>
            </w:pPr>
            <w:r>
              <w:rPr>
                <w:rFonts w:ascii="Times New Roman" w:hAnsi="Times New Roman" w:eastAsia="Times New Roman"/>
                <w:b w:val="0"/>
                <w:i w:val="0"/>
                <w:sz w:val="20"/>
              </w:rPr>
              <w:t>(C) Both cost the same</w:t>
            </w:r>
          </w:p>
        </w:tc>
        <w:tc>
          <w:tcPr>
            <w:tcW w:type="dxa" w:w="4874"/>
          </w:tcPr>
          <w:p>
            <w:pPr>
              <w:spacing w:after="20"/>
              <w:ind w:left="360"/>
            </w:pPr>
            <w:r>
              <w:rPr>
                <w:rFonts w:ascii="Times New Roman" w:hAnsi="Times New Roman" w:eastAsia="Times New Roman"/>
                <w:b w:val="0"/>
                <w:i w:val="0"/>
                <w:sz w:val="20"/>
              </w:rPr>
              <w:t>(D) Neither, since doctors check everything</w:t>
            </w:r>
          </w:p>
        </w:tc>
      </w:tr>
    </w:tbl>
    <w:p>
      <w:pPr>
        <w:spacing w:before="60" w:after="20" w:line="240" w:lineRule="auto"/>
      </w:pPr>
      <w:r>
        <w:rPr>
          <w:rFonts w:ascii="Times New Roman" w:hAnsi="Times New Roman" w:eastAsia="Times New Roman"/>
          <w:b/>
          <w:i w:val="0"/>
          <w:sz w:val="21"/>
        </w:rPr>
        <w:t xml:space="preserve">8. </w:t>
      </w:r>
      <w:r>
        <w:rPr>
          <w:rFonts w:ascii="Times New Roman" w:hAnsi="Times New Roman" w:eastAsia="Times New Roman"/>
          <w:b w:val="0"/>
          <w:i w:val="0"/>
          <w:sz w:val="21"/>
        </w:rPr>
        <w:t>Raising the minimum support threshold from 0.02 to 0.06 cuts the frequent itemsets from about 5,000 to 9. What is the correct conclusion?</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The algorithm has failed</w:t>
            </w:r>
          </w:p>
        </w:tc>
        <w:tc>
          <w:tcPr>
            <w:tcW w:type="dxa" w:w="4874"/>
          </w:tcPr>
          <w:p>
            <w:pPr>
              <w:spacing w:after="20"/>
              <w:ind w:left="360"/>
            </w:pPr>
            <w:r>
              <w:rPr>
                <w:rFonts w:ascii="Times New Roman" w:hAnsi="Times New Roman" w:eastAsia="Times New Roman"/>
                <w:b w:val="0"/>
                <w:i w:val="0"/>
                <w:sz w:val="20"/>
              </w:rPr>
              <w:t>(B) The data has no patterns</w:t>
            </w:r>
          </w:p>
        </w:tc>
      </w:tr>
      <w:tr>
        <w:tc>
          <w:tcPr>
            <w:tcW w:type="dxa" w:w="4874"/>
          </w:tcPr>
          <w:p>
            <w:pPr>
              <w:spacing w:after="20"/>
              <w:ind w:left="360"/>
            </w:pPr>
            <w:r>
              <w:rPr>
                <w:rFonts w:ascii="Times New Roman" w:hAnsi="Times New Roman" w:eastAsia="Times New Roman"/>
                <w:b w:val="0"/>
                <w:i w:val="0"/>
                <w:sz w:val="20"/>
              </w:rPr>
              <w:t>(C) Most itemsets are now excluded, and some genuine but rarer patterns may be lost</w:t>
            </w:r>
          </w:p>
        </w:tc>
        <w:tc>
          <w:tcPr>
            <w:tcW w:type="dxa" w:w="4874"/>
          </w:tcPr>
          <w:p>
            <w:pPr>
              <w:spacing w:after="20"/>
              <w:ind w:left="360"/>
            </w:pPr>
            <w:r>
              <w:rPr>
                <w:rFonts w:ascii="Times New Roman" w:hAnsi="Times New Roman" w:eastAsia="Times New Roman"/>
                <w:b w:val="0"/>
                <w:i w:val="0"/>
                <w:sz w:val="20"/>
              </w:rPr>
              <w:t>(D) The confidence of every rule has risen</w:t>
            </w:r>
          </w:p>
        </w:tc>
      </w:tr>
    </w:tbl>
    <w:p>
      <w:pPr>
        <w:spacing w:before="160" w:after="60" w:line="240" w:lineRule="auto"/>
      </w:pPr>
      <w:r>
        <w:rPr>
          <w:rFonts w:ascii="Times New Roman" w:hAnsi="Times New Roman" w:eastAsia="Times New Roman"/>
          <w:b/>
          <w:i w:val="0"/>
          <w:sz w:val="21"/>
        </w:rPr>
        <w:t>Part B - Long Answer Questions (2 x 10 = 20 Marks)</w:t>
      </w:r>
    </w:p>
    <w:p>
      <w:pPr>
        <w:spacing w:before="80" w:after="40" w:line="240" w:lineRule="auto"/>
      </w:pPr>
      <w:r>
        <w:rPr>
          <w:rFonts w:ascii="Times New Roman" w:hAnsi="Times New Roman" w:eastAsia="Times New Roman"/>
          <w:b/>
          <w:i w:val="0"/>
          <w:sz w:val="21"/>
        </w:rPr>
        <w:t xml:space="preserve">9. </w:t>
      </w:r>
      <w:r>
        <w:rPr>
          <w:rFonts w:ascii="Times New Roman" w:hAnsi="Times New Roman" w:eastAsia="Times New Roman"/>
          <w:b/>
          <w:i w:val="0"/>
          <w:sz w:val="21"/>
        </w:rPr>
        <w:t>A bookshop mined association rules from 2,000 bills. The rule {notebook} -&gt; {pen} has support 0.18, confidence 0.90 and lift 1.05.</w:t>
      </w:r>
      <w:r>
        <w:rPr>
          <w:rFonts w:ascii="Times New Roman" w:hAnsi="Times New Roman" w:eastAsia="Times New Roman"/>
          <w:b/>
          <w:i w:val="0"/>
          <w:sz w:val="21"/>
        </w:rPr>
        <w:t xml:space="preserve">  (10 Marks)</w:t>
      </w:r>
    </w:p>
    <w:p>
      <w:pPr>
        <w:spacing w:before="0" w:after="40" w:line="240" w:lineRule="auto"/>
        <w:ind w:left="432"/>
      </w:pPr>
      <w:r>
        <w:rPr>
          <w:rFonts w:ascii="Times New Roman" w:hAnsi="Times New Roman" w:eastAsia="Times New Roman"/>
          <w:b w:val="0"/>
          <w:i w:val="0"/>
          <w:sz w:val="21"/>
        </w:rPr>
        <w:t>(a) State what support, confidence and lift each measure about a rule.</w:t>
      </w:r>
      <w:r>
        <w:rPr>
          <w:rFonts w:ascii="Times New Roman" w:hAnsi="Times New Roman" w:eastAsia="Times New Roman"/>
          <w:b w:val="0"/>
          <w:i/>
          <w:sz w:val="19"/>
        </w:rPr>
        <w:t xml:space="preserve">  [5]</w:t>
      </w:r>
    </w:p>
    <w:p>
      <w:pPr>
        <w:spacing w:before="0" w:after="40" w:line="240" w:lineRule="auto"/>
        <w:ind w:left="432"/>
      </w:pPr>
      <w:r>
        <w:rPr>
          <w:rFonts w:ascii="Times New Roman" w:hAnsi="Times New Roman" w:eastAsia="Times New Roman"/>
          <w:b w:val="0"/>
          <w:i w:val="0"/>
          <w:sz w:val="21"/>
        </w:rPr>
        <w:t>(b) Explain why this rule, despite its high confidence, may be of little use, and state what a lift close to one means.</w:t>
      </w:r>
      <w:r>
        <w:rPr>
          <w:rFonts w:ascii="Times New Roman" w:hAnsi="Times New Roman" w:eastAsia="Times New Roman"/>
          <w:b w:val="0"/>
          <w:i/>
          <w:sz w:val="19"/>
        </w:rPr>
        <w:t xml:space="preserve">  [5]</w:t>
      </w:r>
    </w:p>
    <w:p>
      <w:pPr>
        <w:spacing w:before="80" w:after="40" w:line="240" w:lineRule="auto"/>
      </w:pPr>
      <w:r>
        <w:rPr>
          <w:rFonts w:ascii="Times New Roman" w:hAnsi="Times New Roman" w:eastAsia="Times New Roman"/>
          <w:b/>
          <w:i w:val="0"/>
          <w:sz w:val="21"/>
        </w:rPr>
        <w:t xml:space="preserve">10. </w:t>
      </w:r>
      <w:r>
        <w:rPr>
          <w:rFonts w:ascii="Times New Roman" w:hAnsi="Times New Roman" w:eastAsia="Times New Roman"/>
          <w:b/>
          <w:i w:val="0"/>
          <w:sz w:val="21"/>
        </w:rPr>
        <w:t>A government audit office must flag suspicious claims among 2 million health-insurance claims, and must explain every flag to its investigators.</w:t>
      </w:r>
      <w:r>
        <w:rPr>
          <w:rFonts w:ascii="Times New Roman" w:hAnsi="Times New Roman" w:eastAsia="Times New Roman"/>
          <w:b/>
          <w:i w:val="0"/>
          <w:sz w:val="21"/>
        </w:rPr>
        <w:t xml:space="preserve">  (10 Marks)</w:t>
      </w:r>
    </w:p>
    <w:p>
      <w:pPr>
        <w:spacing w:before="0" w:after="40" w:line="240" w:lineRule="auto"/>
        <w:ind w:left="432"/>
      </w:pPr>
      <w:r>
        <w:rPr>
          <w:rFonts w:ascii="Times New Roman" w:hAnsi="Times New Roman" w:eastAsia="Times New Roman"/>
          <w:b w:val="0"/>
          <w:i w:val="0"/>
          <w:sz w:val="21"/>
        </w:rPr>
        <w:t>(a) Describe how Isolation Forest and Local Outlier Factor each decide that a claim is unusual.</w:t>
      </w:r>
      <w:r>
        <w:rPr>
          <w:rFonts w:ascii="Times New Roman" w:hAnsi="Times New Roman" w:eastAsia="Times New Roman"/>
          <w:b w:val="0"/>
          <w:i/>
          <w:sz w:val="19"/>
        </w:rPr>
        <w:t xml:space="preserve">  [5]</w:t>
      </w:r>
    </w:p>
    <w:p>
      <w:pPr>
        <w:spacing w:before="0" w:after="40" w:line="240" w:lineRule="auto"/>
        <w:ind w:left="432"/>
      </w:pPr>
      <w:r>
        <w:rPr>
          <w:rFonts w:ascii="Times New Roman" w:hAnsi="Times New Roman" w:eastAsia="Times New Roman"/>
          <w:b w:val="0"/>
          <w:i w:val="0"/>
          <w:sz w:val="21"/>
        </w:rPr>
        <w:t>(b) Recommend one of the two on the basis of speed and explainability, with your reason.</w:t>
      </w:r>
      <w:r>
        <w:rPr>
          <w:rFonts w:ascii="Times New Roman" w:hAnsi="Times New Roman" w:eastAsia="Times New Roman"/>
          <w:b w:val="0"/>
          <w:i/>
          <w:sz w:val="19"/>
        </w:rPr>
        <w:t xml:space="preserve">  [5]</w:t>
      </w:r>
    </w:p>
    <w:p>
      <w:pPr>
        <w:spacing w:before="200" w:after="80" w:line="240" w:lineRule="auto"/>
      </w:pPr>
      <w:r>
        <w:rPr>
          <w:rFonts w:ascii="Times New Roman" w:hAnsi="Times New Roman" w:eastAsia="Times New Roman"/>
          <w:b/>
          <w:i w:val="0"/>
          <w:sz w:val="24"/>
        </w:rPr>
        <w:t>Unit 6: Evaluation and Applications of Unsupervised Learning</w:t>
      </w:r>
    </w:p>
    <w:p>
      <w:pPr>
        <w:spacing w:before="0" w:after="60" w:line="240" w:lineRule="auto"/>
      </w:pPr>
      <w:r>
        <w:rPr>
          <w:rFonts w:ascii="Times New Roman" w:hAnsi="Times New Roman" w:eastAsia="Times New Roman"/>
          <w:b/>
          <w:i w:val="0"/>
          <w:sz w:val="21"/>
        </w:rPr>
        <w:t>Part A - Multiple Choice Questions (8 x 1 = 8 Marks)</w:t>
      </w:r>
    </w:p>
    <w:p>
      <w:pPr>
        <w:spacing w:before="60" w:after="20" w:line="240" w:lineRule="auto"/>
      </w:pPr>
      <w:r>
        <w:rPr>
          <w:rFonts w:ascii="Times New Roman" w:hAnsi="Times New Roman" w:eastAsia="Times New Roman"/>
          <w:b/>
          <w:i w:val="0"/>
          <w:sz w:val="21"/>
        </w:rPr>
        <w:t xml:space="preserve">1. </w:t>
      </w:r>
      <w:r>
        <w:rPr>
          <w:rFonts w:ascii="Times New Roman" w:hAnsi="Times New Roman" w:eastAsia="Times New Roman"/>
          <w:b w:val="0"/>
          <w:i w:val="0"/>
          <w:sz w:val="21"/>
        </w:rPr>
        <w:t>A record has mean distance 3 to its own cluster and mean distance 9 to the nearest other cluster. What is its silhouette value?</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0.33</w:t>
            </w:r>
          </w:p>
        </w:tc>
        <w:tc>
          <w:tcPr>
            <w:tcW w:type="dxa" w:w="4874"/>
          </w:tcPr>
          <w:p>
            <w:pPr>
              <w:spacing w:after="20"/>
              <w:ind w:left="360"/>
            </w:pPr>
            <w:r>
              <w:rPr>
                <w:rFonts w:ascii="Times New Roman" w:hAnsi="Times New Roman" w:eastAsia="Times New Roman"/>
                <w:b w:val="0"/>
                <w:i w:val="0"/>
                <w:sz w:val="20"/>
              </w:rPr>
              <w:t>(B) 0.50</w:t>
            </w:r>
          </w:p>
        </w:tc>
      </w:tr>
      <w:tr>
        <w:tc>
          <w:tcPr>
            <w:tcW w:type="dxa" w:w="4874"/>
          </w:tcPr>
          <w:p>
            <w:pPr>
              <w:spacing w:after="20"/>
              <w:ind w:left="360"/>
            </w:pPr>
            <w:r>
              <w:rPr>
                <w:rFonts w:ascii="Times New Roman" w:hAnsi="Times New Roman" w:eastAsia="Times New Roman"/>
                <w:b w:val="0"/>
                <w:i w:val="0"/>
                <w:sz w:val="20"/>
              </w:rPr>
              <w:t>(C) 0.67</w:t>
            </w:r>
          </w:p>
        </w:tc>
        <w:tc>
          <w:tcPr>
            <w:tcW w:type="dxa" w:w="4874"/>
          </w:tcPr>
          <w:p>
            <w:pPr>
              <w:spacing w:after="20"/>
              <w:ind w:left="360"/>
            </w:pPr>
            <w:r>
              <w:rPr>
                <w:rFonts w:ascii="Times New Roman" w:hAnsi="Times New Roman" w:eastAsia="Times New Roman"/>
                <w:b w:val="0"/>
                <w:i w:val="0"/>
                <w:sz w:val="20"/>
              </w:rPr>
              <w:t>(D) 3.0</w:t>
            </w:r>
          </w:p>
        </w:tc>
      </w:tr>
    </w:tbl>
    <w:p>
      <w:pPr>
        <w:spacing w:before="60" w:after="20" w:line="240" w:lineRule="auto"/>
      </w:pPr>
      <w:r>
        <w:rPr>
          <w:rFonts w:ascii="Times New Roman" w:hAnsi="Times New Roman" w:eastAsia="Times New Roman"/>
          <w:b/>
          <w:i w:val="0"/>
          <w:sz w:val="21"/>
        </w:rPr>
        <w:t xml:space="preserve">2. </w:t>
      </w:r>
      <w:r>
        <w:rPr>
          <w:rFonts w:ascii="Times New Roman" w:hAnsi="Times New Roman" w:eastAsia="Times New Roman"/>
          <w:b w:val="0"/>
          <w:i w:val="0"/>
          <w:sz w:val="21"/>
        </w:rPr>
        <w:t>A record has mean distance 8 to its own cluster and 6 to the nearest other cluster. What is its silhouette value, and what does it indicate?</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-0.25; it is probably in the wrong cluster</w:t>
            </w:r>
          </w:p>
        </w:tc>
        <w:tc>
          <w:tcPr>
            <w:tcW w:type="dxa" w:w="4874"/>
          </w:tcPr>
          <w:p>
            <w:pPr>
              <w:spacing w:after="20"/>
              <w:ind w:left="360"/>
            </w:pPr>
            <w:r>
              <w:rPr>
                <w:rFonts w:ascii="Times New Roman" w:hAnsi="Times New Roman" w:eastAsia="Times New Roman"/>
                <w:b w:val="0"/>
                <w:i w:val="0"/>
                <w:sz w:val="20"/>
              </w:rPr>
              <w:t>(B) 0.25; it is well clustered</w:t>
            </w:r>
          </w:p>
        </w:tc>
      </w:tr>
      <w:tr>
        <w:tc>
          <w:tcPr>
            <w:tcW w:type="dxa" w:w="4874"/>
          </w:tcPr>
          <w:p>
            <w:pPr>
              <w:spacing w:after="20"/>
              <w:ind w:left="360"/>
            </w:pPr>
            <w:r>
              <w:rPr>
                <w:rFonts w:ascii="Times New Roman" w:hAnsi="Times New Roman" w:eastAsia="Times New Roman"/>
                <w:b w:val="0"/>
                <w:i w:val="0"/>
                <w:sz w:val="20"/>
              </w:rPr>
              <w:t>(C) 0.75; it is well clustered</w:t>
            </w:r>
          </w:p>
        </w:tc>
        <w:tc>
          <w:tcPr>
            <w:tcW w:type="dxa" w:w="4874"/>
          </w:tcPr>
          <w:p>
            <w:pPr>
              <w:spacing w:after="20"/>
              <w:ind w:left="360"/>
            </w:pPr>
            <w:r>
              <w:rPr>
                <w:rFonts w:ascii="Times New Roman" w:hAnsi="Times New Roman" w:eastAsia="Times New Roman"/>
                <w:b w:val="0"/>
                <w:i w:val="0"/>
                <w:sz w:val="20"/>
              </w:rPr>
              <w:t>(D) -2; the value is impossible</w:t>
            </w:r>
          </w:p>
        </w:tc>
      </w:tr>
    </w:tbl>
    <w:p>
      <w:pPr>
        <w:spacing w:before="60" w:after="20" w:line="240" w:lineRule="auto"/>
      </w:pPr>
      <w:r>
        <w:rPr>
          <w:rFonts w:ascii="Times New Roman" w:hAnsi="Times New Roman" w:eastAsia="Times New Roman"/>
          <w:b/>
          <w:i w:val="0"/>
          <w:sz w:val="21"/>
        </w:rPr>
        <w:t xml:space="preserve">3. </w:t>
      </w:r>
      <w:r>
        <w:rPr>
          <w:rFonts w:ascii="Times New Roman" w:hAnsi="Times New Roman" w:eastAsia="Times New Roman"/>
          <w:b w:val="0"/>
          <w:i w:val="0"/>
          <w:sz w:val="21"/>
        </w:rPr>
        <w:t>A student reports a silhouette coefficient of 1.4 for one record. Why must this be a mistake?</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Because the silhouette lies between 0 and 1</w:t>
            </w:r>
          </w:p>
        </w:tc>
        <w:tc>
          <w:tcPr>
            <w:tcW w:type="dxa" w:w="4874"/>
          </w:tcPr>
          <w:p>
            <w:pPr>
              <w:spacing w:after="20"/>
              <w:ind w:left="360"/>
            </w:pPr>
            <w:r>
              <w:rPr>
                <w:rFonts w:ascii="Times New Roman" w:hAnsi="Times New Roman" w:eastAsia="Times New Roman"/>
                <w:b w:val="0"/>
                <w:i w:val="0"/>
                <w:sz w:val="20"/>
              </w:rPr>
              <w:t>(B) Because it can never exceed 0.5</w:t>
            </w:r>
          </w:p>
        </w:tc>
      </w:tr>
      <w:tr>
        <w:tc>
          <w:tcPr>
            <w:tcW w:type="dxa" w:w="4874"/>
          </w:tcPr>
          <w:p>
            <w:pPr>
              <w:spacing w:after="20"/>
              <w:ind w:left="360"/>
            </w:pPr>
            <w:r>
              <w:rPr>
                <w:rFonts w:ascii="Times New Roman" w:hAnsi="Times New Roman" w:eastAsia="Times New Roman"/>
                <w:b w:val="0"/>
                <w:i w:val="0"/>
                <w:sz w:val="20"/>
              </w:rPr>
              <w:t>(C) Because negative values are impossible</w:t>
            </w:r>
          </w:p>
        </w:tc>
        <w:tc>
          <w:tcPr>
            <w:tcW w:type="dxa" w:w="4874"/>
          </w:tcPr>
          <w:p>
            <w:pPr>
              <w:spacing w:after="20"/>
              <w:ind w:left="360"/>
            </w:pPr>
            <w:r>
              <w:rPr>
                <w:rFonts w:ascii="Times New Roman" w:hAnsi="Times New Roman" w:eastAsia="Times New Roman"/>
                <w:b w:val="0"/>
                <w:i w:val="0"/>
                <w:sz w:val="20"/>
              </w:rPr>
              <w:t>(D) Because the silhouette always lies between -1 and +1</w:t>
            </w:r>
          </w:p>
        </w:tc>
      </w:tr>
    </w:tbl>
    <w:p>
      <w:pPr>
        <w:spacing w:before="60" w:after="20" w:line="240" w:lineRule="auto"/>
      </w:pPr>
      <w:r>
        <w:rPr>
          <w:rFonts w:ascii="Times New Roman" w:hAnsi="Times New Roman" w:eastAsia="Times New Roman"/>
          <w:b/>
          <w:i w:val="0"/>
          <w:sz w:val="21"/>
        </w:rPr>
        <w:t xml:space="preserve">4. </w:t>
      </w:r>
      <w:r>
        <w:rPr>
          <w:rFonts w:ascii="Times New Roman" w:hAnsi="Times New Roman" w:eastAsia="Times New Roman"/>
          <w:b w:val="0"/>
          <w:i w:val="0"/>
          <w:sz w:val="21"/>
        </w:rPr>
        <w:t>A record has a silhouette coefficient close to zero. What does this indicate?</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It lies deep inside its cluster</w:t>
            </w:r>
          </w:p>
        </w:tc>
        <w:tc>
          <w:tcPr>
            <w:tcW w:type="dxa" w:w="4874"/>
          </w:tcPr>
          <w:p>
            <w:pPr>
              <w:spacing w:after="20"/>
              <w:ind w:left="360"/>
            </w:pPr>
            <w:r>
              <w:rPr>
                <w:rFonts w:ascii="Times New Roman" w:hAnsi="Times New Roman" w:eastAsia="Times New Roman"/>
                <w:b w:val="0"/>
                <w:i w:val="0"/>
                <w:sz w:val="20"/>
              </w:rPr>
              <w:t>(B) It lies on the boundary between two clusters</w:t>
            </w:r>
          </w:p>
        </w:tc>
      </w:tr>
      <w:tr>
        <w:tc>
          <w:tcPr>
            <w:tcW w:type="dxa" w:w="4874"/>
          </w:tcPr>
          <w:p>
            <w:pPr>
              <w:spacing w:after="20"/>
              <w:ind w:left="360"/>
            </w:pPr>
            <w:r>
              <w:rPr>
                <w:rFonts w:ascii="Times New Roman" w:hAnsi="Times New Roman" w:eastAsia="Times New Roman"/>
                <w:b w:val="0"/>
                <w:i w:val="0"/>
                <w:sz w:val="20"/>
              </w:rPr>
              <w:t>(C) It is noise</w:t>
            </w:r>
          </w:p>
        </w:tc>
        <w:tc>
          <w:tcPr>
            <w:tcW w:type="dxa" w:w="4874"/>
          </w:tcPr>
          <w:p>
            <w:pPr>
              <w:spacing w:after="20"/>
              <w:ind w:left="360"/>
            </w:pPr>
            <w:r>
              <w:rPr>
                <w:rFonts w:ascii="Times New Roman" w:hAnsi="Times New Roman" w:eastAsia="Times New Roman"/>
                <w:b w:val="0"/>
                <w:i w:val="0"/>
                <w:sz w:val="20"/>
              </w:rPr>
              <w:t>(D) It is certainly misassigned</w:t>
            </w:r>
          </w:p>
        </w:tc>
      </w:tr>
    </w:tbl>
    <w:p>
      <w:pPr>
        <w:spacing w:before="60" w:after="20" w:line="240" w:lineRule="auto"/>
      </w:pPr>
      <w:r>
        <w:rPr>
          <w:rFonts w:ascii="Times New Roman" w:hAnsi="Times New Roman" w:eastAsia="Times New Roman"/>
          <w:b/>
          <w:i w:val="0"/>
          <w:sz w:val="21"/>
        </w:rPr>
        <w:t xml:space="preserve">5. </w:t>
      </w:r>
      <w:r>
        <w:rPr>
          <w:rFonts w:ascii="Times New Roman" w:hAnsi="Times New Roman" w:eastAsia="Times New Roman"/>
          <w:b w:val="0"/>
          <w:i w:val="0"/>
          <w:sz w:val="21"/>
        </w:rPr>
        <w:t>The Adjusted Rand Index needs known labels, while the silhouette needs only the data and the clusters. Which distinction does this illustrate?</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Supervised versus unsupervised learning</w:t>
            </w:r>
          </w:p>
        </w:tc>
        <w:tc>
          <w:tcPr>
            <w:tcW w:type="dxa" w:w="4874"/>
          </w:tcPr>
          <w:p>
            <w:pPr>
              <w:spacing w:after="20"/>
              <w:ind w:left="360"/>
            </w:pPr>
            <w:r>
              <w:rPr>
                <w:rFonts w:ascii="Times New Roman" w:hAnsi="Times New Roman" w:eastAsia="Times New Roman"/>
                <w:b w:val="0"/>
                <w:i w:val="0"/>
                <w:sz w:val="20"/>
              </w:rPr>
              <w:t>(B) Internal versus external validation measures</w:t>
            </w:r>
          </w:p>
        </w:tc>
      </w:tr>
      <w:tr>
        <w:tc>
          <w:tcPr>
            <w:tcW w:type="dxa" w:w="4874"/>
          </w:tcPr>
          <w:p>
            <w:pPr>
              <w:spacing w:after="20"/>
              <w:ind w:left="360"/>
            </w:pPr>
            <w:r>
              <w:rPr>
                <w:rFonts w:ascii="Times New Roman" w:hAnsi="Times New Roman" w:eastAsia="Times New Roman"/>
                <w:b w:val="0"/>
                <w:i w:val="0"/>
                <w:sz w:val="20"/>
              </w:rPr>
              <w:t>(C) Hard versus soft clustering</w:t>
            </w:r>
          </w:p>
        </w:tc>
        <w:tc>
          <w:tcPr>
            <w:tcW w:type="dxa" w:w="4874"/>
          </w:tcPr>
          <w:p>
            <w:pPr>
              <w:spacing w:after="20"/>
              <w:ind w:left="360"/>
            </w:pPr>
            <w:r>
              <w:rPr>
                <w:rFonts w:ascii="Times New Roman" w:hAnsi="Times New Roman" w:eastAsia="Times New Roman"/>
                <w:b w:val="0"/>
                <w:i w:val="0"/>
                <w:sz w:val="20"/>
              </w:rPr>
              <w:t>(D) Training versus testing</w:t>
            </w:r>
          </w:p>
        </w:tc>
      </w:tr>
    </w:tbl>
    <w:p>
      <w:pPr>
        <w:spacing w:before="60" w:after="20" w:line="240" w:lineRule="auto"/>
      </w:pPr>
      <w:r>
        <w:rPr>
          <w:rFonts w:ascii="Times New Roman" w:hAnsi="Times New Roman" w:eastAsia="Times New Roman"/>
          <w:b/>
          <w:i w:val="0"/>
          <w:sz w:val="21"/>
        </w:rPr>
        <w:t xml:space="preserve">6. </w:t>
      </w:r>
      <w:r>
        <w:rPr>
          <w:rFonts w:ascii="Times New Roman" w:hAnsi="Times New Roman" w:eastAsia="Times New Roman"/>
          <w:b w:val="0"/>
          <w:i w:val="0"/>
          <w:sz w:val="21"/>
        </w:rPr>
        <w:t>A customer segmentation is rebuilt on five random samples of the same customer base and gives noticeably different groups each time. What should be concluded?</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The structure is strong</w:t>
            </w:r>
          </w:p>
        </w:tc>
        <w:tc>
          <w:tcPr>
            <w:tcW w:type="dxa" w:w="4874"/>
          </w:tcPr>
          <w:p>
            <w:pPr>
              <w:spacing w:after="20"/>
              <w:ind w:left="360"/>
            </w:pPr>
            <w:r>
              <w:rPr>
                <w:rFonts w:ascii="Times New Roman" w:hAnsi="Times New Roman" w:eastAsia="Times New Roman"/>
                <w:b w:val="0"/>
                <w:i w:val="0"/>
                <w:sz w:val="20"/>
              </w:rPr>
              <w:t>(B) Use the largest cluster only</w:t>
            </w:r>
          </w:p>
        </w:tc>
      </w:tr>
      <w:tr>
        <w:tc>
          <w:tcPr>
            <w:tcW w:type="dxa" w:w="4874"/>
          </w:tcPr>
          <w:p>
            <w:pPr>
              <w:spacing w:after="20"/>
              <w:ind w:left="360"/>
            </w:pPr>
            <w:r>
              <w:rPr>
                <w:rFonts w:ascii="Times New Roman" w:hAnsi="Times New Roman" w:eastAsia="Times New Roman"/>
                <w:b w:val="0"/>
                <w:i w:val="0"/>
                <w:sz w:val="20"/>
              </w:rPr>
              <w:t>(C) The structure is unstable and should not be acted upon yet</w:t>
            </w:r>
          </w:p>
        </w:tc>
        <w:tc>
          <w:tcPr>
            <w:tcW w:type="dxa" w:w="4874"/>
          </w:tcPr>
          <w:p>
            <w:pPr>
              <w:spacing w:after="20"/>
              <w:ind w:left="360"/>
            </w:pPr>
            <w:r>
              <w:rPr>
                <w:rFonts w:ascii="Times New Roman" w:hAnsi="Times New Roman" w:eastAsia="Times New Roman"/>
                <w:b w:val="0"/>
                <w:i w:val="0"/>
                <w:sz w:val="20"/>
              </w:rPr>
              <w:t>(D) Increase k until the groups agree</w:t>
            </w:r>
          </w:p>
        </w:tc>
      </w:tr>
    </w:tbl>
    <w:p>
      <w:pPr>
        <w:spacing w:before="60" w:after="20" w:line="240" w:lineRule="auto"/>
      </w:pPr>
      <w:r>
        <w:rPr>
          <w:rFonts w:ascii="Times New Roman" w:hAnsi="Times New Roman" w:eastAsia="Times New Roman"/>
          <w:b/>
          <w:i w:val="0"/>
          <w:sz w:val="21"/>
        </w:rPr>
        <w:t xml:space="preserve">7. </w:t>
      </w:r>
      <w:r>
        <w:rPr>
          <w:rFonts w:ascii="Times New Roman" w:hAnsi="Times New Roman" w:eastAsia="Times New Roman"/>
          <w:b w:val="0"/>
          <w:i w:val="0"/>
          <w:sz w:val="21"/>
        </w:rPr>
        <w:t>A clustering is built on past hiring decisions that were themselves biased. What will it most likely do?</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Reproduce the same bias in its groups</w:t>
            </w:r>
          </w:p>
        </w:tc>
        <w:tc>
          <w:tcPr>
            <w:tcW w:type="dxa" w:w="4874"/>
          </w:tcPr>
          <w:p>
            <w:pPr>
              <w:spacing w:after="20"/>
              <w:ind w:left="360"/>
            </w:pPr>
            <w:r>
              <w:rPr>
                <w:rFonts w:ascii="Times New Roman" w:hAnsi="Times New Roman" w:eastAsia="Times New Roman"/>
                <w:b w:val="0"/>
                <w:i w:val="0"/>
                <w:sz w:val="20"/>
              </w:rPr>
              <w:t>(B) Remove the bias, since no labels are used</w:t>
            </w:r>
          </w:p>
        </w:tc>
      </w:tr>
      <w:tr>
        <w:tc>
          <w:tcPr>
            <w:tcW w:type="dxa" w:w="4874"/>
          </w:tcPr>
          <w:p>
            <w:pPr>
              <w:spacing w:after="20"/>
              <w:ind w:left="360"/>
            </w:pPr>
            <w:r>
              <w:rPr>
                <w:rFonts w:ascii="Times New Roman" w:hAnsi="Times New Roman" w:eastAsia="Times New Roman"/>
                <w:b w:val="0"/>
                <w:i w:val="0"/>
                <w:sz w:val="20"/>
              </w:rPr>
              <w:t>(C) Eliminate protected attributes</w:t>
            </w:r>
          </w:p>
        </w:tc>
        <w:tc>
          <w:tcPr>
            <w:tcW w:type="dxa" w:w="4874"/>
          </w:tcPr>
          <w:p>
            <w:pPr>
              <w:spacing w:after="20"/>
              <w:ind w:left="360"/>
            </w:pPr>
            <w:r>
              <w:rPr>
                <w:rFonts w:ascii="Times New Roman" w:hAnsi="Times New Roman" w:eastAsia="Times New Roman"/>
                <w:b w:val="0"/>
                <w:i w:val="0"/>
                <w:sz w:val="20"/>
              </w:rPr>
              <w:t>(D) Produce random groups</w:t>
            </w:r>
          </w:p>
        </w:tc>
      </w:tr>
    </w:tbl>
    <w:p>
      <w:pPr>
        <w:spacing w:before="60" w:after="20" w:line="240" w:lineRule="auto"/>
      </w:pPr>
      <w:r>
        <w:rPr>
          <w:rFonts w:ascii="Times New Roman" w:hAnsi="Times New Roman" w:eastAsia="Times New Roman"/>
          <w:b/>
          <w:i w:val="0"/>
          <w:sz w:val="21"/>
        </w:rPr>
        <w:t xml:space="preserve">8. </w:t>
      </w:r>
      <w:r>
        <w:rPr>
          <w:rFonts w:ascii="Times New Roman" w:hAnsi="Times New Roman" w:eastAsia="Times New Roman"/>
          <w:b w:val="0"/>
          <w:i w:val="0"/>
          <w:sz w:val="21"/>
        </w:rPr>
        <w:t>Clustering X has a lower inertia than clustering Y, but also a lower silhouette score. What does this tell you?</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X is better in every respect</w:t>
            </w:r>
          </w:p>
        </w:tc>
        <w:tc>
          <w:tcPr>
            <w:tcW w:type="dxa" w:w="4874"/>
          </w:tcPr>
          <w:p>
            <w:pPr>
              <w:spacing w:after="20"/>
              <w:ind w:left="360"/>
            </w:pPr>
            <w:r>
              <w:rPr>
                <w:rFonts w:ascii="Times New Roman" w:hAnsi="Times New Roman" w:eastAsia="Times New Roman"/>
                <w:b w:val="0"/>
                <w:i w:val="0"/>
                <w:sz w:val="20"/>
              </w:rPr>
              <w:t>(B) Inertia measures separation, so X is better separated</w:t>
            </w:r>
          </w:p>
        </w:tc>
      </w:tr>
      <w:tr>
        <w:tc>
          <w:tcPr>
            <w:tcW w:type="dxa" w:w="4874"/>
          </w:tcPr>
          <w:p>
            <w:pPr>
              <w:spacing w:after="20"/>
              <w:ind w:left="360"/>
            </w:pPr>
            <w:r>
              <w:rPr>
                <w:rFonts w:ascii="Times New Roman" w:hAnsi="Times New Roman" w:eastAsia="Times New Roman"/>
                <w:b w:val="0"/>
                <w:i w:val="0"/>
                <w:sz w:val="20"/>
              </w:rPr>
              <w:t>(C) The two measures always agree, so there is an error</w:t>
            </w:r>
          </w:p>
        </w:tc>
        <w:tc>
          <w:tcPr>
            <w:tcW w:type="dxa" w:w="4874"/>
          </w:tcPr>
          <w:p>
            <w:pPr>
              <w:spacing w:after="20"/>
              <w:ind w:left="360"/>
            </w:pPr>
            <w:r>
              <w:rPr>
                <w:rFonts w:ascii="Times New Roman" w:hAnsi="Times New Roman" w:eastAsia="Times New Roman"/>
                <w:b w:val="0"/>
                <w:i w:val="0"/>
                <w:sz w:val="20"/>
              </w:rPr>
              <w:t>(D) X's clusters are more compact, but the silhouette, which also counts separation, favours Y</w:t>
            </w:r>
          </w:p>
        </w:tc>
      </w:tr>
    </w:tbl>
    <w:p>
      <w:pPr>
        <w:spacing w:before="160" w:after="60" w:line="240" w:lineRule="auto"/>
      </w:pPr>
      <w:r>
        <w:rPr>
          <w:rFonts w:ascii="Times New Roman" w:hAnsi="Times New Roman" w:eastAsia="Times New Roman"/>
          <w:b/>
          <w:i w:val="0"/>
          <w:sz w:val="21"/>
        </w:rPr>
        <w:t>Part B - Long Answer Questions (2 x 10 = 20 Marks)</w:t>
      </w:r>
    </w:p>
    <w:p>
      <w:pPr>
        <w:spacing w:before="80" w:after="40" w:line="240" w:lineRule="auto"/>
      </w:pPr>
      <w:r>
        <w:rPr>
          <w:rFonts w:ascii="Times New Roman" w:hAnsi="Times New Roman" w:eastAsia="Times New Roman"/>
          <w:b/>
          <w:i w:val="0"/>
          <w:sz w:val="21"/>
        </w:rPr>
        <w:t xml:space="preserve">9. </w:t>
      </w:r>
      <w:r>
        <w:rPr>
          <w:rFonts w:ascii="Times New Roman" w:hAnsi="Times New Roman" w:eastAsia="Times New Roman"/>
          <w:b/>
          <w:i w:val="0"/>
          <w:sz w:val="21"/>
        </w:rPr>
        <w:t>Apply an unsupervised learning workflow to the following brief: a food-delivery company holds a year of anonymised orders (time, order value, cuisine, delivery area) and wishes to understand the kinds of customer it serves.</w:t>
      </w:r>
      <w:r>
        <w:rPr>
          <w:rFonts w:ascii="Times New Roman" w:hAnsi="Times New Roman" w:eastAsia="Times New Roman"/>
          <w:b/>
          <w:i w:val="0"/>
          <w:sz w:val="21"/>
        </w:rPr>
        <w:t xml:space="preserve">  (10 Marks)</w:t>
      </w:r>
    </w:p>
    <w:p>
      <w:pPr>
        <w:spacing w:before="0" w:after="40" w:line="240" w:lineRule="auto"/>
        <w:ind w:left="432"/>
      </w:pPr>
      <w:r>
        <w:rPr>
          <w:rFonts w:ascii="Times New Roman" w:hAnsi="Times New Roman" w:eastAsia="Times New Roman"/>
          <w:b w:val="0"/>
          <w:i w:val="0"/>
          <w:sz w:val="21"/>
        </w:rPr>
        <w:t>(a) State the preprocessing required and the features you would construct.</w:t>
      </w:r>
      <w:r>
        <w:rPr>
          <w:rFonts w:ascii="Times New Roman" w:hAnsi="Times New Roman" w:eastAsia="Times New Roman"/>
          <w:b w:val="0"/>
          <w:i/>
          <w:sz w:val="19"/>
        </w:rPr>
        <w:t xml:space="preserve">  [5]</w:t>
      </w:r>
    </w:p>
    <w:p>
      <w:pPr>
        <w:spacing w:before="0" w:after="40" w:line="240" w:lineRule="auto"/>
        <w:ind w:left="432"/>
      </w:pPr>
      <w:r>
        <w:rPr>
          <w:rFonts w:ascii="Times New Roman" w:hAnsi="Times New Roman" w:eastAsia="Times New Roman"/>
          <w:b w:val="0"/>
          <w:i w:val="0"/>
          <w:sz w:val="21"/>
        </w:rPr>
        <w:t>(b) State the method you would use and how you would validate the result.</w:t>
      </w:r>
      <w:r>
        <w:rPr>
          <w:rFonts w:ascii="Times New Roman" w:hAnsi="Times New Roman" w:eastAsia="Times New Roman"/>
          <w:b w:val="0"/>
          <w:i/>
          <w:sz w:val="19"/>
        </w:rPr>
        <w:t xml:space="preserve">  [5]</w:t>
      </w:r>
    </w:p>
    <w:p>
      <w:pPr>
        <w:spacing w:before="80" w:after="40" w:line="240" w:lineRule="auto"/>
      </w:pPr>
      <w:r>
        <w:rPr>
          <w:rFonts w:ascii="Times New Roman" w:hAnsi="Times New Roman" w:eastAsia="Times New Roman"/>
          <w:b/>
          <w:i w:val="0"/>
          <w:sz w:val="21"/>
        </w:rPr>
        <w:t xml:space="preserve">10. </w:t>
      </w:r>
      <w:r>
        <w:rPr>
          <w:rFonts w:ascii="Times New Roman" w:hAnsi="Times New Roman" w:eastAsia="Times New Roman"/>
          <w:b/>
          <w:i w:val="0"/>
          <w:sz w:val="21"/>
        </w:rPr>
        <w:t>A telecom company wants to act on a customer segmentation and must first establish that it is stable.</w:t>
      </w:r>
      <w:r>
        <w:rPr>
          <w:rFonts w:ascii="Times New Roman" w:hAnsi="Times New Roman" w:eastAsia="Times New Roman"/>
          <w:b/>
          <w:i w:val="0"/>
          <w:sz w:val="21"/>
        </w:rPr>
        <w:t xml:space="preserve">  (10 Marks)</w:t>
      </w:r>
    </w:p>
    <w:p>
      <w:pPr>
        <w:spacing w:before="0" w:after="40" w:line="240" w:lineRule="auto"/>
        <w:ind w:left="432"/>
      </w:pPr>
      <w:r>
        <w:rPr>
          <w:rFonts w:ascii="Times New Roman" w:hAnsi="Times New Roman" w:eastAsia="Times New Roman"/>
          <w:b w:val="0"/>
          <w:i w:val="0"/>
          <w:sz w:val="21"/>
        </w:rPr>
        <w:t>(a) Describe a procedure for testing stability by resampling or by perturbing the data.</w:t>
      </w:r>
      <w:r>
        <w:rPr>
          <w:rFonts w:ascii="Times New Roman" w:hAnsi="Times New Roman" w:eastAsia="Times New Roman"/>
          <w:b w:val="0"/>
          <w:i/>
          <w:sz w:val="19"/>
        </w:rPr>
        <w:t xml:space="preserve">  [5]</w:t>
      </w:r>
    </w:p>
    <w:p>
      <w:pPr>
        <w:spacing w:before="0" w:after="40" w:line="240" w:lineRule="auto"/>
        <w:ind w:left="432"/>
      </w:pPr>
      <w:r>
        <w:rPr>
          <w:rFonts w:ascii="Times New Roman" w:hAnsi="Times New Roman" w:eastAsia="Times New Roman"/>
          <w:b w:val="0"/>
          <w:i w:val="0"/>
          <w:sz w:val="21"/>
        </w:rPr>
        <w:t>(b) Explain what result would show that the segments are genuine structure rather than an artefact of one particular sample.</w:t>
      </w:r>
      <w:r>
        <w:rPr>
          <w:rFonts w:ascii="Times New Roman" w:hAnsi="Times New Roman" w:eastAsia="Times New Roman"/>
          <w:b w:val="0"/>
          <w:i/>
          <w:sz w:val="19"/>
        </w:rPr>
        <w:t xml:space="preserve">  [5]</w:t>
      </w:r>
    </w:p>
    <w:p>
      <w:pPr>
        <w:spacing w:before="200" w:after="60" w:line="240" w:lineRule="auto"/>
        <w:jc w:val="center"/>
      </w:pPr>
      <w:r>
        <w:rPr>
          <w:rFonts w:ascii="Times New Roman" w:hAnsi="Times New Roman" w:eastAsia="Times New Roman"/>
          <w:b/>
          <w:i w:val="0"/>
          <w:sz w:val="20"/>
        </w:rPr>
        <w:t>----- End of Practice Sheet -----</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