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Stock Price Movement Prediction Using Financial News Sentiment (AAPL Case Study)</w:t>
      </w:r>
    </w:p>
    <w:p/>
    <w:p>
      <w:r>
        <w:t>ABSTRACT</w:t>
      </w:r>
    </w:p>
    <w:p/>
    <w:p>
      <w:r>
        <w:t>This project investigates whether financial news sentiment can be used to predict short-term stock price movements. Using Apple Inc. (AAPL) as a case study, news headlines were collected from Yahoo Finance and analyzed using both VADER and FinBERT sentiment models. Daily aggregated sentiment metrics were merged with historical stock prices, and machine learning models were trained to predict next-day price direction. Logistic Regression, Random Forest, and XGBoost were evaluated. Results show modest predictive power, with XGBoost achieving the highest accuracy of approximately 53.8%. The study highlights both the potential and limitations of sentiment-driven trading strategies.</w:t>
      </w:r>
    </w:p>
    <w:p/>
    <w:p>
      <w:r>
        <w:t>----------------------------------------------------------------</w:t>
      </w:r>
    </w:p>
    <w:p/>
    <w:p>
      <w:r>
        <w:t>1. INTRODUCTION</w:t>
      </w:r>
    </w:p>
    <w:p/>
    <w:p>
      <w:r>
        <w:t>Financial markets are strongly influenced by information flow. News releases, earnings announcements, and macroeconomic events often trigger price movements. With the growth of Natural Language Processing (NLP), automated sentiment analysis has become a popular tool for extracting signals from textual data. This project aims to integrate financial news sentiment with traditional price data to predict next-day stock direction.</w:t>
      </w:r>
    </w:p>
    <w:p/>
    <w:p>
      <w:r>
        <w:t>Apple Inc. (AAPL) was selected due to its high liquidity and frequent media coverage. The core hypothesis is that aggregated daily sentiment extracted from news headlines contains predictive information about future price movements.</w:t>
      </w:r>
    </w:p>
    <w:p/>
    <w:p>
      <w:r>
        <w:t>----------------------------------------------------------------</w:t>
      </w:r>
    </w:p>
    <w:p/>
    <w:p>
      <w:r>
        <w:t>2. OBJECTIVES</w:t>
      </w:r>
    </w:p>
    <w:p/>
    <w:p>
      <w:r>
        <w:t>The primary objectives of this project are:</w:t>
      </w:r>
    </w:p>
    <w:p/>
    <w:p>
      <w:r>
        <w:t>• To collect financial news headlines related to AAPL.</w:t>
      </w:r>
    </w:p>
    <w:p>
      <w:r>
        <w:t>• To compute sentiment scores using VADER and FinBERT.</w:t>
      </w:r>
    </w:p>
    <w:p>
      <w:r>
        <w:t>• To aggregate sentiment metrics on a daily basis.</w:t>
      </w:r>
    </w:p>
    <w:p>
      <w:r>
        <w:t>• To merge sentiment features with historical stock prices.</w:t>
      </w:r>
    </w:p>
    <w:p>
      <w:r>
        <w:t>• To build classification models to predict next-day returns.</w:t>
      </w:r>
    </w:p>
    <w:p>
      <w:r>
        <w:t>• To compare Logistic Regression, Random Forest, and XGBoost.</w:t>
      </w:r>
    </w:p>
    <w:p>
      <w:r>
        <w:t>• To evaluate performance and analyze feature importance.</w:t>
      </w:r>
    </w:p>
    <w:p/>
    <w:p>
      <w:r>
        <w:t>----------------------------------------------------------------</w:t>
      </w:r>
    </w:p>
    <w:p/>
    <w:p>
      <w:r>
        <w:t>3. SYSTEM ARCHITECTURE / WORKFLOW</w:t>
      </w:r>
    </w:p>
    <w:p/>
    <w:p>
      <w:r>
        <w:t>The overall workflow consists of the following steps:</w:t>
      </w:r>
    </w:p>
    <w:p/>
    <w:p>
      <w:r>
        <w:t>1. News extraction using Yahoo Finance API.</w:t>
      </w:r>
    </w:p>
    <w:p>
      <w:r>
        <w:t>2. Preprocessing and datetime alignment.</w:t>
      </w:r>
    </w:p>
    <w:p>
      <w:r>
        <w:t>3. Sentiment scoring using VADER and FinBERT.</w:t>
      </w:r>
    </w:p>
    <w:p>
      <w:r>
        <w:t>4. Daily aggregation of sentiment metrics.</w:t>
      </w:r>
    </w:p>
    <w:p>
      <w:r>
        <w:t>5. Downloading historical AAPL price data.</w:t>
      </w:r>
    </w:p>
    <w:p>
      <w:r>
        <w:t>6. Feature engineering and target creation.</w:t>
      </w:r>
    </w:p>
    <w:p>
      <w:r>
        <w:t>7. Merging sentiment and price datasets.</w:t>
      </w:r>
    </w:p>
    <w:p>
      <w:r>
        <w:t>8. Model training and testing.</w:t>
      </w:r>
    </w:p>
    <w:p>
      <w:r>
        <w:t>9. Evaluation and comparison.</w:t>
      </w:r>
    </w:p>
    <w:p/>
    <w:p>
      <w:r>
        <w:t>----------------------------------------------------------------</w:t>
      </w:r>
    </w:p>
    <w:p/>
    <w:p>
      <w:r>
        <w:t>4. DATASET DESCRIPTION</w:t>
      </w:r>
    </w:p>
    <w:p/>
    <w:p>
      <w:r>
        <w:t>Two primary datasets were used:</w:t>
      </w:r>
    </w:p>
    <w:p/>
    <w:p>
      <w:r>
        <w:t>4.1 News Data</w:t>
      </w:r>
    </w:p>
    <w:p>
      <w:r>
        <w:t>News headlines were collected using yfinance. Each article provided a title and timestamp. After preprocessing, sentiment scores were computed.</w:t>
      </w:r>
    </w:p>
    <w:p/>
    <w:p>
      <w:r>
        <w:t>4.2 Stock Price Data</w:t>
      </w:r>
    </w:p>
    <w:p>
      <w:r>
        <w:t>Daily OHLCV data for AAPL was downloaded using yfinance. Daily returns were calculated as percentage change in closing price.</w:t>
      </w:r>
    </w:p>
    <w:p/>
    <w:p>
      <w:r>
        <w:t>The target variable was defined as:</w:t>
      </w:r>
    </w:p>
    <w:p/>
    <w:p>
      <w:r>
        <w:t>Target = 1 if next-day return &gt; 0, else 0</w:t>
      </w:r>
    </w:p>
    <w:p/>
    <w:p>
      <w:r>
        <w:t>----------------------------------------------------------------</w:t>
      </w:r>
    </w:p>
    <w:p/>
    <w:p>
      <w:r>
        <w:t>5. METHODOLOGY</w:t>
      </w:r>
    </w:p>
    <w:p/>
    <w:p>
      <w:r>
        <w:t>5.1 VADER Sentiment Analysis</w:t>
      </w:r>
    </w:p>
    <w:p/>
    <w:p>
      <w:r>
        <w:t>VADER (Valence Aware Dictionary and sEntiment Reasoner) produces a compound sentiment score between -1 and +1. Each headline was processed and assigned a compound score.</w:t>
      </w:r>
    </w:p>
    <w:p/>
    <w:p>
      <w:r>
        <w:t>5.2 FinBERT</w:t>
      </w:r>
    </w:p>
    <w:p/>
    <w:p>
      <w:r>
        <w:t>FinBERT is a transformer-based model fine-tuned on financial text. Each headline was classified as positive, negative, or neutral. Scores were mapped to signed numerical values.</w:t>
      </w:r>
    </w:p>
    <w:p/>
    <w:p>
      <w:r>
        <w:t>5.3 Daily Aggregation</w:t>
      </w:r>
    </w:p>
    <w:p/>
    <w:p>
      <w:r>
        <w:t>Sentiment was aggregated per day using:</w:t>
      </w:r>
    </w:p>
    <w:p/>
    <w:p>
      <w:r>
        <w:t>• Mean VADER score</w:t>
      </w:r>
    </w:p>
    <w:p>
      <w:r>
        <w:t>• Standard deviation of VADER</w:t>
      </w:r>
    </w:p>
    <w:p>
      <w:r>
        <w:t>• News count</w:t>
      </w:r>
    </w:p>
    <w:p>
      <w:r>
        <w:t>• Mean FinBERT score</w:t>
      </w:r>
    </w:p>
    <w:p/>
    <w:p>
      <w:r>
        <w:t>These formed the sentiment feature set.</w:t>
      </w:r>
    </w:p>
    <w:p/>
    <w:p>
      <w:r>
        <w:t>5.4 Feature Engineering</w:t>
      </w:r>
    </w:p>
    <w:p/>
    <w:p>
      <w:r>
        <w:t>Final features used:</w:t>
      </w:r>
    </w:p>
    <w:p/>
    <w:p>
      <w:r>
        <w:t>• vader_mean</w:t>
      </w:r>
    </w:p>
    <w:p>
      <w:r>
        <w:t>• vader_std</w:t>
      </w:r>
    </w:p>
    <w:p>
      <w:r>
        <w:t>• news_count</w:t>
      </w:r>
    </w:p>
    <w:p>
      <w:r>
        <w:t>• finbert_mean</w:t>
      </w:r>
    </w:p>
    <w:p/>
    <w:p>
      <w:r>
        <w:t>Missing values were filled with zero after merging with price data.</w:t>
      </w:r>
    </w:p>
    <w:p/>
    <w:p>
      <w:r>
        <w:t>----------------------------------------------------------------</w:t>
      </w:r>
    </w:p>
    <w:p/>
    <w:p>
      <w:r>
        <w:t>6. MACHINE LEARNING MODELS</w:t>
      </w:r>
    </w:p>
    <w:p/>
    <w:p>
      <w:r>
        <w:t>Three supervised classification models were implemented:</w:t>
      </w:r>
    </w:p>
    <w:p/>
    <w:p>
      <w:r>
        <w:t>6.1 Logistic Regression</w:t>
      </w:r>
    </w:p>
    <w:p>
      <w:r>
        <w:t>A linear baseline model used to establish reference performance.</w:t>
      </w:r>
    </w:p>
    <w:p/>
    <w:p>
      <w:r>
        <w:t>6.2 Random Forest</w:t>
      </w:r>
    </w:p>
    <w:p>
      <w:r>
        <w:t>An ensemble of decision trees capturing nonlinear relationships.</w:t>
      </w:r>
    </w:p>
    <w:p/>
    <w:p>
      <w:r>
        <w:t>6.3 XGBoost</w:t>
      </w:r>
    </w:p>
    <w:p>
      <w:r>
        <w:t>A gradient boosting model optimized for structured tabular data.</w:t>
      </w:r>
    </w:p>
    <w:p/>
    <w:p>
      <w:r>
        <w:t>The dataset was split chronologically: 80% for training and 20% for testing.</w:t>
      </w:r>
    </w:p>
    <w:p/>
    <w:p>
      <w:r>
        <w:t>----------------------------------------------------------------</w:t>
      </w:r>
    </w:p>
    <w:p/>
    <w:p>
      <w:r>
        <w:t>7. RESULTS AND EVALUATION</w:t>
      </w:r>
    </w:p>
    <w:p/>
    <w:p>
      <w:r>
        <w:t>Model accuracies obtained:</w:t>
      </w:r>
    </w:p>
    <w:p/>
    <w:p>
      <w:r>
        <w:t>• Logistic Regression: ~52.9%</w:t>
      </w:r>
    </w:p>
    <w:p>
      <w:r>
        <w:t>• Random Forest: ~52.9%</w:t>
      </w:r>
    </w:p>
    <w:p>
      <w:r>
        <w:t>• XGBoost: ~53.8%</w:t>
      </w:r>
    </w:p>
    <w:p/>
    <w:p>
      <w:r>
        <w:t>XGBoost achieved the highest accuracy and was selected as the best-performing model.</w:t>
      </w:r>
    </w:p>
    <w:p/>
    <w:p>
      <w:r>
        <w:t>Confusion matrix analysis revealed class imbalance and prediction bias, with models tending to favor one direction. Feature importance from Random Forest indicated that FinBERT mean and VADER mean contributed most to predictions, while news count had relatively lower impact.</w:t>
      </w:r>
    </w:p>
    <w:p/>
    <w:p>
      <w:r>
        <w:t>Although performance exceeded random guessing (50%), gains were modest.</w:t>
      </w:r>
    </w:p>
    <w:p/>
    <w:p>
      <w:r>
        <w:t>----------------------------------------------------------------</w:t>
      </w:r>
    </w:p>
    <w:p/>
    <w:p>
      <w:r>
        <w:t>8. DISCUSSION</w:t>
      </w:r>
    </w:p>
    <w:p/>
    <w:p>
      <w:r>
        <w:t>The limited accuracy highlights the noisy nature of financial markets. Several factors affect performance:</w:t>
      </w:r>
    </w:p>
    <w:p/>
    <w:p>
      <w:r>
        <w:t>• Headlines alone may not capture full market information.</w:t>
      </w:r>
    </w:p>
    <w:p>
      <w:r>
        <w:t>• Small sample size reduces statistical power.</w:t>
      </w:r>
    </w:p>
    <w:p>
      <w:r>
        <w:t>• Daily aggregation may dilute intraday signals.</w:t>
      </w:r>
    </w:p>
    <w:p>
      <w:r>
        <w:t>• Markets already price in public information quickly.</w:t>
      </w:r>
    </w:p>
    <w:p/>
    <w:p>
      <w:r>
        <w:t>Despite this, results demonstrate that sentiment features contain weak predictive signals.</w:t>
      </w:r>
    </w:p>
    <w:p/>
    <w:p>
      <w:r>
        <w:t>----------------------------------------------------------------</w:t>
      </w:r>
    </w:p>
    <w:p/>
    <w:p>
      <w:r>
        <w:t>9. LIMITATIONS</w:t>
      </w:r>
    </w:p>
    <w:p/>
    <w:p>
      <w:r>
        <w:t>Key limitations include:</w:t>
      </w:r>
    </w:p>
    <w:p/>
    <w:p>
      <w:r>
        <w:t>• Use of only headline text (no article body).</w:t>
      </w:r>
    </w:p>
    <w:p>
      <w:r>
        <w:t>• Short historical window.</w:t>
      </w:r>
    </w:p>
    <w:p>
      <w:r>
        <w:t>• Simple target definition.</w:t>
      </w:r>
    </w:p>
    <w:p>
      <w:r>
        <w:t>• No technical indicators included.</w:t>
      </w:r>
    </w:p>
    <w:p>
      <w:r>
        <w:t>• Transaction costs ignored.</w:t>
      </w:r>
    </w:p>
    <w:p>
      <w:r>
        <w:t>• CPU-based FinBERT inference limited scale.</w:t>
      </w:r>
    </w:p>
    <w:p/>
    <w:p>
      <w:r>
        <w:t>----------------------------------------------------------------</w:t>
      </w:r>
    </w:p>
    <w:p/>
    <w:p>
      <w:r>
        <w:t>10. CONCLUSION AND FUTURE SCOPE</w:t>
      </w:r>
    </w:p>
    <w:p/>
    <w:p>
      <w:r>
        <w:t>This project demonstrates an end-to-end pipeline combining NLP and machine learning for stock movement prediction. While achieved accuracy is modest, the framework validates that financial sentiment provides measurable signal.</w:t>
      </w:r>
    </w:p>
    <w:p/>
    <w:p>
      <w:r>
        <w:t>Future improvements may include:</w:t>
      </w:r>
    </w:p>
    <w:p/>
    <w:p>
      <w:r>
        <w:t>• Incorporating full article text.</w:t>
      </w:r>
    </w:p>
    <w:p>
      <w:r>
        <w:t>• Adding technical indicators.</w:t>
      </w:r>
    </w:p>
    <w:p>
      <w:r>
        <w:t>• Using intraday data.</w:t>
      </w:r>
    </w:p>
    <w:p>
      <w:r>
        <w:t>• Applying cross-validation.</w:t>
      </w:r>
    </w:p>
    <w:p>
      <w:r>
        <w:t>• Expanding to multiple stocks.</w:t>
      </w:r>
    </w:p>
    <w:p>
      <w:r>
        <w:t>• Portfolio-level evaluation.</w:t>
      </w:r>
    </w:p>
    <w:p>
      <w:r>
        <w:t>• Deep learning time-series models.</w:t>
      </w:r>
    </w:p>
    <w:p/>
    <w:p>
      <w:r>
        <w:t>Overall, this study provides a foundational implementation of sentiment-based financial prediction and highlights avenues for further research.</w:t>
      </w:r>
    </w:p>
    <w:p/>
    <w:p>
      <w:r>
        <w:t>----------------------------------------------------------------</w:t>
      </w:r>
    </w:p>
    <w:p/>
    <w:p>
      <w:r>
        <w:t>REFERENCES</w:t>
      </w:r>
    </w:p>
    <w:p/>
    <w:p>
      <w:r>
        <w:t>1. Hutto, C. &amp; Gilbert, E. (2014). VADER Sentiment Analysis.</w:t>
      </w:r>
    </w:p>
    <w:p>
      <w:r>
        <w:t>2. Araci, D. (2019). FinBERT: Financial Sentiment Analysis with BERT.</w:t>
      </w:r>
    </w:p>
    <w:p>
      <w:r>
        <w:t>3. Yahoo Finance API.</w:t>
      </w:r>
    </w:p>
    <w:p>
      <w:r>
        <w:t>4. Chen &amp; Guestrin (2016). XGBoost.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