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4EDB1" w14:textId="5D853EC1" w:rsidR="0097279F" w:rsidRPr="0097279F" w:rsidRDefault="0097279F" w:rsidP="0097279F">
      <w:pPr>
        <w:jc w:val="center"/>
        <w:rPr>
          <w:b/>
          <w:bCs/>
          <w:iCs/>
        </w:rPr>
      </w:pPr>
      <w:r w:rsidRPr="0097279F">
        <w:rPr>
          <w:b/>
          <w:bCs/>
          <w:iCs/>
        </w:rPr>
        <w:t>Risk modeling – Practice Problems</w:t>
      </w:r>
    </w:p>
    <w:p w14:paraId="5EFDC4B7" w14:textId="77777777" w:rsidR="003D11BE" w:rsidRDefault="0097279F" w:rsidP="00193C08">
      <w:pPr>
        <w:pStyle w:val="ListParagraph"/>
        <w:numPr>
          <w:ilvl w:val="0"/>
          <w:numId w:val="17"/>
        </w:numPr>
        <w:spacing w:line="360" w:lineRule="auto"/>
        <w:ind w:left="360"/>
        <w:rPr>
          <w:rFonts w:ascii="Times New Roman" w:hAnsi="Times New Roman" w:cs="Times New Roman"/>
        </w:rPr>
      </w:pPr>
      <w:r>
        <w:rPr>
          <w:i/>
        </w:rPr>
        <w:t>Investments</w:t>
      </w:r>
      <w:r w:rsidR="00D879F0" w:rsidRPr="0097279F">
        <w:rPr>
          <w:i/>
        </w:rPr>
        <w:t>.</w:t>
      </w:r>
      <w:r w:rsidR="00D879F0" w:rsidRPr="00B16B8E">
        <w:t xml:space="preserve"> </w:t>
      </w:r>
      <w:bookmarkStart w:id="0" w:name="_Ref531209319"/>
      <w:r w:rsidR="003D11BE" w:rsidRPr="00F24121">
        <w:rPr>
          <w:rFonts w:ascii="Times New Roman" w:hAnsi="Times New Roman" w:cs="Times New Roman"/>
        </w:rPr>
        <w:t xml:space="preserve">One of Philip </w:t>
      </w:r>
      <w:proofErr w:type="spellStart"/>
      <w:r w:rsidR="003D11BE" w:rsidRPr="00F24121">
        <w:rPr>
          <w:rFonts w:ascii="Times New Roman" w:hAnsi="Times New Roman" w:cs="Times New Roman"/>
        </w:rPr>
        <w:t>Mahn’s</w:t>
      </w:r>
      <w:proofErr w:type="spellEnd"/>
      <w:r w:rsidR="003D11BE" w:rsidRPr="00F24121">
        <w:rPr>
          <w:rFonts w:ascii="Times New Roman" w:hAnsi="Times New Roman" w:cs="Times New Roman"/>
        </w:rPr>
        <w:t xml:space="preserve"> investments is going to mature, and he wants to determine</w:t>
      </w:r>
      <w:r w:rsidR="003D11BE">
        <w:rPr>
          <w:rFonts w:ascii="Times New Roman" w:hAnsi="Times New Roman" w:cs="Times New Roman"/>
        </w:rPr>
        <w:t xml:space="preserve"> </w:t>
      </w:r>
      <w:r w:rsidR="003D11BE" w:rsidRPr="00F24121">
        <w:rPr>
          <w:rFonts w:ascii="Times New Roman" w:hAnsi="Times New Roman" w:cs="Times New Roman"/>
        </w:rPr>
        <w:t>how to invest the proceeds of $30,000. Philip is considering two new investments: a</w:t>
      </w:r>
      <w:r w:rsidR="003D11BE">
        <w:rPr>
          <w:rFonts w:ascii="Times New Roman" w:hAnsi="Times New Roman" w:cs="Times New Roman"/>
        </w:rPr>
        <w:t xml:space="preserve"> </w:t>
      </w:r>
      <w:r w:rsidR="003D11BE" w:rsidRPr="00F24121">
        <w:rPr>
          <w:rFonts w:ascii="Times New Roman" w:hAnsi="Times New Roman" w:cs="Times New Roman"/>
        </w:rPr>
        <w:t>stock mutual fund and a one-year certificate of deposit (CD). The CD is guaranteed</w:t>
      </w:r>
      <w:r w:rsidR="003D11BE">
        <w:rPr>
          <w:rFonts w:ascii="Times New Roman" w:hAnsi="Times New Roman" w:cs="Times New Roman"/>
        </w:rPr>
        <w:t xml:space="preserve"> </w:t>
      </w:r>
      <w:r w:rsidR="003D11BE" w:rsidRPr="00F24121">
        <w:rPr>
          <w:rFonts w:ascii="Times New Roman" w:hAnsi="Times New Roman" w:cs="Times New Roman"/>
        </w:rPr>
        <w:t>to pay an 8% return. Philip estimates the return on the stock mutual fund as 16%,</w:t>
      </w:r>
      <w:r w:rsidR="003D11BE">
        <w:rPr>
          <w:rFonts w:ascii="Times New Roman" w:hAnsi="Times New Roman" w:cs="Times New Roman"/>
        </w:rPr>
        <w:t xml:space="preserve"> </w:t>
      </w:r>
      <w:r w:rsidR="003D11BE" w:rsidRPr="00F24121">
        <w:rPr>
          <w:rFonts w:ascii="Times New Roman" w:hAnsi="Times New Roman" w:cs="Times New Roman"/>
        </w:rPr>
        <w:t xml:space="preserve">9%, or </w:t>
      </w:r>
      <w:r w:rsidR="003D11BE">
        <w:rPr>
          <w:rFonts w:ascii="Times New Roman" w:hAnsi="Times New Roman" w:cs="Times New Roman"/>
        </w:rPr>
        <w:t>-</w:t>
      </w:r>
      <w:r w:rsidR="003D11BE" w:rsidRPr="00F24121">
        <w:rPr>
          <w:rFonts w:ascii="Times New Roman" w:hAnsi="Times New Roman" w:cs="Times New Roman"/>
        </w:rPr>
        <w:t>2%, depending on whether market conditions are good, average, or poor,</w:t>
      </w:r>
      <w:r w:rsidR="003D11BE">
        <w:rPr>
          <w:rFonts w:ascii="Times New Roman" w:hAnsi="Times New Roman" w:cs="Times New Roman"/>
        </w:rPr>
        <w:t xml:space="preserve"> </w:t>
      </w:r>
      <w:r w:rsidR="003D11BE" w:rsidRPr="00F24121">
        <w:rPr>
          <w:rFonts w:ascii="Times New Roman" w:hAnsi="Times New Roman" w:cs="Times New Roman"/>
        </w:rPr>
        <w:t>respectively. Philip estimates the probability of a good, average, and poor market to</w:t>
      </w:r>
      <w:r w:rsidR="003D11BE">
        <w:rPr>
          <w:rFonts w:ascii="Times New Roman" w:hAnsi="Times New Roman" w:cs="Times New Roman"/>
        </w:rPr>
        <w:t xml:space="preserve"> </w:t>
      </w:r>
      <w:r w:rsidR="003D11BE" w:rsidRPr="00F24121">
        <w:rPr>
          <w:rFonts w:ascii="Times New Roman" w:hAnsi="Times New Roman" w:cs="Times New Roman"/>
        </w:rPr>
        <w:t>be 0.1, 0.85, and 0.05, respectively.</w:t>
      </w:r>
      <w:bookmarkEnd w:id="0"/>
    </w:p>
    <w:p w14:paraId="487097FE" w14:textId="77777777" w:rsidR="003D11BE" w:rsidRDefault="003D11BE" w:rsidP="003D11BE">
      <w:pPr>
        <w:pStyle w:val="ListParagraph"/>
        <w:numPr>
          <w:ilvl w:val="1"/>
          <w:numId w:val="17"/>
        </w:numPr>
        <w:spacing w:before="100" w:beforeAutospacing="1" w:after="100" w:afterAutospacing="1" w:line="360" w:lineRule="auto"/>
        <w:ind w:left="1080"/>
        <w:rPr>
          <w:rFonts w:ascii="Times New Roman" w:hAnsi="Times New Roman" w:cs="Times New Roman"/>
        </w:rPr>
      </w:pPr>
      <w:r w:rsidRPr="0088213F">
        <w:rPr>
          <w:rFonts w:ascii="Times New Roman" w:hAnsi="Times New Roman" w:cs="Times New Roman"/>
        </w:rPr>
        <w:t>What are the decision alternatives?</w:t>
      </w:r>
    </w:p>
    <w:p w14:paraId="2283BA40" w14:textId="77777777" w:rsidR="003D11BE" w:rsidRDefault="003D11BE" w:rsidP="003D11BE">
      <w:pPr>
        <w:pStyle w:val="ListParagraph"/>
        <w:spacing w:before="100" w:beforeAutospacing="1" w:after="100" w:afterAutospacing="1" w:line="360" w:lineRule="auto"/>
        <w:ind w:left="1080"/>
        <w:rPr>
          <w:rFonts w:ascii="Times New Roman" w:hAnsi="Times New Roman" w:cs="Times New Roman"/>
        </w:rPr>
      </w:pPr>
      <w:r>
        <w:rPr>
          <w:rFonts w:ascii="Times New Roman" w:hAnsi="Times New Roman" w:cs="Times New Roman"/>
        </w:rPr>
        <w:t>S=Stock</w:t>
      </w:r>
    </w:p>
    <w:p w14:paraId="328CEDF6" w14:textId="77777777" w:rsidR="003D11BE" w:rsidRPr="0088213F" w:rsidRDefault="003D11BE" w:rsidP="003D11BE">
      <w:pPr>
        <w:pStyle w:val="ListParagraph"/>
        <w:spacing w:before="100" w:beforeAutospacing="1" w:after="100" w:afterAutospacing="1" w:line="360" w:lineRule="auto"/>
        <w:ind w:left="1080"/>
        <w:rPr>
          <w:rFonts w:ascii="Times New Roman" w:hAnsi="Times New Roman" w:cs="Times New Roman"/>
        </w:rPr>
      </w:pPr>
      <w:r>
        <w:rPr>
          <w:rFonts w:ascii="Times New Roman" w:hAnsi="Times New Roman" w:cs="Times New Roman"/>
        </w:rPr>
        <w:t>CD</w:t>
      </w:r>
    </w:p>
    <w:p w14:paraId="6391BF7F" w14:textId="77777777" w:rsidR="003D11BE" w:rsidRDefault="003D11BE" w:rsidP="003D11BE">
      <w:pPr>
        <w:pStyle w:val="ListParagraph"/>
        <w:numPr>
          <w:ilvl w:val="1"/>
          <w:numId w:val="17"/>
        </w:numPr>
        <w:spacing w:before="100" w:beforeAutospacing="1" w:after="100" w:afterAutospacing="1" w:line="360" w:lineRule="auto"/>
        <w:ind w:left="1080"/>
        <w:rPr>
          <w:rFonts w:ascii="Times New Roman" w:hAnsi="Times New Roman" w:cs="Times New Roman"/>
        </w:rPr>
      </w:pPr>
      <w:r w:rsidRPr="0088213F">
        <w:rPr>
          <w:rFonts w:ascii="Times New Roman" w:hAnsi="Times New Roman" w:cs="Times New Roman"/>
        </w:rPr>
        <w:t>What are the states of nature and their probabilities?</w:t>
      </w:r>
    </w:p>
    <w:p w14:paraId="696C4FC3" w14:textId="77777777" w:rsidR="003D11BE" w:rsidRDefault="003D11BE" w:rsidP="003D11BE">
      <w:pPr>
        <w:pStyle w:val="ListParagraph"/>
        <w:spacing w:before="100" w:beforeAutospacing="1" w:after="100" w:afterAutospacing="1" w:line="360" w:lineRule="auto"/>
        <w:ind w:left="1080"/>
        <w:rPr>
          <w:rFonts w:ascii="Times New Roman" w:hAnsi="Times New Roman" w:cs="Times New Roman"/>
        </w:rPr>
      </w:pPr>
      <w:r>
        <w:rPr>
          <w:rFonts w:ascii="Times New Roman" w:hAnsi="Times New Roman" w:cs="Times New Roman"/>
        </w:rPr>
        <w:t>G= Good market conditions, P(G)=0.1</w:t>
      </w:r>
    </w:p>
    <w:p w14:paraId="7B3CE9DE" w14:textId="77777777" w:rsidR="003D11BE" w:rsidRDefault="003D11BE" w:rsidP="003D11BE">
      <w:pPr>
        <w:pStyle w:val="ListParagraph"/>
        <w:spacing w:before="100" w:beforeAutospacing="1" w:after="100" w:afterAutospacing="1" w:line="360" w:lineRule="auto"/>
        <w:ind w:left="1080"/>
        <w:rPr>
          <w:rFonts w:ascii="Times New Roman" w:hAnsi="Times New Roman" w:cs="Times New Roman"/>
        </w:rPr>
      </w:pPr>
      <w:r>
        <w:rPr>
          <w:rFonts w:ascii="Times New Roman" w:hAnsi="Times New Roman" w:cs="Times New Roman"/>
        </w:rPr>
        <w:t>A=Average market conditions, P(A)=0.85</w:t>
      </w:r>
    </w:p>
    <w:p w14:paraId="6AE4D76B" w14:textId="77777777" w:rsidR="003D11BE" w:rsidRPr="00577098" w:rsidRDefault="003D11BE" w:rsidP="003D11BE">
      <w:pPr>
        <w:pStyle w:val="ListParagraph"/>
        <w:spacing w:before="100" w:beforeAutospacing="1" w:after="100" w:afterAutospacing="1" w:line="360" w:lineRule="auto"/>
        <w:ind w:left="1080"/>
        <w:rPr>
          <w:rFonts w:ascii="Times New Roman" w:hAnsi="Times New Roman" w:cs="Times New Roman"/>
        </w:rPr>
      </w:pPr>
      <w:r>
        <w:rPr>
          <w:rFonts w:ascii="Times New Roman" w:hAnsi="Times New Roman" w:cs="Times New Roman"/>
        </w:rPr>
        <w:t xml:space="preserve">P=Poor market conditions, P(G)=0.05 </w:t>
      </w:r>
    </w:p>
    <w:p w14:paraId="682901C1" w14:textId="77777777" w:rsidR="003D11BE" w:rsidRDefault="003D11BE" w:rsidP="003D11BE">
      <w:pPr>
        <w:pStyle w:val="ListParagraph"/>
        <w:numPr>
          <w:ilvl w:val="1"/>
          <w:numId w:val="17"/>
        </w:numPr>
        <w:spacing w:line="360" w:lineRule="auto"/>
        <w:ind w:left="1080"/>
        <w:rPr>
          <w:rFonts w:ascii="Times New Roman" w:hAnsi="Times New Roman" w:cs="Times New Roman"/>
        </w:rPr>
      </w:pPr>
      <w:r>
        <w:rPr>
          <w:rFonts w:ascii="Times New Roman" w:hAnsi="Times New Roman" w:cs="Times New Roman"/>
        </w:rPr>
        <w:t>Draw a decision tree for this problem.</w:t>
      </w:r>
    </w:p>
    <w:p w14:paraId="083539E2" w14:textId="77777777" w:rsidR="003D11BE" w:rsidRDefault="003D11BE" w:rsidP="003D11BE">
      <w:pPr>
        <w:pStyle w:val="ListParagraph"/>
        <w:spacing w:line="360" w:lineRule="auto"/>
        <w:ind w:left="14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1771B34" wp14:editId="715B4B0A">
                <wp:simplePos x="0" y="0"/>
                <wp:positionH relativeFrom="column">
                  <wp:posOffset>4400960</wp:posOffset>
                </wp:positionH>
                <wp:positionV relativeFrom="paragraph">
                  <wp:posOffset>483791</wp:posOffset>
                </wp:positionV>
                <wp:extent cx="486803" cy="328921"/>
                <wp:effectExtent l="0" t="0" r="8890" b="0"/>
                <wp:wrapNone/>
                <wp:docPr id="2" name="Text Box 2"/>
                <wp:cNvGraphicFramePr/>
                <a:graphic xmlns:a="http://schemas.openxmlformats.org/drawingml/2006/main">
                  <a:graphicData uri="http://schemas.microsoft.com/office/word/2010/wordprocessingShape">
                    <wps:wsp>
                      <wps:cNvSpPr txBox="1"/>
                      <wps:spPr>
                        <a:xfrm>
                          <a:off x="0" y="0"/>
                          <a:ext cx="486803" cy="328921"/>
                        </a:xfrm>
                        <a:prstGeom prst="rect">
                          <a:avLst/>
                        </a:prstGeom>
                        <a:solidFill>
                          <a:schemeClr val="lt1"/>
                        </a:solidFill>
                        <a:ln w="6350">
                          <a:noFill/>
                        </a:ln>
                      </wps:spPr>
                      <wps:txbx>
                        <w:txbxContent>
                          <w:p w14:paraId="6CF06FCC" w14:textId="77777777" w:rsidR="003D11BE" w:rsidRDefault="003D11BE" w:rsidP="003D11BE">
                            <w:r>
                              <w:t>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71B34" id="_x0000_t202" coordsize="21600,21600" o:spt="202" path="m,l,21600r21600,l21600,xe">
                <v:stroke joinstyle="miter"/>
                <v:path gradientshapeok="t" o:connecttype="rect"/>
              </v:shapetype>
              <v:shape id="Text Box 2" o:spid="_x0000_s1026" type="#_x0000_t202" style="position:absolute;left:0;text-align:left;margin-left:346.55pt;margin-top:38.1pt;width:38.35pt;height:2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OThQAIAAHgEAAAOAAAAZHJzL2Uyb0RvYy54bWysVMGO2jAQvVfqP1i+l4TAUjYirCgrqkpo&#13;&#10;dyWo9mwch0RyPK5tSOjXd+wkLN32VPVixjOTN37zZlg8tLUkZ2FsBSqj41FMiVAc8kodM/p9v/k0&#13;&#10;p8Q6pnImQYmMXoSlD8uPHxaNTkUCJchcGIIgyqaNzmjpnE6jyPJS1MyOQAuFwQJMzRxezTHKDWsQ&#13;&#10;vZZREsezqAGTawNcWIvexy5IlwG/KAR3z0VhhSMyo/g2F04TzoM/o+WCpUfDdFnx/hnsH15Rs0ph&#13;&#10;0SvUI3OMnEz1B1RdcQMWCjfiUEdQFBUXgQOyGcfv2OxKpkXggs2x+tom+/9g+dP5xZAqz2hCiWI1&#13;&#10;SrQXrSNfoCWJ706jbYpJO41prkU3qjz4LTo96bYwtf9FOgTj2OfLtbcejKNzOp/N4wklHEOTZH6f&#13;&#10;BJTo7WNtrPsqoCbeyKhB6UJH2XlrHT4EU4cUX8uCrPJNJWW4+HERa2nImaHQ0g3gv2VJRZqMziZ3&#13;&#10;cQBW4D/vkKXCAp5qR8lbrj20Pf8D5Bekb6AbH6v5psJHbpl1L8zgvCBj3AH3jEchAYtAb1FSgvn5&#13;&#10;N7/PRxkxSkmD85dR++PEjKBEflMo8P14OvUDGy7Tu88JXsxt5HAbUad6Dch8jNumeTB9vpODWRio&#13;&#10;X3FVVr4qhpjiWDujbjDXrtsKXDUuVquQhCOqmduqneYe2nfaS7BvX5nRvU4OBX6CYVJZ+k6uLtd/&#13;&#10;qWB1clBUQUvf4K6rfd9xvIPE/Sr6/bm9h6y3P4zlLwAAAP//AwBQSwMEFAAGAAgAAAAhABraZ5Hm&#13;&#10;AAAADwEAAA8AAABkcnMvZG93bnJldi54bWxMj0tPwzAQhO9I/Adrkbgg6jQRSZvGqRBPiRsND3Fz&#13;&#10;4yWpiNdR7Cbh37Oc4LLSar+ZnSm2s+3EiIM/OFKwXEQgkGpnDtQoeKnuL1cgfNBkdOcIFXyjh215&#13;&#10;elLo3LiJnnHchUawCflcK2hD6HMpfd2i1X7heiS+fbrB6sDr0Egz6InNbSfjKEql1QfiD63u8abF&#13;&#10;+mt3tAo+Lpr3Jz8/vE7JVdLfPY5V9mYqpc7P5tsNj+sNiIBz+FPAbwfODyUH27sjGS86Bek6WTKq&#13;&#10;IEtjEAxk6ZoL7ZmMVxHIspD/e5Q/AAAA//8DAFBLAQItABQABgAIAAAAIQC2gziS/gAAAOEBAAAT&#13;&#10;AAAAAAAAAAAAAAAAAAAAAABbQ29udGVudF9UeXBlc10ueG1sUEsBAi0AFAAGAAgAAAAhADj9If/W&#13;&#10;AAAAlAEAAAsAAAAAAAAAAAAAAAAALwEAAF9yZWxzLy5yZWxzUEsBAi0AFAAGAAgAAAAhAMwQ5OFA&#13;&#10;AgAAeAQAAA4AAAAAAAAAAAAAAAAALgIAAGRycy9lMm9Eb2MueG1sUEsBAi0AFAAGAAgAAAAhABra&#13;&#10;Z5HmAAAADwEAAA8AAAAAAAAAAAAAAAAAmgQAAGRycy9kb3ducmV2LnhtbFBLBQYAAAAABAAEAPMA&#13;&#10;AACtBQAAAAA=&#13;&#10;" fillcolor="white [3201]" stroked="f" strokeweight=".5pt">
                <v:textbox>
                  <w:txbxContent>
                    <w:p w14:paraId="6CF06FCC" w14:textId="77777777" w:rsidR="003D11BE" w:rsidRDefault="003D11BE" w:rsidP="003D11BE">
                      <w:r>
                        <w:t>0.09</w:t>
                      </w:r>
                    </w:p>
                  </w:txbxContent>
                </v:textbox>
              </v:shape>
            </w:pict>
          </mc:Fallback>
        </mc:AlternateContent>
      </w:r>
      <w:r>
        <w:rPr>
          <w:rFonts w:ascii="Times New Roman" w:hAnsi="Times New Roman" w:cs="Times New Roman"/>
          <w:noProof/>
        </w:rPr>
        <w:drawing>
          <wp:inline distT="0" distB="0" distL="0" distR="0" wp14:anchorId="565AC4D4" wp14:editId="733DDF24">
            <wp:extent cx="4499610" cy="2945791"/>
            <wp:effectExtent l="0" t="0" r="0" b="6985"/>
            <wp:docPr id="1" name="Picture 1" descr="A picture containing compute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mputer,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7918" cy="2957777"/>
                    </a:xfrm>
                    <a:prstGeom prst="rect">
                      <a:avLst/>
                    </a:prstGeom>
                    <a:noFill/>
                  </pic:spPr>
                </pic:pic>
              </a:graphicData>
            </a:graphic>
          </wp:inline>
        </w:drawing>
      </w:r>
    </w:p>
    <w:p w14:paraId="7CFA54BC" w14:textId="77777777" w:rsidR="003D11BE" w:rsidRDefault="003D11BE" w:rsidP="001333D7">
      <w:pPr>
        <w:pStyle w:val="ListParagraph"/>
        <w:numPr>
          <w:ilvl w:val="1"/>
          <w:numId w:val="17"/>
        </w:numPr>
        <w:spacing w:before="100" w:beforeAutospacing="1" w:after="100" w:afterAutospacing="1" w:line="360" w:lineRule="auto"/>
        <w:ind w:left="1080"/>
        <w:rPr>
          <w:rFonts w:ascii="Times New Roman" w:hAnsi="Times New Roman" w:cs="Times New Roman"/>
        </w:rPr>
      </w:pPr>
      <w:r w:rsidRPr="0088213F">
        <w:rPr>
          <w:rFonts w:ascii="Times New Roman" w:hAnsi="Times New Roman" w:cs="Times New Roman"/>
        </w:rPr>
        <w:t>Calculate the EV for each decision alternative.</w:t>
      </w:r>
    </w:p>
    <w:p w14:paraId="2A91B4FF" w14:textId="77777777" w:rsidR="003D11BE" w:rsidRDefault="003D11BE" w:rsidP="001333D7">
      <w:pPr>
        <w:pStyle w:val="ListParagraph"/>
        <w:spacing w:before="100" w:beforeAutospacing="1" w:after="100" w:afterAutospacing="1" w:line="360" w:lineRule="auto"/>
        <w:ind w:left="1080"/>
        <w:rPr>
          <w:rFonts w:ascii="Times New Roman" w:hAnsi="Times New Roman" w:cs="Times New Roman"/>
        </w:rPr>
      </w:pPr>
      <w:r>
        <w:rPr>
          <w:rFonts w:ascii="Times New Roman" w:hAnsi="Times New Roman" w:cs="Times New Roman"/>
        </w:rPr>
        <w:t>EV (S) = 0.1*0.16+0.85*0.9+0.05*(-0.02) = 0.0915</w:t>
      </w:r>
    </w:p>
    <w:p w14:paraId="32D9687D" w14:textId="77777777" w:rsidR="003D11BE" w:rsidRDefault="003D11BE" w:rsidP="001333D7">
      <w:pPr>
        <w:pStyle w:val="ListParagraph"/>
        <w:spacing w:before="100" w:beforeAutospacing="1" w:after="100" w:afterAutospacing="1" w:line="360" w:lineRule="auto"/>
        <w:ind w:left="1080"/>
        <w:rPr>
          <w:rFonts w:ascii="Times New Roman" w:hAnsi="Times New Roman" w:cs="Times New Roman"/>
        </w:rPr>
      </w:pPr>
      <w:r>
        <w:rPr>
          <w:rFonts w:ascii="Times New Roman" w:hAnsi="Times New Roman" w:cs="Times New Roman"/>
        </w:rPr>
        <w:t>EV (CD) = 0.08</w:t>
      </w:r>
    </w:p>
    <w:p w14:paraId="598A52AF" w14:textId="77777777" w:rsidR="003D11BE" w:rsidRDefault="003D11BE" w:rsidP="001333D7">
      <w:pPr>
        <w:pStyle w:val="ListParagraph"/>
        <w:spacing w:before="100" w:beforeAutospacing="1" w:after="100" w:afterAutospacing="1" w:line="360" w:lineRule="auto"/>
        <w:ind w:left="1080"/>
        <w:rPr>
          <w:rFonts w:ascii="Times New Roman" w:hAnsi="Times New Roman" w:cs="Times New Roman"/>
        </w:rPr>
      </w:pPr>
    </w:p>
    <w:p w14:paraId="2A92E429" w14:textId="77777777" w:rsidR="003D11BE" w:rsidRPr="00F07840" w:rsidRDefault="003D11BE" w:rsidP="001333D7">
      <w:pPr>
        <w:pStyle w:val="ListParagraph"/>
        <w:spacing w:before="100" w:beforeAutospacing="1" w:after="100" w:afterAutospacing="1" w:line="360" w:lineRule="auto"/>
        <w:ind w:left="1080"/>
        <w:rPr>
          <w:rFonts w:ascii="Times New Roman" w:hAnsi="Times New Roman" w:cs="Times New Roman"/>
        </w:rPr>
      </w:pPr>
    </w:p>
    <w:p w14:paraId="6047B18A" w14:textId="6811FE23" w:rsidR="003D11BE" w:rsidRDefault="003D11BE" w:rsidP="001333D7">
      <w:pPr>
        <w:pStyle w:val="ListParagraph"/>
        <w:numPr>
          <w:ilvl w:val="1"/>
          <w:numId w:val="17"/>
        </w:numPr>
        <w:spacing w:line="360" w:lineRule="auto"/>
        <w:ind w:left="1080"/>
        <w:rPr>
          <w:rFonts w:ascii="Times New Roman" w:hAnsi="Times New Roman" w:cs="Times New Roman"/>
        </w:rPr>
      </w:pPr>
      <w:r>
        <w:rPr>
          <w:rFonts w:ascii="Times New Roman" w:hAnsi="Times New Roman" w:cs="Times New Roman"/>
        </w:rPr>
        <w:t>Which decision alternative should be chosen according to the E</w:t>
      </w:r>
      <w:r w:rsidR="001333D7">
        <w:rPr>
          <w:rFonts w:ascii="Times New Roman" w:hAnsi="Times New Roman" w:cs="Times New Roman"/>
        </w:rPr>
        <w:t xml:space="preserve">xpected </w:t>
      </w:r>
      <w:r>
        <w:rPr>
          <w:rFonts w:ascii="Times New Roman" w:hAnsi="Times New Roman" w:cs="Times New Roman"/>
        </w:rPr>
        <w:t>V</w:t>
      </w:r>
      <w:r w:rsidR="001333D7">
        <w:rPr>
          <w:rFonts w:ascii="Times New Roman" w:hAnsi="Times New Roman" w:cs="Times New Roman"/>
        </w:rPr>
        <w:t>alue</w:t>
      </w:r>
      <w:r>
        <w:rPr>
          <w:rFonts w:ascii="Times New Roman" w:hAnsi="Times New Roman" w:cs="Times New Roman"/>
        </w:rPr>
        <w:t xml:space="preserve"> </w:t>
      </w:r>
      <w:r w:rsidR="001333D7">
        <w:rPr>
          <w:rFonts w:ascii="Times New Roman" w:hAnsi="Times New Roman" w:cs="Times New Roman"/>
        </w:rPr>
        <w:t>criterion</w:t>
      </w:r>
      <w:r>
        <w:rPr>
          <w:rFonts w:ascii="Times New Roman" w:hAnsi="Times New Roman" w:cs="Times New Roman"/>
        </w:rPr>
        <w:t>?</w:t>
      </w:r>
    </w:p>
    <w:p w14:paraId="3972E143" w14:textId="622804EF" w:rsidR="003D11BE" w:rsidRDefault="003D11BE" w:rsidP="003D11BE">
      <w:pPr>
        <w:pStyle w:val="ListParagraph"/>
        <w:spacing w:line="360" w:lineRule="auto"/>
        <w:ind w:left="1440"/>
        <w:rPr>
          <w:rFonts w:ascii="Times New Roman" w:hAnsi="Times New Roman" w:cs="Times New Roman"/>
        </w:rPr>
      </w:pPr>
      <w:r>
        <w:rPr>
          <w:rFonts w:ascii="Times New Roman" w:hAnsi="Times New Roman" w:cs="Times New Roman"/>
          <w:noProof/>
        </w:rPr>
        <w:lastRenderedPageBreak/>
        <w:drawing>
          <wp:inline distT="0" distB="0" distL="0" distR="0" wp14:anchorId="27A65806" wp14:editId="338BA00B">
            <wp:extent cx="2873829" cy="2270784"/>
            <wp:effectExtent l="0" t="0" r="3175" b="0"/>
            <wp:docPr id="67" name="Picture 6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picture containing shap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374" cy="2275956"/>
                    </a:xfrm>
                    <a:prstGeom prst="rect">
                      <a:avLst/>
                    </a:prstGeom>
                    <a:noFill/>
                  </pic:spPr>
                </pic:pic>
              </a:graphicData>
            </a:graphic>
          </wp:inline>
        </w:drawing>
      </w:r>
    </w:p>
    <w:p w14:paraId="4B377BE7" w14:textId="31D8F6F1" w:rsidR="005C6694" w:rsidRPr="005C6694" w:rsidRDefault="005C6694" w:rsidP="005C6694">
      <w:pPr>
        <w:rPr>
          <w:rFonts w:ascii="Times New Roman" w:hAnsi="Times New Roman" w:cs="Times New Roman"/>
        </w:rPr>
      </w:pPr>
      <w:r>
        <w:rPr>
          <w:rFonts w:ascii="Times New Roman" w:hAnsi="Times New Roman" w:cs="Times New Roman"/>
        </w:rPr>
        <w:br w:type="page"/>
      </w:r>
    </w:p>
    <w:p w14:paraId="073890EC" w14:textId="51CA8A49" w:rsidR="003D11BE" w:rsidRPr="0088213F" w:rsidRDefault="005C6694" w:rsidP="00193C08">
      <w:pPr>
        <w:pStyle w:val="ListParagraph"/>
        <w:numPr>
          <w:ilvl w:val="0"/>
          <w:numId w:val="17"/>
        </w:numPr>
        <w:spacing w:before="100" w:beforeAutospacing="1" w:after="100" w:afterAutospacing="1" w:line="360" w:lineRule="auto"/>
        <w:ind w:left="360"/>
        <w:rPr>
          <w:rFonts w:ascii="Times New Roman" w:hAnsi="Times New Roman" w:cs="Times New Roman"/>
        </w:rPr>
      </w:pPr>
      <w:bookmarkStart w:id="1" w:name="_Ref531209326"/>
      <w:r w:rsidRPr="005C6694">
        <w:rPr>
          <w:rFonts w:ascii="Times New Roman" w:hAnsi="Times New Roman" w:cs="Times New Roman"/>
          <w:i/>
          <w:iCs/>
        </w:rPr>
        <w:lastRenderedPageBreak/>
        <w:t>Construction.</w:t>
      </w:r>
      <w:r>
        <w:rPr>
          <w:rFonts w:ascii="Times New Roman" w:hAnsi="Times New Roman" w:cs="Times New Roman"/>
        </w:rPr>
        <w:t xml:space="preserve"> </w:t>
      </w:r>
      <w:r w:rsidR="003D11BE" w:rsidRPr="0088213F">
        <w:rPr>
          <w:rFonts w:ascii="Times New Roman" w:hAnsi="Times New Roman" w:cs="Times New Roman"/>
        </w:rPr>
        <w:t>Pittsburgh Development Corporation (PDC) purchased land that will be the site of a new luxury condominium complex. The location provides a spectacular view of downtown Pittsburgh and the Golden Triangle, where the Allegheny and Monongahela Rivers meet to form the Ohio River. PDC plans to price the individual condominium units between $300,000 and $1,400,000.</w:t>
      </w:r>
      <w:bookmarkEnd w:id="1"/>
      <w:r w:rsidR="003D11BE" w:rsidRPr="0088213F">
        <w:rPr>
          <w:rFonts w:ascii="Times New Roman" w:hAnsi="Times New Roman" w:cs="Times New Roman"/>
        </w:rPr>
        <w:t xml:space="preserve"> </w:t>
      </w:r>
    </w:p>
    <w:p w14:paraId="201C6F73" w14:textId="77777777" w:rsidR="003D11BE" w:rsidRDefault="003D11BE" w:rsidP="00193C08">
      <w:pPr>
        <w:pStyle w:val="ListParagraph"/>
        <w:spacing w:before="100" w:beforeAutospacing="1" w:after="100" w:afterAutospacing="1" w:line="360" w:lineRule="auto"/>
        <w:ind w:left="360"/>
        <w:rPr>
          <w:rFonts w:ascii="Times New Roman" w:hAnsi="Times New Roman" w:cs="Times New Roman"/>
        </w:rPr>
      </w:pPr>
      <w:r w:rsidRPr="0088213F">
        <w:rPr>
          <w:rFonts w:ascii="Times New Roman" w:hAnsi="Times New Roman" w:cs="Times New Roman"/>
        </w:rPr>
        <w:t xml:space="preserve">PDC commissioned preliminary architectural drawings for three different projects: one with </w:t>
      </w:r>
      <w:r w:rsidRPr="0088213F">
        <w:rPr>
          <w:rFonts w:ascii="Times New Roman" w:hAnsi="Times New Roman" w:cs="Times New Roman"/>
          <w:b/>
          <w:i/>
        </w:rPr>
        <w:t>30 condominiums</w:t>
      </w:r>
      <w:r w:rsidRPr="0088213F">
        <w:rPr>
          <w:rFonts w:ascii="Times New Roman" w:hAnsi="Times New Roman" w:cs="Times New Roman"/>
        </w:rPr>
        <w:t xml:space="preserve">, one with </w:t>
      </w:r>
      <w:r w:rsidRPr="0088213F">
        <w:rPr>
          <w:rFonts w:ascii="Times New Roman" w:hAnsi="Times New Roman" w:cs="Times New Roman"/>
          <w:b/>
          <w:i/>
        </w:rPr>
        <w:t>60 condominiums</w:t>
      </w:r>
      <w:r w:rsidRPr="0088213F">
        <w:rPr>
          <w:rFonts w:ascii="Times New Roman" w:hAnsi="Times New Roman" w:cs="Times New Roman"/>
        </w:rPr>
        <w:t xml:space="preserve">, and one with </w:t>
      </w:r>
      <w:r w:rsidRPr="0088213F">
        <w:rPr>
          <w:rFonts w:ascii="Times New Roman" w:hAnsi="Times New Roman" w:cs="Times New Roman"/>
          <w:b/>
          <w:i/>
        </w:rPr>
        <w:t>90 condominiums</w:t>
      </w:r>
      <w:r w:rsidRPr="0088213F">
        <w:rPr>
          <w:rFonts w:ascii="Times New Roman" w:hAnsi="Times New Roman" w:cs="Times New Roman"/>
        </w:rPr>
        <w:t xml:space="preserve">. The financial success of the project depends on the size of the condominium complex and the chance event concerning the demand for the condominiums. PDC president considers two possible chance event outcomes: a </w:t>
      </w:r>
      <w:r w:rsidRPr="0088213F">
        <w:rPr>
          <w:rFonts w:ascii="Times New Roman" w:hAnsi="Times New Roman" w:cs="Times New Roman"/>
          <w:b/>
          <w:i/>
        </w:rPr>
        <w:t>strong demand</w:t>
      </w:r>
      <w:r w:rsidRPr="0088213F">
        <w:rPr>
          <w:rFonts w:ascii="Times New Roman" w:hAnsi="Times New Roman" w:cs="Times New Roman"/>
        </w:rPr>
        <w:t xml:space="preserve"> and a </w:t>
      </w:r>
      <w:r w:rsidRPr="0088213F">
        <w:rPr>
          <w:rFonts w:ascii="Times New Roman" w:hAnsi="Times New Roman" w:cs="Times New Roman"/>
          <w:b/>
          <w:i/>
        </w:rPr>
        <w:t>weak demand</w:t>
      </w:r>
      <w:r w:rsidRPr="0088213F">
        <w:rPr>
          <w:rFonts w:ascii="Times New Roman" w:hAnsi="Times New Roman" w:cs="Times New Roman"/>
        </w:rPr>
        <w:t xml:space="preserve">. The probability of a strong demand is </w:t>
      </w:r>
      <w:r w:rsidRPr="0088213F">
        <w:rPr>
          <w:rFonts w:ascii="Times New Roman" w:hAnsi="Times New Roman" w:cs="Times New Roman"/>
          <w:b/>
          <w:i/>
        </w:rPr>
        <w:t>0.8</w:t>
      </w:r>
      <w:r w:rsidRPr="0088213F">
        <w:rPr>
          <w:rFonts w:ascii="Times New Roman" w:hAnsi="Times New Roman" w:cs="Times New Roman"/>
        </w:rPr>
        <w:t xml:space="preserve">, and the probability of a weak demand is </w:t>
      </w:r>
      <w:r w:rsidRPr="0088213F">
        <w:rPr>
          <w:rFonts w:ascii="Times New Roman" w:hAnsi="Times New Roman" w:cs="Times New Roman"/>
          <w:b/>
          <w:i/>
        </w:rPr>
        <w:t>0.2</w:t>
      </w:r>
      <w:r w:rsidRPr="0088213F">
        <w:rPr>
          <w:rFonts w:ascii="Times New Roman" w:hAnsi="Times New Roman" w:cs="Times New Roman"/>
        </w:rPr>
        <w:t xml:space="preserve">. Given the following payoff table, answer parts a through d. Note that the payoffs in Table 1 are given in million dollars. </w:t>
      </w:r>
    </w:p>
    <w:tbl>
      <w:tblPr>
        <w:tblpPr w:leftFromText="180" w:rightFromText="180" w:vertAnchor="text" w:horzAnchor="margin" w:tblpXSpec="center" w:tblpY="339"/>
        <w:tblW w:w="0" w:type="auto"/>
        <w:tblLook w:val="04A0" w:firstRow="1" w:lastRow="0" w:firstColumn="1" w:lastColumn="0" w:noHBand="0" w:noVBand="1"/>
      </w:tblPr>
      <w:tblGrid>
        <w:gridCol w:w="1824"/>
        <w:gridCol w:w="1604"/>
        <w:gridCol w:w="1530"/>
      </w:tblGrid>
      <w:tr w:rsidR="003D11BE" w:rsidRPr="0088213F" w14:paraId="7FBF1DD6" w14:textId="77777777" w:rsidTr="004C6170">
        <w:trPr>
          <w:trHeight w:val="618"/>
        </w:trPr>
        <w:tc>
          <w:tcPr>
            <w:tcW w:w="0" w:type="auto"/>
            <w:tcBorders>
              <w:top w:val="nil"/>
              <w:left w:val="nil"/>
              <w:bottom w:val="single" w:sz="4" w:space="0" w:color="auto"/>
              <w:right w:val="nil"/>
            </w:tcBorders>
            <w:shd w:val="clear" w:color="auto" w:fill="auto"/>
            <w:noWrap/>
            <w:vAlign w:val="bottom"/>
            <w:hideMark/>
          </w:tcPr>
          <w:p w14:paraId="7DEC4DB7" w14:textId="77777777" w:rsidR="003D11BE" w:rsidRPr="00342FBB" w:rsidRDefault="003D11BE" w:rsidP="004C6170">
            <w:pPr>
              <w:spacing w:after="0" w:line="360"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nil"/>
            </w:tcBorders>
            <w:shd w:val="clear" w:color="auto" w:fill="auto"/>
            <w:noWrap/>
            <w:vAlign w:val="bottom"/>
            <w:hideMark/>
          </w:tcPr>
          <w:p w14:paraId="6D6E557F" w14:textId="77777777" w:rsidR="003D11BE" w:rsidRPr="00342FBB" w:rsidRDefault="003D11BE" w:rsidP="004C6170">
            <w:pPr>
              <w:spacing w:after="0" w:line="360" w:lineRule="auto"/>
              <w:rPr>
                <w:rFonts w:ascii="Times New Roman" w:eastAsia="Times New Roman" w:hAnsi="Times New Roman" w:cs="Times New Roman"/>
                <w:color w:val="000000"/>
              </w:rPr>
            </w:pPr>
            <w:r w:rsidRPr="00342FBB">
              <w:rPr>
                <w:rFonts w:ascii="Times New Roman" w:eastAsia="Times New Roman" w:hAnsi="Times New Roman" w:cs="Times New Roman"/>
                <w:color w:val="000000"/>
              </w:rPr>
              <w:t>Strong Demand</w:t>
            </w:r>
          </w:p>
        </w:tc>
        <w:tc>
          <w:tcPr>
            <w:tcW w:w="0" w:type="auto"/>
            <w:tcBorders>
              <w:top w:val="nil"/>
              <w:left w:val="nil"/>
              <w:bottom w:val="single" w:sz="4" w:space="0" w:color="auto"/>
              <w:right w:val="nil"/>
            </w:tcBorders>
            <w:shd w:val="clear" w:color="auto" w:fill="auto"/>
            <w:noWrap/>
            <w:vAlign w:val="bottom"/>
            <w:hideMark/>
          </w:tcPr>
          <w:p w14:paraId="3CD2D842" w14:textId="77777777" w:rsidR="003D11BE" w:rsidRPr="00342FBB" w:rsidRDefault="003D11BE" w:rsidP="004C6170">
            <w:pPr>
              <w:spacing w:after="0" w:line="360" w:lineRule="auto"/>
              <w:rPr>
                <w:rFonts w:ascii="Times New Roman" w:eastAsia="Times New Roman" w:hAnsi="Times New Roman" w:cs="Times New Roman"/>
                <w:color w:val="000000"/>
              </w:rPr>
            </w:pPr>
            <w:r w:rsidRPr="00342FBB">
              <w:rPr>
                <w:rFonts w:ascii="Times New Roman" w:eastAsia="Times New Roman" w:hAnsi="Times New Roman" w:cs="Times New Roman"/>
                <w:color w:val="000000"/>
              </w:rPr>
              <w:t>Weak Demand</w:t>
            </w:r>
          </w:p>
        </w:tc>
      </w:tr>
      <w:tr w:rsidR="003D11BE" w:rsidRPr="0088213F" w14:paraId="2835F308" w14:textId="77777777" w:rsidTr="004C6170">
        <w:trPr>
          <w:trHeight w:val="618"/>
        </w:trPr>
        <w:tc>
          <w:tcPr>
            <w:tcW w:w="0" w:type="auto"/>
            <w:tcBorders>
              <w:top w:val="nil"/>
              <w:left w:val="nil"/>
              <w:bottom w:val="nil"/>
              <w:right w:val="nil"/>
            </w:tcBorders>
            <w:shd w:val="clear" w:color="auto" w:fill="auto"/>
            <w:noWrap/>
            <w:vAlign w:val="bottom"/>
            <w:hideMark/>
          </w:tcPr>
          <w:p w14:paraId="61E88DFB" w14:textId="77777777" w:rsidR="003D11BE" w:rsidRPr="00342FBB" w:rsidRDefault="003D11BE" w:rsidP="004C6170">
            <w:pPr>
              <w:spacing w:after="0" w:line="360" w:lineRule="auto"/>
              <w:rPr>
                <w:rFonts w:ascii="Times New Roman" w:eastAsia="Times New Roman" w:hAnsi="Times New Roman" w:cs="Times New Roman"/>
                <w:color w:val="000000"/>
              </w:rPr>
            </w:pPr>
            <w:r w:rsidRPr="00342FBB">
              <w:rPr>
                <w:rFonts w:ascii="Times New Roman" w:eastAsia="Times New Roman" w:hAnsi="Times New Roman" w:cs="Times New Roman"/>
                <w:color w:val="000000"/>
              </w:rPr>
              <w:t>Small Complex</w:t>
            </w:r>
          </w:p>
        </w:tc>
        <w:tc>
          <w:tcPr>
            <w:tcW w:w="0" w:type="auto"/>
            <w:tcBorders>
              <w:top w:val="nil"/>
              <w:left w:val="nil"/>
              <w:bottom w:val="nil"/>
              <w:right w:val="nil"/>
            </w:tcBorders>
            <w:shd w:val="clear" w:color="auto" w:fill="auto"/>
            <w:noWrap/>
            <w:vAlign w:val="bottom"/>
            <w:hideMark/>
          </w:tcPr>
          <w:p w14:paraId="319BBE1C" w14:textId="77777777" w:rsidR="003D11BE" w:rsidRPr="00342FBB" w:rsidRDefault="003D11BE" w:rsidP="004C6170">
            <w:pPr>
              <w:spacing w:after="0" w:line="360" w:lineRule="auto"/>
              <w:jc w:val="right"/>
              <w:rPr>
                <w:rFonts w:ascii="Times New Roman" w:eastAsia="Times New Roman" w:hAnsi="Times New Roman" w:cs="Times New Roman"/>
                <w:color w:val="000000"/>
              </w:rPr>
            </w:pPr>
            <w:r w:rsidRPr="00342FBB">
              <w:rPr>
                <w:rFonts w:ascii="Times New Roman" w:eastAsia="Times New Roman" w:hAnsi="Times New Roman" w:cs="Times New Roman"/>
                <w:color w:val="000000"/>
              </w:rPr>
              <w:t>8</w:t>
            </w:r>
          </w:p>
        </w:tc>
        <w:tc>
          <w:tcPr>
            <w:tcW w:w="0" w:type="auto"/>
            <w:tcBorders>
              <w:top w:val="nil"/>
              <w:left w:val="nil"/>
              <w:bottom w:val="nil"/>
              <w:right w:val="nil"/>
            </w:tcBorders>
            <w:shd w:val="clear" w:color="auto" w:fill="auto"/>
            <w:noWrap/>
            <w:vAlign w:val="bottom"/>
            <w:hideMark/>
          </w:tcPr>
          <w:p w14:paraId="3ED90F8A" w14:textId="77777777" w:rsidR="003D11BE" w:rsidRPr="00342FBB" w:rsidRDefault="003D11BE" w:rsidP="004C6170">
            <w:pPr>
              <w:spacing w:after="0" w:line="360" w:lineRule="auto"/>
              <w:jc w:val="right"/>
              <w:rPr>
                <w:rFonts w:ascii="Times New Roman" w:eastAsia="Times New Roman" w:hAnsi="Times New Roman" w:cs="Times New Roman"/>
                <w:color w:val="000000"/>
              </w:rPr>
            </w:pPr>
            <w:r w:rsidRPr="00342FBB">
              <w:rPr>
                <w:rFonts w:ascii="Times New Roman" w:eastAsia="Times New Roman" w:hAnsi="Times New Roman" w:cs="Times New Roman"/>
                <w:color w:val="000000"/>
              </w:rPr>
              <w:t>7</w:t>
            </w:r>
          </w:p>
        </w:tc>
      </w:tr>
      <w:tr w:rsidR="003D11BE" w:rsidRPr="0088213F" w14:paraId="216735DF" w14:textId="77777777" w:rsidTr="004C6170">
        <w:trPr>
          <w:trHeight w:val="618"/>
        </w:trPr>
        <w:tc>
          <w:tcPr>
            <w:tcW w:w="0" w:type="auto"/>
            <w:tcBorders>
              <w:top w:val="nil"/>
              <w:left w:val="nil"/>
              <w:bottom w:val="nil"/>
              <w:right w:val="nil"/>
            </w:tcBorders>
            <w:shd w:val="clear" w:color="auto" w:fill="auto"/>
            <w:noWrap/>
            <w:vAlign w:val="bottom"/>
            <w:hideMark/>
          </w:tcPr>
          <w:p w14:paraId="38B941D7" w14:textId="77777777" w:rsidR="003D11BE" w:rsidRPr="00342FBB" w:rsidRDefault="003D11BE" w:rsidP="004C6170">
            <w:pPr>
              <w:spacing w:after="0" w:line="360" w:lineRule="auto"/>
              <w:rPr>
                <w:rFonts w:ascii="Times New Roman" w:eastAsia="Times New Roman" w:hAnsi="Times New Roman" w:cs="Times New Roman"/>
                <w:color w:val="000000"/>
              </w:rPr>
            </w:pPr>
            <w:r w:rsidRPr="00342FBB">
              <w:rPr>
                <w:rFonts w:ascii="Times New Roman" w:eastAsia="Times New Roman" w:hAnsi="Times New Roman" w:cs="Times New Roman"/>
                <w:color w:val="000000"/>
              </w:rPr>
              <w:t>Medium Complex</w:t>
            </w:r>
          </w:p>
        </w:tc>
        <w:tc>
          <w:tcPr>
            <w:tcW w:w="0" w:type="auto"/>
            <w:tcBorders>
              <w:top w:val="nil"/>
              <w:left w:val="nil"/>
              <w:bottom w:val="nil"/>
              <w:right w:val="nil"/>
            </w:tcBorders>
            <w:shd w:val="clear" w:color="auto" w:fill="auto"/>
            <w:noWrap/>
            <w:vAlign w:val="bottom"/>
            <w:hideMark/>
          </w:tcPr>
          <w:p w14:paraId="361F96F8" w14:textId="77777777" w:rsidR="003D11BE" w:rsidRPr="00342FBB" w:rsidRDefault="003D11BE" w:rsidP="004C6170">
            <w:pPr>
              <w:spacing w:after="0" w:line="360" w:lineRule="auto"/>
              <w:jc w:val="right"/>
              <w:rPr>
                <w:rFonts w:ascii="Times New Roman" w:eastAsia="Times New Roman" w:hAnsi="Times New Roman" w:cs="Times New Roman"/>
                <w:color w:val="000000"/>
              </w:rPr>
            </w:pPr>
            <w:r w:rsidRPr="00342FBB">
              <w:rPr>
                <w:rFonts w:ascii="Times New Roman" w:eastAsia="Times New Roman" w:hAnsi="Times New Roman" w:cs="Times New Roman"/>
                <w:color w:val="000000"/>
              </w:rPr>
              <w:t>14</w:t>
            </w:r>
          </w:p>
        </w:tc>
        <w:tc>
          <w:tcPr>
            <w:tcW w:w="0" w:type="auto"/>
            <w:tcBorders>
              <w:top w:val="nil"/>
              <w:left w:val="nil"/>
              <w:bottom w:val="nil"/>
              <w:right w:val="nil"/>
            </w:tcBorders>
            <w:shd w:val="clear" w:color="auto" w:fill="auto"/>
            <w:noWrap/>
            <w:vAlign w:val="bottom"/>
            <w:hideMark/>
          </w:tcPr>
          <w:p w14:paraId="74EF74F8" w14:textId="77777777" w:rsidR="003D11BE" w:rsidRPr="00342FBB" w:rsidRDefault="003D11BE" w:rsidP="004C6170">
            <w:pPr>
              <w:spacing w:after="0" w:line="360" w:lineRule="auto"/>
              <w:jc w:val="right"/>
              <w:rPr>
                <w:rFonts w:ascii="Times New Roman" w:eastAsia="Times New Roman" w:hAnsi="Times New Roman" w:cs="Times New Roman"/>
                <w:color w:val="000000"/>
              </w:rPr>
            </w:pPr>
            <w:r w:rsidRPr="00342FBB">
              <w:rPr>
                <w:rFonts w:ascii="Times New Roman" w:eastAsia="Times New Roman" w:hAnsi="Times New Roman" w:cs="Times New Roman"/>
                <w:color w:val="000000"/>
              </w:rPr>
              <w:t>5</w:t>
            </w:r>
          </w:p>
        </w:tc>
      </w:tr>
      <w:tr w:rsidR="003D11BE" w:rsidRPr="0088213F" w14:paraId="1825DCA8" w14:textId="77777777" w:rsidTr="004C6170">
        <w:trPr>
          <w:trHeight w:val="618"/>
        </w:trPr>
        <w:tc>
          <w:tcPr>
            <w:tcW w:w="0" w:type="auto"/>
            <w:tcBorders>
              <w:top w:val="nil"/>
              <w:left w:val="nil"/>
              <w:bottom w:val="single" w:sz="4" w:space="0" w:color="auto"/>
              <w:right w:val="nil"/>
            </w:tcBorders>
            <w:shd w:val="clear" w:color="auto" w:fill="auto"/>
            <w:noWrap/>
            <w:vAlign w:val="bottom"/>
            <w:hideMark/>
          </w:tcPr>
          <w:p w14:paraId="0F8A7585" w14:textId="77777777" w:rsidR="003D11BE" w:rsidRPr="00342FBB" w:rsidRDefault="003D11BE" w:rsidP="004C6170">
            <w:pPr>
              <w:spacing w:after="0" w:line="360" w:lineRule="auto"/>
              <w:rPr>
                <w:rFonts w:ascii="Times New Roman" w:eastAsia="Times New Roman" w:hAnsi="Times New Roman" w:cs="Times New Roman"/>
                <w:color w:val="000000"/>
              </w:rPr>
            </w:pPr>
            <w:r w:rsidRPr="00342FBB">
              <w:rPr>
                <w:rFonts w:ascii="Times New Roman" w:eastAsia="Times New Roman" w:hAnsi="Times New Roman" w:cs="Times New Roman"/>
                <w:color w:val="000000"/>
              </w:rPr>
              <w:t>Large Complex</w:t>
            </w:r>
          </w:p>
        </w:tc>
        <w:tc>
          <w:tcPr>
            <w:tcW w:w="0" w:type="auto"/>
            <w:tcBorders>
              <w:top w:val="nil"/>
              <w:left w:val="nil"/>
              <w:bottom w:val="single" w:sz="4" w:space="0" w:color="auto"/>
              <w:right w:val="nil"/>
            </w:tcBorders>
            <w:shd w:val="clear" w:color="auto" w:fill="auto"/>
            <w:noWrap/>
            <w:vAlign w:val="bottom"/>
            <w:hideMark/>
          </w:tcPr>
          <w:p w14:paraId="4DCB2A0F" w14:textId="77777777" w:rsidR="003D11BE" w:rsidRPr="00342FBB" w:rsidRDefault="003D11BE" w:rsidP="004C6170">
            <w:pPr>
              <w:spacing w:after="0" w:line="360" w:lineRule="auto"/>
              <w:jc w:val="right"/>
              <w:rPr>
                <w:rFonts w:ascii="Times New Roman" w:eastAsia="Times New Roman" w:hAnsi="Times New Roman" w:cs="Times New Roman"/>
                <w:color w:val="000000"/>
              </w:rPr>
            </w:pPr>
            <w:r w:rsidRPr="00342FBB">
              <w:rPr>
                <w:rFonts w:ascii="Times New Roman" w:eastAsia="Times New Roman" w:hAnsi="Times New Roman" w:cs="Times New Roman"/>
                <w:color w:val="000000"/>
              </w:rPr>
              <w:t>20</w:t>
            </w:r>
          </w:p>
        </w:tc>
        <w:tc>
          <w:tcPr>
            <w:tcW w:w="0" w:type="auto"/>
            <w:tcBorders>
              <w:top w:val="nil"/>
              <w:left w:val="nil"/>
              <w:bottom w:val="single" w:sz="4" w:space="0" w:color="auto"/>
              <w:right w:val="nil"/>
            </w:tcBorders>
            <w:shd w:val="clear" w:color="auto" w:fill="auto"/>
            <w:noWrap/>
            <w:vAlign w:val="bottom"/>
            <w:hideMark/>
          </w:tcPr>
          <w:p w14:paraId="06196AE1" w14:textId="77777777" w:rsidR="003D11BE" w:rsidRPr="00342FBB" w:rsidRDefault="003D11BE" w:rsidP="004C6170">
            <w:pPr>
              <w:spacing w:after="0" w:line="360" w:lineRule="auto"/>
              <w:jc w:val="right"/>
              <w:rPr>
                <w:rFonts w:ascii="Times New Roman" w:eastAsia="Times New Roman" w:hAnsi="Times New Roman" w:cs="Times New Roman"/>
                <w:color w:val="000000"/>
              </w:rPr>
            </w:pPr>
            <w:r w:rsidRPr="00342FBB">
              <w:rPr>
                <w:rFonts w:ascii="Times New Roman" w:eastAsia="Times New Roman" w:hAnsi="Times New Roman" w:cs="Times New Roman"/>
                <w:color w:val="000000"/>
              </w:rPr>
              <w:t>-9</w:t>
            </w:r>
          </w:p>
        </w:tc>
      </w:tr>
    </w:tbl>
    <w:p w14:paraId="7F8EE53B" w14:textId="77777777" w:rsidR="003D11BE" w:rsidRPr="0088213F" w:rsidRDefault="003D11BE" w:rsidP="003D11BE">
      <w:pPr>
        <w:pStyle w:val="ListParagraph"/>
        <w:spacing w:before="100" w:beforeAutospacing="1" w:after="100" w:afterAutospacing="1" w:line="360" w:lineRule="auto"/>
        <w:jc w:val="center"/>
        <w:rPr>
          <w:rFonts w:ascii="Times New Roman" w:hAnsi="Times New Roman" w:cs="Times New Roman"/>
        </w:rPr>
      </w:pPr>
      <w:r w:rsidRPr="0088213F">
        <w:rPr>
          <w:rFonts w:ascii="Times New Roman" w:hAnsi="Times New Roman" w:cs="Times New Roman"/>
        </w:rPr>
        <w:t xml:space="preserve"> Table 1. Payoff table for question 1</w:t>
      </w:r>
    </w:p>
    <w:p w14:paraId="27FCFE39" w14:textId="77777777" w:rsidR="003D11BE" w:rsidRPr="0088213F" w:rsidRDefault="003D11BE" w:rsidP="003D11BE">
      <w:pPr>
        <w:pStyle w:val="ListParagraph"/>
        <w:spacing w:before="100" w:beforeAutospacing="1" w:after="100" w:afterAutospacing="1" w:line="255" w:lineRule="atLeast"/>
        <w:rPr>
          <w:rFonts w:ascii="Times New Roman" w:hAnsi="Times New Roman" w:cs="Times New Roman"/>
        </w:rPr>
      </w:pPr>
    </w:p>
    <w:p w14:paraId="2FB198DD" w14:textId="77777777" w:rsidR="003D11BE" w:rsidRPr="0088213F" w:rsidRDefault="003D11BE" w:rsidP="003D11BE">
      <w:pPr>
        <w:pStyle w:val="ListParagraph"/>
        <w:spacing w:before="100" w:beforeAutospacing="1" w:after="100" w:afterAutospacing="1" w:line="255" w:lineRule="atLeast"/>
        <w:rPr>
          <w:rFonts w:ascii="Times New Roman" w:hAnsi="Times New Roman" w:cs="Times New Roman"/>
        </w:rPr>
      </w:pPr>
    </w:p>
    <w:p w14:paraId="4B422D0D" w14:textId="77777777" w:rsidR="003D11BE" w:rsidRPr="0088213F" w:rsidRDefault="003D11BE" w:rsidP="003D11BE">
      <w:pPr>
        <w:pStyle w:val="ListParagraph"/>
        <w:spacing w:before="100" w:beforeAutospacing="1" w:after="100" w:afterAutospacing="1" w:line="255" w:lineRule="atLeast"/>
        <w:rPr>
          <w:rFonts w:ascii="Times New Roman" w:hAnsi="Times New Roman" w:cs="Times New Roman"/>
        </w:rPr>
      </w:pPr>
    </w:p>
    <w:p w14:paraId="44C73299" w14:textId="77777777" w:rsidR="003D11BE" w:rsidRPr="0088213F" w:rsidRDefault="003D11BE" w:rsidP="003D11BE">
      <w:pPr>
        <w:pStyle w:val="ListParagraph"/>
        <w:spacing w:before="100" w:beforeAutospacing="1" w:after="100" w:afterAutospacing="1" w:line="255" w:lineRule="atLeast"/>
        <w:rPr>
          <w:rFonts w:ascii="Times New Roman" w:hAnsi="Times New Roman" w:cs="Times New Roman"/>
        </w:rPr>
      </w:pPr>
    </w:p>
    <w:p w14:paraId="28ED007C" w14:textId="77777777" w:rsidR="003D11BE" w:rsidRPr="0088213F" w:rsidRDefault="003D11BE" w:rsidP="003D11BE">
      <w:pPr>
        <w:pStyle w:val="ListParagraph"/>
        <w:spacing w:before="100" w:beforeAutospacing="1" w:after="100" w:afterAutospacing="1" w:line="255" w:lineRule="atLeast"/>
        <w:rPr>
          <w:rFonts w:ascii="Times New Roman" w:hAnsi="Times New Roman" w:cs="Times New Roman"/>
        </w:rPr>
      </w:pPr>
    </w:p>
    <w:p w14:paraId="273853EA" w14:textId="77777777" w:rsidR="003D11BE" w:rsidRPr="0088213F" w:rsidRDefault="003D11BE" w:rsidP="003D11BE">
      <w:pPr>
        <w:pStyle w:val="ListParagraph"/>
        <w:spacing w:before="100" w:beforeAutospacing="1" w:after="100" w:afterAutospacing="1" w:line="255" w:lineRule="atLeast"/>
        <w:rPr>
          <w:rFonts w:ascii="Times New Roman" w:hAnsi="Times New Roman" w:cs="Times New Roman"/>
        </w:rPr>
      </w:pPr>
    </w:p>
    <w:p w14:paraId="36F7FAB2" w14:textId="77777777" w:rsidR="003D11BE" w:rsidRPr="0088213F" w:rsidRDefault="003D11BE" w:rsidP="003D11BE">
      <w:pPr>
        <w:pStyle w:val="ListParagraph"/>
        <w:spacing w:before="100" w:beforeAutospacing="1" w:after="100" w:afterAutospacing="1" w:line="255" w:lineRule="atLeast"/>
        <w:rPr>
          <w:rFonts w:ascii="Times New Roman" w:hAnsi="Times New Roman" w:cs="Times New Roman"/>
        </w:rPr>
      </w:pPr>
    </w:p>
    <w:p w14:paraId="62594B77" w14:textId="77777777" w:rsidR="003D11BE" w:rsidRPr="0088213F" w:rsidRDefault="003D11BE" w:rsidP="003D11BE">
      <w:pPr>
        <w:pStyle w:val="ListParagraph"/>
        <w:spacing w:before="100" w:beforeAutospacing="1" w:after="100" w:afterAutospacing="1" w:line="255" w:lineRule="atLeast"/>
        <w:rPr>
          <w:rFonts w:ascii="Times New Roman" w:hAnsi="Times New Roman" w:cs="Times New Roman"/>
        </w:rPr>
      </w:pPr>
    </w:p>
    <w:p w14:paraId="16B0F50A" w14:textId="77777777" w:rsidR="003D11BE" w:rsidRPr="0088213F" w:rsidRDefault="003D11BE" w:rsidP="003D11BE">
      <w:pPr>
        <w:spacing w:before="100" w:beforeAutospacing="1" w:after="100" w:afterAutospacing="1" w:line="255" w:lineRule="atLeast"/>
        <w:rPr>
          <w:rFonts w:ascii="Times New Roman" w:hAnsi="Times New Roman" w:cs="Times New Roman"/>
        </w:rPr>
      </w:pPr>
    </w:p>
    <w:p w14:paraId="1DB54E30" w14:textId="77777777" w:rsidR="003D11BE" w:rsidRPr="0088213F" w:rsidRDefault="003D11BE" w:rsidP="00193C08">
      <w:pPr>
        <w:pStyle w:val="ListParagraph"/>
        <w:numPr>
          <w:ilvl w:val="1"/>
          <w:numId w:val="17"/>
        </w:numPr>
        <w:spacing w:before="100" w:beforeAutospacing="1" w:after="100" w:afterAutospacing="1" w:line="255" w:lineRule="atLeast"/>
        <w:ind w:left="1170"/>
        <w:rPr>
          <w:rFonts w:ascii="Times New Roman" w:hAnsi="Times New Roman" w:cs="Times New Roman"/>
        </w:rPr>
      </w:pPr>
      <w:r w:rsidRPr="0088213F">
        <w:rPr>
          <w:rFonts w:ascii="Times New Roman" w:hAnsi="Times New Roman" w:cs="Times New Roman"/>
        </w:rPr>
        <w:t>What are the decision alternatives?</w:t>
      </w:r>
    </w:p>
    <w:p w14:paraId="4F853AD6" w14:textId="77777777" w:rsidR="003D11BE" w:rsidRPr="0088213F" w:rsidRDefault="003D11BE" w:rsidP="00193C08">
      <w:pPr>
        <w:pStyle w:val="ListParagraph"/>
        <w:spacing w:before="100" w:beforeAutospacing="1" w:after="100" w:afterAutospacing="1" w:line="255" w:lineRule="atLeast"/>
        <w:ind w:left="1170"/>
        <w:rPr>
          <w:rFonts w:ascii="Times New Roman" w:hAnsi="Times New Roman" w:cs="Times New Roman"/>
        </w:rPr>
      </w:pPr>
    </w:p>
    <w:p w14:paraId="452F14CF" w14:textId="77777777" w:rsidR="003D11BE" w:rsidRPr="0088213F" w:rsidRDefault="003D11BE" w:rsidP="00193C08">
      <w:pPr>
        <w:pStyle w:val="ListParagraph"/>
        <w:spacing w:before="100" w:beforeAutospacing="1" w:after="100" w:afterAutospacing="1" w:line="255" w:lineRule="atLeast"/>
        <w:ind w:left="1170"/>
        <w:rPr>
          <w:rFonts w:ascii="Times New Roman" w:hAnsi="Times New Roman" w:cs="Times New Roman"/>
        </w:rPr>
      </w:pPr>
      <w:r w:rsidRPr="0088213F">
        <w:rPr>
          <w:rFonts w:ascii="Times New Roman" w:hAnsi="Times New Roman" w:cs="Times New Roman"/>
        </w:rPr>
        <w:t>SC=Small Complex</w:t>
      </w:r>
    </w:p>
    <w:p w14:paraId="3A3E26B6" w14:textId="77777777" w:rsidR="003D11BE" w:rsidRPr="0088213F" w:rsidRDefault="003D11BE" w:rsidP="00193C08">
      <w:pPr>
        <w:pStyle w:val="ListParagraph"/>
        <w:spacing w:before="100" w:beforeAutospacing="1" w:after="100" w:afterAutospacing="1" w:line="255" w:lineRule="atLeast"/>
        <w:ind w:left="1170"/>
        <w:rPr>
          <w:rFonts w:ascii="Times New Roman" w:hAnsi="Times New Roman" w:cs="Times New Roman"/>
        </w:rPr>
      </w:pPr>
      <w:r w:rsidRPr="0088213F">
        <w:rPr>
          <w:rFonts w:ascii="Times New Roman" w:hAnsi="Times New Roman" w:cs="Times New Roman"/>
        </w:rPr>
        <w:t>MC=Medium Complex</w:t>
      </w:r>
    </w:p>
    <w:p w14:paraId="7D5FE1F7" w14:textId="77777777" w:rsidR="003D11BE" w:rsidRPr="0088213F" w:rsidRDefault="003D11BE" w:rsidP="00193C08">
      <w:pPr>
        <w:pStyle w:val="ListParagraph"/>
        <w:spacing w:before="100" w:beforeAutospacing="1" w:after="100" w:afterAutospacing="1" w:line="255" w:lineRule="atLeast"/>
        <w:ind w:left="1170"/>
        <w:rPr>
          <w:rFonts w:ascii="Times New Roman" w:hAnsi="Times New Roman" w:cs="Times New Roman"/>
        </w:rPr>
      </w:pPr>
      <w:r w:rsidRPr="0088213F">
        <w:rPr>
          <w:rFonts w:ascii="Times New Roman" w:hAnsi="Times New Roman" w:cs="Times New Roman"/>
        </w:rPr>
        <w:t>LC=Large Complex</w:t>
      </w:r>
    </w:p>
    <w:p w14:paraId="626CB65E" w14:textId="77777777" w:rsidR="003D11BE" w:rsidRPr="0088213F" w:rsidRDefault="003D11BE" w:rsidP="003D11BE">
      <w:pPr>
        <w:pStyle w:val="ListParagraph"/>
        <w:spacing w:before="100" w:beforeAutospacing="1" w:after="100" w:afterAutospacing="1" w:line="255" w:lineRule="atLeast"/>
        <w:ind w:left="1440"/>
        <w:rPr>
          <w:rFonts w:ascii="Times New Roman" w:hAnsi="Times New Roman" w:cs="Times New Roman"/>
        </w:rPr>
      </w:pPr>
    </w:p>
    <w:p w14:paraId="7F9D14E1" w14:textId="77777777" w:rsidR="003D11BE" w:rsidRPr="0088213F" w:rsidRDefault="003D11BE" w:rsidP="00193C08">
      <w:pPr>
        <w:pStyle w:val="ListParagraph"/>
        <w:numPr>
          <w:ilvl w:val="1"/>
          <w:numId w:val="17"/>
        </w:numPr>
        <w:spacing w:before="100" w:beforeAutospacing="1" w:after="100" w:afterAutospacing="1" w:line="255" w:lineRule="atLeast"/>
        <w:ind w:left="1170"/>
        <w:rPr>
          <w:rFonts w:ascii="Times New Roman" w:hAnsi="Times New Roman" w:cs="Times New Roman"/>
        </w:rPr>
      </w:pPr>
      <w:r w:rsidRPr="0088213F">
        <w:rPr>
          <w:rFonts w:ascii="Times New Roman" w:hAnsi="Times New Roman" w:cs="Times New Roman"/>
        </w:rPr>
        <w:t>What are the states of nature and their probabilities?</w:t>
      </w:r>
    </w:p>
    <w:p w14:paraId="4836E8AF" w14:textId="77777777" w:rsidR="003D11BE" w:rsidRPr="0088213F" w:rsidRDefault="003D11BE" w:rsidP="00193C08">
      <w:pPr>
        <w:spacing w:before="100" w:beforeAutospacing="1" w:after="100" w:afterAutospacing="1" w:line="255" w:lineRule="atLeast"/>
        <w:ind w:left="1170"/>
        <w:rPr>
          <w:rFonts w:ascii="Times New Roman" w:hAnsi="Times New Roman" w:cs="Times New Roman"/>
        </w:rPr>
      </w:pPr>
      <w:r>
        <w:rPr>
          <w:rFonts w:ascii="Times New Roman" w:hAnsi="Times New Roman" w:cs="Times New Roman"/>
        </w:rPr>
        <w:t>SD=Strong Demand, P (SD)=</w:t>
      </w:r>
      <w:r w:rsidRPr="0088213F">
        <w:rPr>
          <w:rFonts w:ascii="Times New Roman" w:hAnsi="Times New Roman" w:cs="Times New Roman"/>
        </w:rPr>
        <w:t>0.8</w:t>
      </w:r>
    </w:p>
    <w:p w14:paraId="7D895F9B" w14:textId="77777777" w:rsidR="003D11BE" w:rsidRPr="0088213F" w:rsidRDefault="003D11BE" w:rsidP="00193C08">
      <w:pPr>
        <w:spacing w:before="100" w:beforeAutospacing="1" w:after="100" w:afterAutospacing="1" w:line="255" w:lineRule="atLeast"/>
        <w:ind w:left="1170"/>
        <w:rPr>
          <w:rFonts w:ascii="Times New Roman" w:hAnsi="Times New Roman" w:cs="Times New Roman"/>
        </w:rPr>
      </w:pPr>
      <w:r w:rsidRPr="0088213F">
        <w:rPr>
          <w:rFonts w:ascii="Times New Roman" w:hAnsi="Times New Roman" w:cs="Times New Roman"/>
        </w:rPr>
        <w:t>WD=Weak Demand</w:t>
      </w:r>
      <w:r>
        <w:rPr>
          <w:rFonts w:ascii="Times New Roman" w:hAnsi="Times New Roman" w:cs="Times New Roman"/>
        </w:rPr>
        <w:t xml:space="preserve">, P (WD) </w:t>
      </w:r>
      <w:r w:rsidRPr="0088213F">
        <w:rPr>
          <w:rFonts w:ascii="Times New Roman" w:hAnsi="Times New Roman" w:cs="Times New Roman"/>
        </w:rPr>
        <w:t>=0.2</w:t>
      </w:r>
    </w:p>
    <w:p w14:paraId="1A25BBF1" w14:textId="77777777" w:rsidR="003D11BE" w:rsidRPr="0088213F" w:rsidRDefault="003D11BE" w:rsidP="00193C08">
      <w:pPr>
        <w:pStyle w:val="ListParagraph"/>
        <w:numPr>
          <w:ilvl w:val="1"/>
          <w:numId w:val="17"/>
        </w:numPr>
        <w:spacing w:before="100" w:beforeAutospacing="1" w:after="100" w:afterAutospacing="1" w:line="255" w:lineRule="atLeast"/>
        <w:ind w:left="1170"/>
        <w:rPr>
          <w:rFonts w:ascii="Times New Roman" w:hAnsi="Times New Roman" w:cs="Times New Roman"/>
        </w:rPr>
      </w:pPr>
      <w:r w:rsidRPr="0088213F">
        <w:rPr>
          <w:rFonts w:ascii="Times New Roman" w:hAnsi="Times New Roman" w:cs="Times New Roman"/>
        </w:rPr>
        <w:t xml:space="preserve">Draw </w:t>
      </w:r>
      <w:r>
        <w:rPr>
          <w:rFonts w:ascii="Times New Roman" w:hAnsi="Times New Roman" w:cs="Times New Roman"/>
        </w:rPr>
        <w:t>a</w:t>
      </w:r>
      <w:r w:rsidRPr="0088213F">
        <w:rPr>
          <w:rFonts w:ascii="Times New Roman" w:hAnsi="Times New Roman" w:cs="Times New Roman"/>
        </w:rPr>
        <w:t xml:space="preserve"> decision tree.</w:t>
      </w:r>
    </w:p>
    <w:p w14:paraId="34A7BF21" w14:textId="77777777" w:rsidR="003D11BE" w:rsidRPr="0088213F" w:rsidRDefault="003D11BE" w:rsidP="00193C08">
      <w:pPr>
        <w:spacing w:before="100" w:beforeAutospacing="1" w:after="100" w:afterAutospacing="1" w:line="255" w:lineRule="atLeast"/>
        <w:ind w:left="1170"/>
        <w:jc w:val="center"/>
        <w:rPr>
          <w:rFonts w:ascii="Times New Roman" w:hAnsi="Times New Roman" w:cs="Times New Roman"/>
        </w:rPr>
      </w:pPr>
      <w:r w:rsidRPr="0088213F">
        <w:rPr>
          <w:rFonts w:ascii="Times New Roman" w:hAnsi="Times New Roman" w:cs="Times New Roman"/>
          <w:noProof/>
        </w:rPr>
        <w:lastRenderedPageBreak/>
        <w:drawing>
          <wp:inline distT="0" distB="0" distL="0" distR="0" wp14:anchorId="0E8792E0" wp14:editId="021A5CCB">
            <wp:extent cx="3891642" cy="2845433"/>
            <wp:effectExtent l="0" t="0" r="0" b="0"/>
            <wp:docPr id="57" name="Picture 57" descr="A picture containing compute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computer,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5390" cy="2855485"/>
                    </a:xfrm>
                    <a:prstGeom prst="rect">
                      <a:avLst/>
                    </a:prstGeom>
                    <a:noFill/>
                  </pic:spPr>
                </pic:pic>
              </a:graphicData>
            </a:graphic>
          </wp:inline>
        </w:drawing>
      </w:r>
    </w:p>
    <w:p w14:paraId="225C1FC5" w14:textId="5A55486A" w:rsidR="003D11BE" w:rsidRPr="0088213F" w:rsidRDefault="003D11BE" w:rsidP="00193C08">
      <w:pPr>
        <w:pStyle w:val="ListParagraph"/>
        <w:numPr>
          <w:ilvl w:val="1"/>
          <w:numId w:val="17"/>
        </w:numPr>
        <w:spacing w:before="100" w:beforeAutospacing="1" w:after="100" w:afterAutospacing="1" w:line="255" w:lineRule="atLeast"/>
        <w:ind w:left="1170"/>
        <w:rPr>
          <w:rFonts w:ascii="Times New Roman" w:hAnsi="Times New Roman" w:cs="Times New Roman"/>
        </w:rPr>
      </w:pPr>
      <w:r w:rsidRPr="0088213F">
        <w:rPr>
          <w:rFonts w:ascii="Times New Roman" w:hAnsi="Times New Roman" w:cs="Times New Roman"/>
        </w:rPr>
        <w:t xml:space="preserve">Calculate the </w:t>
      </w:r>
      <w:r w:rsidR="00193C08">
        <w:rPr>
          <w:rFonts w:ascii="Times New Roman" w:hAnsi="Times New Roman" w:cs="Times New Roman"/>
        </w:rPr>
        <w:t>expected value (</w:t>
      </w:r>
      <w:r w:rsidRPr="0088213F">
        <w:rPr>
          <w:rFonts w:ascii="Times New Roman" w:hAnsi="Times New Roman" w:cs="Times New Roman"/>
        </w:rPr>
        <w:t>EV</w:t>
      </w:r>
      <w:r w:rsidR="00193C08">
        <w:rPr>
          <w:rFonts w:ascii="Times New Roman" w:hAnsi="Times New Roman" w:cs="Times New Roman"/>
        </w:rPr>
        <w:t>)</w:t>
      </w:r>
      <w:r w:rsidRPr="0088213F">
        <w:rPr>
          <w:rFonts w:ascii="Times New Roman" w:hAnsi="Times New Roman" w:cs="Times New Roman"/>
        </w:rPr>
        <w:t xml:space="preserve"> for each decision alternative.</w:t>
      </w:r>
    </w:p>
    <w:p w14:paraId="433B86AF" w14:textId="77777777" w:rsidR="003D11BE" w:rsidRPr="0088213F" w:rsidRDefault="003D11BE" w:rsidP="00193C08">
      <w:pPr>
        <w:spacing w:before="100" w:beforeAutospacing="1" w:after="100" w:afterAutospacing="1" w:line="255" w:lineRule="atLeast"/>
        <w:ind w:left="1170"/>
        <w:rPr>
          <w:rFonts w:ascii="Times New Roman" w:hAnsi="Times New Roman" w:cs="Times New Roman"/>
        </w:rPr>
      </w:pPr>
      <w:r w:rsidRPr="0088213F">
        <w:rPr>
          <w:rFonts w:ascii="Times New Roman" w:hAnsi="Times New Roman" w:cs="Times New Roman"/>
        </w:rPr>
        <w:t>EV (SC) =0.8*$8,000,000+0.2*$7,000,000=$7,800,000</w:t>
      </w:r>
    </w:p>
    <w:p w14:paraId="5DAAB14D" w14:textId="77777777" w:rsidR="003D11BE" w:rsidRPr="0088213F" w:rsidRDefault="003D11BE" w:rsidP="00193C08">
      <w:pPr>
        <w:spacing w:before="100" w:beforeAutospacing="1" w:after="100" w:afterAutospacing="1" w:line="255" w:lineRule="atLeast"/>
        <w:ind w:left="1170"/>
        <w:rPr>
          <w:rFonts w:ascii="Times New Roman" w:hAnsi="Times New Roman" w:cs="Times New Roman"/>
        </w:rPr>
      </w:pPr>
      <w:r w:rsidRPr="0088213F">
        <w:rPr>
          <w:rFonts w:ascii="Times New Roman" w:hAnsi="Times New Roman" w:cs="Times New Roman"/>
        </w:rPr>
        <w:t>EV (MC) =0.8*$14,000,000+0.2*$5,000,000=$12,200,000</w:t>
      </w:r>
    </w:p>
    <w:p w14:paraId="6CB9355F" w14:textId="3231426E" w:rsidR="003D11BE" w:rsidRPr="0088213F" w:rsidRDefault="003D11BE" w:rsidP="00193C08">
      <w:pPr>
        <w:spacing w:before="100" w:beforeAutospacing="1" w:after="100" w:afterAutospacing="1" w:line="255" w:lineRule="atLeast"/>
        <w:ind w:left="1170"/>
        <w:rPr>
          <w:rFonts w:ascii="Times New Roman" w:hAnsi="Times New Roman" w:cs="Times New Roman"/>
        </w:rPr>
      </w:pPr>
      <w:r w:rsidRPr="0088213F">
        <w:rPr>
          <w:rFonts w:ascii="Times New Roman" w:hAnsi="Times New Roman" w:cs="Times New Roman"/>
        </w:rPr>
        <w:t>EV (LC) =0.8*$14,000,000+0.2*$5,000,000=$14,200,000</w:t>
      </w:r>
    </w:p>
    <w:p w14:paraId="18415F5F" w14:textId="77777777" w:rsidR="003D11BE" w:rsidRPr="00F24121" w:rsidRDefault="003D11BE" w:rsidP="00193C08">
      <w:pPr>
        <w:pStyle w:val="ListParagraph"/>
        <w:numPr>
          <w:ilvl w:val="1"/>
          <w:numId w:val="17"/>
        </w:numPr>
        <w:ind w:left="1170"/>
        <w:rPr>
          <w:rFonts w:ascii="Times New Roman" w:hAnsi="Times New Roman" w:cs="Times New Roman"/>
        </w:rPr>
      </w:pPr>
      <w:r>
        <w:rPr>
          <w:rFonts w:ascii="Times New Roman" w:hAnsi="Times New Roman" w:cs="Times New Roman"/>
        </w:rPr>
        <w:t>Which decision alternative should be chosen according to the EV rule?</w:t>
      </w:r>
    </w:p>
    <w:p w14:paraId="1EF47BAE" w14:textId="77777777" w:rsidR="003D11BE" w:rsidRPr="0088213F" w:rsidRDefault="003D11BE" w:rsidP="003D11BE">
      <w:pPr>
        <w:spacing w:before="100" w:beforeAutospacing="1" w:after="100" w:afterAutospacing="1" w:line="255" w:lineRule="atLeast"/>
        <w:jc w:val="center"/>
        <w:rPr>
          <w:rFonts w:ascii="Times New Roman" w:hAnsi="Times New Roman" w:cs="Times New Roman"/>
        </w:rPr>
      </w:pPr>
      <w:r>
        <w:rPr>
          <w:rFonts w:ascii="Times New Roman" w:hAnsi="Times New Roman" w:cs="Times New Roman"/>
          <w:noProof/>
        </w:rPr>
        <w:drawing>
          <wp:inline distT="0" distB="0" distL="0" distR="0" wp14:anchorId="48667AD0" wp14:editId="6304CE31">
            <wp:extent cx="2765238" cy="2105395"/>
            <wp:effectExtent l="0" t="0" r="3810" b="3175"/>
            <wp:docPr id="65" name="Picture 65" descr="A picture containing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picture containing sta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3097" cy="2111379"/>
                    </a:xfrm>
                    <a:prstGeom prst="rect">
                      <a:avLst/>
                    </a:prstGeom>
                    <a:noFill/>
                  </pic:spPr>
                </pic:pic>
              </a:graphicData>
            </a:graphic>
          </wp:inline>
        </w:drawing>
      </w:r>
    </w:p>
    <w:p w14:paraId="3FAFF7C8" w14:textId="11E8DC7A" w:rsidR="003D11BE" w:rsidRPr="0088213F" w:rsidRDefault="00372045" w:rsidP="00372045">
      <w:pPr>
        <w:rPr>
          <w:rFonts w:ascii="Times New Roman" w:hAnsi="Times New Roman" w:cs="Times New Roman"/>
        </w:rPr>
      </w:pPr>
      <w:r>
        <w:rPr>
          <w:rFonts w:ascii="Times New Roman" w:hAnsi="Times New Roman" w:cs="Times New Roman"/>
        </w:rPr>
        <w:br w:type="page"/>
      </w:r>
    </w:p>
    <w:p w14:paraId="505299D6" w14:textId="064B4D80" w:rsidR="003D11BE" w:rsidRPr="00F24121" w:rsidRDefault="00372045" w:rsidP="003D11BE">
      <w:pPr>
        <w:pStyle w:val="ListParagraph"/>
        <w:numPr>
          <w:ilvl w:val="0"/>
          <w:numId w:val="17"/>
        </w:numPr>
        <w:autoSpaceDE w:val="0"/>
        <w:autoSpaceDN w:val="0"/>
        <w:adjustRightInd w:val="0"/>
        <w:spacing w:after="0" w:line="240" w:lineRule="auto"/>
        <w:rPr>
          <w:rFonts w:ascii="Times New Roman" w:hAnsi="Times New Roman" w:cs="Times New Roman"/>
        </w:rPr>
      </w:pPr>
      <w:bookmarkStart w:id="2" w:name="_Ref531209334"/>
      <w:r w:rsidRPr="00372045">
        <w:rPr>
          <w:rFonts w:ascii="Times New Roman" w:hAnsi="Times New Roman" w:cs="Times New Roman"/>
          <w:i/>
          <w:iCs/>
        </w:rPr>
        <w:lastRenderedPageBreak/>
        <w:t>Car dealership.</w:t>
      </w:r>
      <w:r>
        <w:rPr>
          <w:rFonts w:ascii="Times New Roman" w:hAnsi="Times New Roman" w:cs="Times New Roman"/>
        </w:rPr>
        <w:t xml:space="preserve"> </w:t>
      </w:r>
      <w:r w:rsidR="003D11BE" w:rsidRPr="00F24121">
        <w:rPr>
          <w:rFonts w:ascii="Times New Roman" w:hAnsi="Times New Roman" w:cs="Times New Roman"/>
        </w:rPr>
        <w:t>A car dealer is offering the following three two-year leasing options:</w:t>
      </w:r>
      <w:bookmarkEnd w:id="2"/>
    </w:p>
    <w:p w14:paraId="0BE47A11" w14:textId="77777777" w:rsidR="003D11BE" w:rsidRPr="0088213F" w:rsidRDefault="003D11BE" w:rsidP="003D11BE">
      <w:pPr>
        <w:autoSpaceDE w:val="0"/>
        <w:autoSpaceDN w:val="0"/>
        <w:adjustRightInd w:val="0"/>
        <w:spacing w:after="0" w:line="240" w:lineRule="auto"/>
        <w:rPr>
          <w:rFonts w:ascii="Times New Roman" w:hAnsi="Times New Roman" w:cs="Times New Roman"/>
        </w:rPr>
      </w:pPr>
    </w:p>
    <w:tbl>
      <w:tblPr>
        <w:tblStyle w:val="GridTable2"/>
        <w:tblW w:w="4183" w:type="pct"/>
        <w:tblInd w:w="1260" w:type="dxa"/>
        <w:tblLook w:val="04A0" w:firstRow="1" w:lastRow="0" w:firstColumn="1" w:lastColumn="0" w:noHBand="0" w:noVBand="1"/>
      </w:tblPr>
      <w:tblGrid>
        <w:gridCol w:w="644"/>
        <w:gridCol w:w="2513"/>
        <w:gridCol w:w="4674"/>
      </w:tblGrid>
      <w:tr w:rsidR="003D11BE" w:rsidRPr="0088213F" w14:paraId="5A140A3D" w14:textId="77777777" w:rsidTr="004C6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pct"/>
          </w:tcPr>
          <w:p w14:paraId="572B910D" w14:textId="77777777" w:rsidR="003D11BE" w:rsidRPr="0088213F" w:rsidRDefault="003D11BE" w:rsidP="004C6170">
            <w:pPr>
              <w:autoSpaceDE w:val="0"/>
              <w:autoSpaceDN w:val="0"/>
              <w:adjustRightInd w:val="0"/>
              <w:rPr>
                <w:rFonts w:ascii="Times New Roman" w:hAnsi="Times New Roman" w:cs="Times New Roman"/>
              </w:rPr>
            </w:pPr>
            <w:r w:rsidRPr="0088213F">
              <w:rPr>
                <w:rFonts w:ascii="Times New Roman" w:hAnsi="Times New Roman" w:cs="Times New Roman"/>
              </w:rPr>
              <w:t>Plan</w:t>
            </w:r>
          </w:p>
        </w:tc>
        <w:tc>
          <w:tcPr>
            <w:tcW w:w="1609" w:type="pct"/>
          </w:tcPr>
          <w:p w14:paraId="3D688660" w14:textId="77777777" w:rsidR="003D11BE" w:rsidRPr="0088213F" w:rsidRDefault="003D11BE" w:rsidP="004C617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8213F">
              <w:rPr>
                <w:rFonts w:ascii="Times New Roman" w:hAnsi="Times New Roman" w:cs="Times New Roman"/>
              </w:rPr>
              <w:t>Fixed Monthly Payment</w:t>
            </w:r>
          </w:p>
        </w:tc>
        <w:tc>
          <w:tcPr>
            <w:tcW w:w="2989" w:type="pct"/>
          </w:tcPr>
          <w:p w14:paraId="6DF7E4DE" w14:textId="77777777" w:rsidR="003D11BE" w:rsidRPr="0088213F" w:rsidRDefault="003D11BE" w:rsidP="004C617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8213F">
              <w:rPr>
                <w:rFonts w:ascii="Times New Roman" w:hAnsi="Times New Roman" w:cs="Times New Roman"/>
              </w:rPr>
              <w:t>Additional Cost Per Mile</w:t>
            </w:r>
          </w:p>
        </w:tc>
      </w:tr>
      <w:tr w:rsidR="003D11BE" w:rsidRPr="0088213F" w14:paraId="2C7841B9" w14:textId="77777777" w:rsidTr="004C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pct"/>
          </w:tcPr>
          <w:p w14:paraId="4DD9AE16" w14:textId="77777777" w:rsidR="003D11BE" w:rsidRPr="0088213F" w:rsidRDefault="003D11BE" w:rsidP="004C6170">
            <w:pPr>
              <w:autoSpaceDE w:val="0"/>
              <w:autoSpaceDN w:val="0"/>
              <w:adjustRightInd w:val="0"/>
              <w:rPr>
                <w:rFonts w:ascii="Times New Roman" w:hAnsi="Times New Roman" w:cs="Times New Roman"/>
              </w:rPr>
            </w:pPr>
            <w:r w:rsidRPr="0088213F">
              <w:rPr>
                <w:rFonts w:ascii="Times New Roman" w:hAnsi="Times New Roman" w:cs="Times New Roman"/>
              </w:rPr>
              <w:t>I</w:t>
            </w:r>
          </w:p>
        </w:tc>
        <w:tc>
          <w:tcPr>
            <w:tcW w:w="1609" w:type="pct"/>
          </w:tcPr>
          <w:p w14:paraId="32F8595C" w14:textId="77777777" w:rsidR="003D11BE" w:rsidRPr="0088213F" w:rsidRDefault="003D11BE" w:rsidP="004C61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213F">
              <w:rPr>
                <w:rFonts w:ascii="Times New Roman" w:hAnsi="Times New Roman" w:cs="Times New Roman"/>
              </w:rPr>
              <w:t>$200</w:t>
            </w:r>
          </w:p>
        </w:tc>
        <w:tc>
          <w:tcPr>
            <w:tcW w:w="2989" w:type="pct"/>
          </w:tcPr>
          <w:p w14:paraId="7C88F051" w14:textId="77777777" w:rsidR="003D11BE" w:rsidRPr="0088213F" w:rsidRDefault="003D11BE" w:rsidP="004C61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213F">
              <w:rPr>
                <w:rFonts w:ascii="Times New Roman" w:hAnsi="Times New Roman" w:cs="Times New Roman"/>
              </w:rPr>
              <w:t>$0.095 per mile</w:t>
            </w:r>
          </w:p>
        </w:tc>
      </w:tr>
      <w:tr w:rsidR="003D11BE" w:rsidRPr="0088213F" w14:paraId="0721266B" w14:textId="77777777" w:rsidTr="004C6170">
        <w:tc>
          <w:tcPr>
            <w:cnfStyle w:val="001000000000" w:firstRow="0" w:lastRow="0" w:firstColumn="1" w:lastColumn="0" w:oddVBand="0" w:evenVBand="0" w:oddHBand="0" w:evenHBand="0" w:firstRowFirstColumn="0" w:firstRowLastColumn="0" w:lastRowFirstColumn="0" w:lastRowLastColumn="0"/>
            <w:tcW w:w="402" w:type="pct"/>
          </w:tcPr>
          <w:p w14:paraId="1C7E1812" w14:textId="77777777" w:rsidR="003D11BE" w:rsidRPr="0088213F" w:rsidRDefault="003D11BE" w:rsidP="004C6170">
            <w:pPr>
              <w:autoSpaceDE w:val="0"/>
              <w:autoSpaceDN w:val="0"/>
              <w:adjustRightInd w:val="0"/>
              <w:rPr>
                <w:rFonts w:ascii="Times New Roman" w:hAnsi="Times New Roman" w:cs="Times New Roman"/>
              </w:rPr>
            </w:pPr>
            <w:r w:rsidRPr="0088213F">
              <w:rPr>
                <w:rFonts w:ascii="Times New Roman" w:hAnsi="Times New Roman" w:cs="Times New Roman"/>
              </w:rPr>
              <w:t>II</w:t>
            </w:r>
          </w:p>
        </w:tc>
        <w:tc>
          <w:tcPr>
            <w:tcW w:w="1609" w:type="pct"/>
          </w:tcPr>
          <w:p w14:paraId="2C6E376B" w14:textId="77777777" w:rsidR="003D11BE" w:rsidRPr="0088213F" w:rsidRDefault="003D11BE" w:rsidP="004C617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213F">
              <w:rPr>
                <w:rFonts w:ascii="Times New Roman" w:hAnsi="Times New Roman" w:cs="Times New Roman"/>
              </w:rPr>
              <w:t>$300</w:t>
            </w:r>
          </w:p>
        </w:tc>
        <w:tc>
          <w:tcPr>
            <w:tcW w:w="2989" w:type="pct"/>
          </w:tcPr>
          <w:p w14:paraId="1B50C549" w14:textId="77777777" w:rsidR="003D11BE" w:rsidRPr="0088213F" w:rsidRDefault="003D11BE" w:rsidP="004C617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213F">
              <w:rPr>
                <w:rFonts w:ascii="Times New Roman" w:hAnsi="Times New Roman" w:cs="Times New Roman"/>
              </w:rPr>
              <w:t xml:space="preserve">$0.061 for the first 6,000 </w:t>
            </w:r>
            <w:proofErr w:type="gramStart"/>
            <w:r w:rsidRPr="0088213F">
              <w:rPr>
                <w:rFonts w:ascii="Times New Roman" w:hAnsi="Times New Roman" w:cs="Times New Roman"/>
              </w:rPr>
              <w:t>miles;</w:t>
            </w:r>
            <w:proofErr w:type="gramEnd"/>
          </w:p>
          <w:p w14:paraId="04AD4AF4" w14:textId="77777777" w:rsidR="003D11BE" w:rsidRPr="0088213F" w:rsidRDefault="003D11BE" w:rsidP="004C617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213F">
              <w:rPr>
                <w:rFonts w:ascii="Times New Roman" w:hAnsi="Times New Roman" w:cs="Times New Roman"/>
              </w:rPr>
              <w:t>$0.050 thereafter</w:t>
            </w:r>
          </w:p>
        </w:tc>
      </w:tr>
      <w:tr w:rsidR="003D11BE" w:rsidRPr="0088213F" w14:paraId="77075267" w14:textId="77777777" w:rsidTr="004C6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pct"/>
          </w:tcPr>
          <w:p w14:paraId="1DCB9E0E" w14:textId="77777777" w:rsidR="003D11BE" w:rsidRPr="0088213F" w:rsidRDefault="003D11BE" w:rsidP="004C6170">
            <w:pPr>
              <w:autoSpaceDE w:val="0"/>
              <w:autoSpaceDN w:val="0"/>
              <w:adjustRightInd w:val="0"/>
              <w:rPr>
                <w:rFonts w:ascii="Times New Roman" w:hAnsi="Times New Roman" w:cs="Times New Roman"/>
              </w:rPr>
            </w:pPr>
            <w:r w:rsidRPr="0088213F">
              <w:rPr>
                <w:rFonts w:ascii="Times New Roman" w:hAnsi="Times New Roman" w:cs="Times New Roman"/>
              </w:rPr>
              <w:t>III</w:t>
            </w:r>
          </w:p>
        </w:tc>
        <w:tc>
          <w:tcPr>
            <w:tcW w:w="1609" w:type="pct"/>
          </w:tcPr>
          <w:p w14:paraId="277B47FE" w14:textId="77777777" w:rsidR="003D11BE" w:rsidRPr="0088213F" w:rsidRDefault="003D11BE" w:rsidP="004C61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213F">
              <w:rPr>
                <w:rFonts w:ascii="Times New Roman" w:hAnsi="Times New Roman" w:cs="Times New Roman"/>
              </w:rPr>
              <w:t>$170</w:t>
            </w:r>
          </w:p>
        </w:tc>
        <w:tc>
          <w:tcPr>
            <w:tcW w:w="2989" w:type="pct"/>
          </w:tcPr>
          <w:p w14:paraId="3F85AAFF" w14:textId="77777777" w:rsidR="003D11BE" w:rsidRPr="0088213F" w:rsidRDefault="003D11BE" w:rsidP="004C61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213F">
              <w:rPr>
                <w:rFonts w:ascii="Times New Roman" w:hAnsi="Times New Roman" w:cs="Times New Roman"/>
              </w:rPr>
              <w:t xml:space="preserve">$0.000 for the first 6,000 </w:t>
            </w:r>
            <w:proofErr w:type="gramStart"/>
            <w:r w:rsidRPr="0088213F">
              <w:rPr>
                <w:rFonts w:ascii="Times New Roman" w:hAnsi="Times New Roman" w:cs="Times New Roman"/>
              </w:rPr>
              <w:t>miles;</w:t>
            </w:r>
            <w:proofErr w:type="gramEnd"/>
          </w:p>
          <w:p w14:paraId="05FDDCAB" w14:textId="77777777" w:rsidR="003D11BE" w:rsidRPr="0088213F" w:rsidRDefault="003D11BE" w:rsidP="004C61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213F">
              <w:rPr>
                <w:rFonts w:ascii="Times New Roman" w:hAnsi="Times New Roman" w:cs="Times New Roman"/>
              </w:rPr>
              <w:t>$0.14 per mile thereafter</w:t>
            </w:r>
          </w:p>
        </w:tc>
      </w:tr>
    </w:tbl>
    <w:p w14:paraId="6EF121CA" w14:textId="77777777" w:rsidR="003D11BE" w:rsidRPr="0088213F" w:rsidRDefault="003D11BE" w:rsidP="003D11BE">
      <w:pPr>
        <w:autoSpaceDE w:val="0"/>
        <w:autoSpaceDN w:val="0"/>
        <w:adjustRightInd w:val="0"/>
        <w:spacing w:after="0" w:line="240" w:lineRule="auto"/>
        <w:rPr>
          <w:rFonts w:ascii="Times New Roman" w:hAnsi="Times New Roman" w:cs="Times New Roman"/>
        </w:rPr>
      </w:pPr>
    </w:p>
    <w:p w14:paraId="33AA43A3" w14:textId="77777777" w:rsidR="003D11BE" w:rsidRPr="0088213F" w:rsidRDefault="003D11BE" w:rsidP="003D11BE">
      <w:pPr>
        <w:autoSpaceDE w:val="0"/>
        <w:autoSpaceDN w:val="0"/>
        <w:adjustRightInd w:val="0"/>
        <w:spacing w:after="0" w:line="360" w:lineRule="auto"/>
        <w:ind w:firstLine="720"/>
        <w:rPr>
          <w:rFonts w:ascii="Times New Roman" w:hAnsi="Times New Roman" w:cs="Times New Roman"/>
        </w:rPr>
      </w:pPr>
      <w:r w:rsidRPr="0088213F">
        <w:rPr>
          <w:rFonts w:ascii="Times New Roman" w:hAnsi="Times New Roman" w:cs="Times New Roman"/>
        </w:rPr>
        <w:t>Assume that a customer expects to drive between 15,000 to 35,000 miles during the</w:t>
      </w:r>
    </w:p>
    <w:p w14:paraId="25F1846E" w14:textId="77777777" w:rsidR="003D11BE" w:rsidRPr="0088213F" w:rsidRDefault="003D11BE" w:rsidP="003D11BE">
      <w:pPr>
        <w:autoSpaceDE w:val="0"/>
        <w:autoSpaceDN w:val="0"/>
        <w:adjustRightInd w:val="0"/>
        <w:spacing w:after="0" w:line="360" w:lineRule="auto"/>
        <w:ind w:firstLine="720"/>
        <w:rPr>
          <w:rFonts w:ascii="Times New Roman" w:hAnsi="Times New Roman" w:cs="Times New Roman"/>
        </w:rPr>
      </w:pPr>
      <w:r w:rsidRPr="0088213F">
        <w:rPr>
          <w:rFonts w:ascii="Times New Roman" w:hAnsi="Times New Roman" w:cs="Times New Roman"/>
        </w:rPr>
        <w:t>next two years according to the following probability distribution:</w:t>
      </w:r>
    </w:p>
    <w:p w14:paraId="3D723CFD" w14:textId="77777777" w:rsidR="003D11BE" w:rsidRPr="0088213F" w:rsidRDefault="003D11BE" w:rsidP="003D11BE">
      <w:pPr>
        <w:autoSpaceDE w:val="0"/>
        <w:autoSpaceDN w:val="0"/>
        <w:adjustRightInd w:val="0"/>
        <w:spacing w:after="0" w:line="360" w:lineRule="auto"/>
        <w:ind w:left="720" w:firstLine="720"/>
        <w:rPr>
          <w:rFonts w:ascii="Times New Roman" w:hAnsi="Times New Roman" w:cs="Times New Roman"/>
        </w:rPr>
      </w:pPr>
      <w:proofErr w:type="gramStart"/>
      <w:r w:rsidRPr="0088213F">
        <w:rPr>
          <w:rFonts w:ascii="Times New Roman" w:hAnsi="Times New Roman" w:cs="Times New Roman"/>
        </w:rPr>
        <w:t>P(</w:t>
      </w:r>
      <w:proofErr w:type="gramEnd"/>
      <w:r w:rsidRPr="0088213F">
        <w:rPr>
          <w:rFonts w:ascii="Times New Roman" w:hAnsi="Times New Roman" w:cs="Times New Roman"/>
        </w:rPr>
        <w:t>driving 15,000 miles) =0.1</w:t>
      </w:r>
    </w:p>
    <w:p w14:paraId="629A8542" w14:textId="77777777" w:rsidR="003D11BE" w:rsidRPr="0088213F" w:rsidRDefault="003D11BE" w:rsidP="003D11BE">
      <w:pPr>
        <w:autoSpaceDE w:val="0"/>
        <w:autoSpaceDN w:val="0"/>
        <w:adjustRightInd w:val="0"/>
        <w:spacing w:after="0" w:line="360" w:lineRule="auto"/>
        <w:ind w:left="720" w:firstLine="720"/>
        <w:rPr>
          <w:rFonts w:ascii="Times New Roman" w:hAnsi="Times New Roman" w:cs="Times New Roman"/>
        </w:rPr>
      </w:pPr>
      <w:proofErr w:type="gramStart"/>
      <w:r w:rsidRPr="0088213F">
        <w:rPr>
          <w:rFonts w:ascii="Times New Roman" w:hAnsi="Times New Roman" w:cs="Times New Roman"/>
        </w:rPr>
        <w:t>P(</w:t>
      </w:r>
      <w:proofErr w:type="gramEnd"/>
      <w:r w:rsidRPr="0088213F">
        <w:rPr>
          <w:rFonts w:ascii="Times New Roman" w:hAnsi="Times New Roman" w:cs="Times New Roman"/>
        </w:rPr>
        <w:t>driving 20,000 miles) = 0.2</w:t>
      </w:r>
    </w:p>
    <w:p w14:paraId="5CF71C87" w14:textId="77777777" w:rsidR="003D11BE" w:rsidRPr="0088213F" w:rsidRDefault="003D11BE" w:rsidP="003D11BE">
      <w:pPr>
        <w:autoSpaceDE w:val="0"/>
        <w:autoSpaceDN w:val="0"/>
        <w:adjustRightInd w:val="0"/>
        <w:spacing w:after="0" w:line="360" w:lineRule="auto"/>
        <w:ind w:left="720" w:firstLine="720"/>
        <w:rPr>
          <w:rFonts w:ascii="Times New Roman" w:hAnsi="Times New Roman" w:cs="Times New Roman"/>
        </w:rPr>
      </w:pPr>
      <w:proofErr w:type="gramStart"/>
      <w:r w:rsidRPr="0088213F">
        <w:rPr>
          <w:rFonts w:ascii="Times New Roman" w:hAnsi="Times New Roman" w:cs="Times New Roman"/>
        </w:rPr>
        <w:t>P(</w:t>
      </w:r>
      <w:proofErr w:type="gramEnd"/>
      <w:r w:rsidRPr="0088213F">
        <w:rPr>
          <w:rFonts w:ascii="Times New Roman" w:hAnsi="Times New Roman" w:cs="Times New Roman"/>
        </w:rPr>
        <w:t>driving 25,000 miles) = 0.2</w:t>
      </w:r>
    </w:p>
    <w:p w14:paraId="0F0E41EF" w14:textId="77777777" w:rsidR="003D11BE" w:rsidRPr="0088213F" w:rsidRDefault="003D11BE" w:rsidP="003D11BE">
      <w:pPr>
        <w:autoSpaceDE w:val="0"/>
        <w:autoSpaceDN w:val="0"/>
        <w:adjustRightInd w:val="0"/>
        <w:spacing w:after="0" w:line="360" w:lineRule="auto"/>
        <w:ind w:left="720" w:firstLine="720"/>
        <w:rPr>
          <w:rFonts w:ascii="Times New Roman" w:hAnsi="Times New Roman" w:cs="Times New Roman"/>
        </w:rPr>
      </w:pPr>
      <w:proofErr w:type="gramStart"/>
      <w:r w:rsidRPr="0088213F">
        <w:rPr>
          <w:rFonts w:ascii="Times New Roman" w:hAnsi="Times New Roman" w:cs="Times New Roman"/>
        </w:rPr>
        <w:t>P(</w:t>
      </w:r>
      <w:proofErr w:type="gramEnd"/>
      <w:r w:rsidRPr="0088213F">
        <w:rPr>
          <w:rFonts w:ascii="Times New Roman" w:hAnsi="Times New Roman" w:cs="Times New Roman"/>
        </w:rPr>
        <w:t>driving 30,000 miles) = 0.3</w:t>
      </w:r>
    </w:p>
    <w:p w14:paraId="31042DF7" w14:textId="77777777" w:rsidR="003D11BE" w:rsidRDefault="003D11BE" w:rsidP="003D11BE">
      <w:pPr>
        <w:autoSpaceDE w:val="0"/>
        <w:autoSpaceDN w:val="0"/>
        <w:adjustRightInd w:val="0"/>
        <w:spacing w:after="0" w:line="360" w:lineRule="auto"/>
        <w:ind w:left="720" w:firstLine="720"/>
        <w:rPr>
          <w:rFonts w:ascii="Times New Roman" w:hAnsi="Times New Roman" w:cs="Times New Roman"/>
        </w:rPr>
      </w:pPr>
      <w:proofErr w:type="gramStart"/>
      <w:r w:rsidRPr="0088213F">
        <w:rPr>
          <w:rFonts w:ascii="Times New Roman" w:hAnsi="Times New Roman" w:cs="Times New Roman"/>
        </w:rPr>
        <w:t>P(</w:t>
      </w:r>
      <w:proofErr w:type="gramEnd"/>
      <w:r w:rsidRPr="0088213F">
        <w:rPr>
          <w:rFonts w:ascii="Times New Roman" w:hAnsi="Times New Roman" w:cs="Times New Roman"/>
        </w:rPr>
        <w:t>driving 35,000 miles) = 0.2</w:t>
      </w:r>
    </w:p>
    <w:p w14:paraId="086422CB" w14:textId="5D452832" w:rsidR="003D11BE" w:rsidRDefault="003D11BE" w:rsidP="003D11BE">
      <w:pPr>
        <w:pStyle w:val="ListParagraph"/>
        <w:numPr>
          <w:ilvl w:val="1"/>
          <w:numId w:val="17"/>
        </w:numPr>
        <w:autoSpaceDE w:val="0"/>
        <w:autoSpaceDN w:val="0"/>
        <w:adjustRightInd w:val="0"/>
        <w:spacing w:after="0" w:line="360" w:lineRule="auto"/>
        <w:rPr>
          <w:rFonts w:ascii="Times New Roman" w:hAnsi="Times New Roman" w:cs="Times New Roman"/>
        </w:rPr>
      </w:pPr>
      <w:r>
        <w:rPr>
          <w:rFonts w:ascii="Times New Roman" w:hAnsi="Times New Roman" w:cs="Times New Roman"/>
        </w:rPr>
        <w:t>Draw a decision tree for this problem.</w:t>
      </w:r>
    </w:p>
    <w:p w14:paraId="4123E852" w14:textId="38A50EA5" w:rsidR="00E46656" w:rsidRDefault="00E46656" w:rsidP="00E46656">
      <w:pPr>
        <w:pStyle w:val="ListParagraph"/>
        <w:autoSpaceDE w:val="0"/>
        <w:autoSpaceDN w:val="0"/>
        <w:adjustRightInd w:val="0"/>
        <w:spacing w:after="0" w:line="360" w:lineRule="auto"/>
        <w:ind w:left="1440"/>
        <w:rPr>
          <w:rFonts w:ascii="Times New Roman" w:hAnsi="Times New Roman" w:cs="Times New Roman"/>
        </w:rPr>
      </w:pPr>
      <w:r>
        <w:rPr>
          <w:rFonts w:ascii="Times New Roman" w:hAnsi="Times New Roman" w:cs="Times New Roman"/>
        </w:rPr>
        <w:t>See next page</w:t>
      </w:r>
    </w:p>
    <w:p w14:paraId="049772DB" w14:textId="26B52D49" w:rsidR="003D11BE" w:rsidRDefault="003D11BE" w:rsidP="003D11BE">
      <w:pPr>
        <w:pStyle w:val="ListParagraph"/>
        <w:autoSpaceDE w:val="0"/>
        <w:autoSpaceDN w:val="0"/>
        <w:adjustRightInd w:val="0"/>
        <w:spacing w:after="0" w:line="360" w:lineRule="auto"/>
        <w:ind w:left="1440"/>
        <w:rPr>
          <w:rFonts w:ascii="Times New Roman" w:hAnsi="Times New Roman" w:cs="Times New Roman"/>
        </w:rPr>
      </w:pPr>
    </w:p>
    <w:p w14:paraId="411DFC5F" w14:textId="77777777" w:rsidR="003D11BE" w:rsidRPr="00F24121" w:rsidRDefault="003D11BE" w:rsidP="003D11BE">
      <w:pPr>
        <w:pStyle w:val="ListParagraph"/>
        <w:numPr>
          <w:ilvl w:val="1"/>
          <w:numId w:val="17"/>
        </w:numPr>
        <w:rPr>
          <w:rFonts w:ascii="Times New Roman" w:hAnsi="Times New Roman" w:cs="Times New Roman"/>
        </w:rPr>
      </w:pPr>
      <w:r>
        <w:rPr>
          <w:rFonts w:ascii="Times New Roman" w:hAnsi="Times New Roman" w:cs="Times New Roman"/>
        </w:rPr>
        <w:t>Which decision alternative should be chosen according to the EV rule?</w:t>
      </w:r>
    </w:p>
    <w:p w14:paraId="3667A6EC" w14:textId="74E9DC0D" w:rsidR="003D11BE" w:rsidRDefault="003D11BE" w:rsidP="003D11BE">
      <w:pPr>
        <w:pStyle w:val="ListParagraph"/>
        <w:autoSpaceDE w:val="0"/>
        <w:autoSpaceDN w:val="0"/>
        <w:adjustRightInd w:val="0"/>
        <w:spacing w:after="0" w:line="360" w:lineRule="auto"/>
        <w:ind w:left="1440"/>
        <w:rPr>
          <w:rFonts w:ascii="Times New Roman" w:hAnsi="Times New Roman" w:cs="Times New Roman"/>
        </w:rPr>
      </w:pPr>
      <w:r>
        <w:rPr>
          <w:rFonts w:ascii="Times New Roman" w:hAnsi="Times New Roman" w:cs="Times New Roman"/>
        </w:rPr>
        <w:t>EV (I)=$</w:t>
      </w:r>
      <w:r w:rsidR="00941FD7">
        <w:rPr>
          <w:rFonts w:ascii="Times New Roman" w:hAnsi="Times New Roman" w:cs="Times New Roman"/>
        </w:rPr>
        <w:t>2</w:t>
      </w:r>
      <w:r>
        <w:rPr>
          <w:rFonts w:ascii="Times New Roman" w:hAnsi="Times New Roman" w:cs="Times New Roman"/>
        </w:rPr>
        <w:t>,</w:t>
      </w:r>
      <w:r w:rsidR="00941FD7">
        <w:rPr>
          <w:rFonts w:ascii="Times New Roman" w:hAnsi="Times New Roman" w:cs="Times New Roman"/>
        </w:rPr>
        <w:t>7</w:t>
      </w:r>
      <w:r>
        <w:rPr>
          <w:rFonts w:ascii="Times New Roman" w:hAnsi="Times New Roman" w:cs="Times New Roman"/>
        </w:rPr>
        <w:t>17.5</w:t>
      </w:r>
    </w:p>
    <w:p w14:paraId="417B807A" w14:textId="7B86789A" w:rsidR="003D11BE" w:rsidRDefault="003D11BE" w:rsidP="003D11BE">
      <w:pPr>
        <w:pStyle w:val="ListParagraph"/>
        <w:autoSpaceDE w:val="0"/>
        <w:autoSpaceDN w:val="0"/>
        <w:adjustRightInd w:val="0"/>
        <w:spacing w:after="0" w:line="360" w:lineRule="auto"/>
        <w:ind w:left="1440"/>
        <w:rPr>
          <w:rFonts w:ascii="Times New Roman" w:hAnsi="Times New Roman" w:cs="Times New Roman"/>
        </w:rPr>
      </w:pPr>
      <w:r>
        <w:rPr>
          <w:rFonts w:ascii="Times New Roman" w:hAnsi="Times New Roman" w:cs="Times New Roman"/>
        </w:rPr>
        <w:t>EV (II</w:t>
      </w:r>
      <w:r w:rsidR="004742D0">
        <w:rPr>
          <w:rFonts w:ascii="Times New Roman" w:hAnsi="Times New Roman" w:cs="Times New Roman"/>
        </w:rPr>
        <w:t>)</w:t>
      </w:r>
      <w:r w:rsidR="00941FD7">
        <w:rPr>
          <w:rFonts w:ascii="Times New Roman" w:hAnsi="Times New Roman" w:cs="Times New Roman"/>
        </w:rPr>
        <w:t>=</w:t>
      </w:r>
      <w:r>
        <w:rPr>
          <w:rFonts w:ascii="Times New Roman" w:hAnsi="Times New Roman" w:cs="Times New Roman"/>
        </w:rPr>
        <w:t xml:space="preserve"> $</w:t>
      </w:r>
      <w:r w:rsidR="00941FD7">
        <w:rPr>
          <w:rFonts w:ascii="Times New Roman" w:hAnsi="Times New Roman" w:cs="Times New Roman"/>
        </w:rPr>
        <w:t>1</w:t>
      </w:r>
      <w:r>
        <w:rPr>
          <w:rFonts w:ascii="Times New Roman" w:hAnsi="Times New Roman" w:cs="Times New Roman"/>
        </w:rPr>
        <w:t>,</w:t>
      </w:r>
      <w:r w:rsidR="00941FD7">
        <w:rPr>
          <w:rFonts w:ascii="Times New Roman" w:hAnsi="Times New Roman" w:cs="Times New Roman"/>
        </w:rPr>
        <w:t>6</w:t>
      </w:r>
      <w:r>
        <w:rPr>
          <w:rFonts w:ascii="Times New Roman" w:hAnsi="Times New Roman" w:cs="Times New Roman"/>
        </w:rPr>
        <w:t>91</w:t>
      </w:r>
      <w:r w:rsidR="004742D0">
        <w:rPr>
          <w:rFonts w:ascii="Times New Roman" w:hAnsi="Times New Roman" w:cs="Times New Roman"/>
        </w:rPr>
        <w:t xml:space="preserve"> </w:t>
      </w:r>
    </w:p>
    <w:p w14:paraId="39FCB2DE" w14:textId="70CDAEFE" w:rsidR="003D11BE" w:rsidRDefault="003D11BE" w:rsidP="003D11BE">
      <w:pPr>
        <w:pStyle w:val="ListParagraph"/>
        <w:autoSpaceDE w:val="0"/>
        <w:autoSpaceDN w:val="0"/>
        <w:adjustRightInd w:val="0"/>
        <w:spacing w:after="0" w:line="360" w:lineRule="auto"/>
        <w:ind w:left="1440"/>
        <w:rPr>
          <w:rFonts w:ascii="Times New Roman" w:hAnsi="Times New Roman" w:cs="Times New Roman"/>
        </w:rPr>
      </w:pPr>
      <w:r>
        <w:rPr>
          <w:rFonts w:ascii="Times New Roman" w:hAnsi="Times New Roman" w:cs="Times New Roman"/>
        </w:rPr>
        <w:t>EV (III</w:t>
      </w:r>
      <w:r w:rsidR="004742D0">
        <w:rPr>
          <w:rFonts w:ascii="Times New Roman" w:hAnsi="Times New Roman" w:cs="Times New Roman"/>
        </w:rPr>
        <w:t>)</w:t>
      </w:r>
      <w:r>
        <w:rPr>
          <w:rFonts w:ascii="Times New Roman" w:hAnsi="Times New Roman" w:cs="Times New Roman"/>
        </w:rPr>
        <w:t>=$</w:t>
      </w:r>
      <w:r w:rsidR="00E46656">
        <w:rPr>
          <w:rFonts w:ascii="Times New Roman" w:hAnsi="Times New Roman" w:cs="Times New Roman"/>
        </w:rPr>
        <w:t>3</w:t>
      </w:r>
      <w:r>
        <w:rPr>
          <w:rFonts w:ascii="Times New Roman" w:hAnsi="Times New Roman" w:cs="Times New Roman"/>
        </w:rPr>
        <w:t>,</w:t>
      </w:r>
      <w:r w:rsidR="00E46656">
        <w:rPr>
          <w:rFonts w:ascii="Times New Roman" w:hAnsi="Times New Roman" w:cs="Times New Roman"/>
        </w:rPr>
        <w:t>04</w:t>
      </w:r>
      <w:r>
        <w:rPr>
          <w:rFonts w:ascii="Times New Roman" w:hAnsi="Times New Roman" w:cs="Times New Roman"/>
        </w:rPr>
        <w:t>0</w:t>
      </w:r>
    </w:p>
    <w:p w14:paraId="1DBF3AA4" w14:textId="4C395C80" w:rsidR="004742D0" w:rsidRDefault="004742D0" w:rsidP="003D11BE">
      <w:pPr>
        <w:pStyle w:val="ListParagraph"/>
        <w:autoSpaceDE w:val="0"/>
        <w:autoSpaceDN w:val="0"/>
        <w:adjustRightInd w:val="0"/>
        <w:spacing w:after="0" w:line="360" w:lineRule="auto"/>
        <w:ind w:left="1440"/>
        <w:rPr>
          <w:rFonts w:ascii="Times New Roman" w:hAnsi="Times New Roman" w:cs="Times New Roman"/>
        </w:rPr>
      </w:pPr>
    </w:p>
    <w:p w14:paraId="4F9E79CF" w14:textId="0F7E6158" w:rsidR="004742D0" w:rsidRPr="000666B4" w:rsidRDefault="004742D0" w:rsidP="003D11BE">
      <w:pPr>
        <w:pStyle w:val="ListParagraph"/>
        <w:autoSpaceDE w:val="0"/>
        <w:autoSpaceDN w:val="0"/>
        <w:adjustRightInd w:val="0"/>
        <w:spacing w:after="0" w:line="360" w:lineRule="auto"/>
        <w:ind w:left="1440"/>
        <w:rPr>
          <w:rFonts w:ascii="Times New Roman" w:hAnsi="Times New Roman" w:cs="Times New Roman"/>
        </w:rPr>
      </w:pPr>
      <w:r>
        <w:rPr>
          <w:rFonts w:ascii="Times New Roman" w:hAnsi="Times New Roman" w:cs="Times New Roman"/>
        </w:rPr>
        <w:t xml:space="preserve">The </w:t>
      </w:r>
      <w:r w:rsidR="007063ED">
        <w:rPr>
          <w:rFonts w:ascii="Times New Roman" w:hAnsi="Times New Roman" w:cs="Times New Roman"/>
        </w:rPr>
        <w:t xml:space="preserve">customer would choose the </w:t>
      </w:r>
      <w:r>
        <w:rPr>
          <w:rFonts w:ascii="Times New Roman" w:hAnsi="Times New Roman" w:cs="Times New Roman"/>
        </w:rPr>
        <w:t>lowest cost alternative</w:t>
      </w:r>
      <w:r w:rsidR="007063ED">
        <w:rPr>
          <w:rFonts w:ascii="Times New Roman" w:hAnsi="Times New Roman" w:cs="Times New Roman"/>
        </w:rPr>
        <w:t>, which is</w:t>
      </w:r>
      <w:r>
        <w:rPr>
          <w:rFonts w:ascii="Times New Roman" w:hAnsi="Times New Roman" w:cs="Times New Roman"/>
        </w:rPr>
        <w:t xml:space="preserve"> alternative II.</w:t>
      </w:r>
    </w:p>
    <w:p w14:paraId="2E66D3BA" w14:textId="0327BE1E" w:rsidR="003D11BE" w:rsidRDefault="003D11BE" w:rsidP="003D11BE">
      <w:pPr>
        <w:pStyle w:val="ListParagraph"/>
        <w:autoSpaceDE w:val="0"/>
        <w:autoSpaceDN w:val="0"/>
        <w:adjustRightInd w:val="0"/>
        <w:spacing w:after="0" w:line="360" w:lineRule="auto"/>
        <w:ind w:left="1440"/>
        <w:rPr>
          <w:rFonts w:ascii="Times New Roman" w:hAnsi="Times New Roman" w:cs="Times New Roman"/>
        </w:rPr>
      </w:pPr>
    </w:p>
    <w:p w14:paraId="22B19A3C" w14:textId="1276C4D8" w:rsidR="00DE3610" w:rsidRDefault="00DE3610" w:rsidP="003D11BE">
      <w:pPr>
        <w:pStyle w:val="ListParagraph"/>
        <w:autoSpaceDE w:val="0"/>
        <w:autoSpaceDN w:val="0"/>
        <w:adjustRightInd w:val="0"/>
        <w:spacing w:after="0" w:line="360" w:lineRule="auto"/>
        <w:ind w:left="1440"/>
        <w:rPr>
          <w:rFonts w:ascii="Times New Roman" w:hAnsi="Times New Roman" w:cs="Times New Roman"/>
        </w:rPr>
      </w:pPr>
    </w:p>
    <w:p w14:paraId="716A4C29" w14:textId="77777777" w:rsidR="00DE3610" w:rsidRDefault="00DE3610" w:rsidP="003D11BE">
      <w:pPr>
        <w:pStyle w:val="ListParagraph"/>
        <w:autoSpaceDE w:val="0"/>
        <w:autoSpaceDN w:val="0"/>
        <w:adjustRightInd w:val="0"/>
        <w:spacing w:after="0" w:line="360" w:lineRule="auto"/>
        <w:ind w:left="1440"/>
        <w:rPr>
          <w:rFonts w:ascii="Times New Roman" w:hAnsi="Times New Roman" w:cs="Times New Roman"/>
        </w:rPr>
      </w:pPr>
    </w:p>
    <w:p w14:paraId="4879306E" w14:textId="6624B4C1" w:rsidR="00303EB3" w:rsidRDefault="007C7B42" w:rsidP="007C7B42">
      <w:pPr>
        <w:pStyle w:val="ListParagraph"/>
        <w:autoSpaceDE w:val="0"/>
        <w:autoSpaceDN w:val="0"/>
        <w:adjustRightInd w:val="0"/>
        <w:spacing w:after="0" w:line="360" w:lineRule="auto"/>
        <w:ind w:left="1440"/>
        <w:rPr>
          <w:rFonts w:ascii="Times New Roman" w:hAnsi="Times New Roman" w:cs="Times New Roman"/>
        </w:rPr>
      </w:pPr>
      <w:r w:rsidRPr="007C7B42">
        <w:rPr>
          <w:rFonts w:ascii="Times New Roman" w:hAnsi="Times New Roman" w:cs="Times New Roman"/>
          <w:noProof/>
        </w:rPr>
        <w:lastRenderedPageBreak/>
        <w:drawing>
          <wp:inline distT="0" distB="0" distL="0" distR="0" wp14:anchorId="7C88A72A" wp14:editId="2181EB13">
            <wp:extent cx="3467100" cy="822960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100" cy="8229600"/>
                    </a:xfrm>
                    <a:prstGeom prst="rect">
                      <a:avLst/>
                    </a:prstGeom>
                  </pic:spPr>
                </pic:pic>
              </a:graphicData>
            </a:graphic>
          </wp:inline>
        </w:drawing>
      </w:r>
    </w:p>
    <w:p w14:paraId="21C90318" w14:textId="40A7EE67" w:rsidR="00AC286D" w:rsidRPr="00AC286D" w:rsidRDefault="00AC286D" w:rsidP="007C7B42">
      <w:pPr>
        <w:pStyle w:val="ListParagraph"/>
        <w:autoSpaceDE w:val="0"/>
        <w:autoSpaceDN w:val="0"/>
        <w:adjustRightInd w:val="0"/>
        <w:spacing w:after="0" w:line="360" w:lineRule="auto"/>
        <w:ind w:left="1440"/>
        <w:rPr>
          <w:rFonts w:ascii="Times New Roman" w:hAnsi="Times New Roman" w:cs="Times New Roman"/>
        </w:rPr>
      </w:pPr>
      <w:r>
        <w:rPr>
          <w:rFonts w:ascii="Times New Roman" w:hAnsi="Times New Roman" w:cs="Times New Roman"/>
        </w:rPr>
        <w:lastRenderedPageBreak/>
        <w:t xml:space="preserve">4) </w:t>
      </w:r>
      <w:r w:rsidRPr="00AC286D">
        <w:rPr>
          <w:rFonts w:ascii="Times New Roman" w:hAnsi="Times New Roman" w:cs="Times New Roman"/>
          <w:i/>
          <w:iCs/>
        </w:rPr>
        <w:t>Fashion retailer</w:t>
      </w:r>
      <w:r w:rsidRPr="00AC286D">
        <w:rPr>
          <w:rFonts w:ascii="Times New Roman" w:hAnsi="Times New Roman" w:cs="Times New Roman"/>
        </w:rPr>
        <w:t>. See Spreadsheet for solution</w:t>
      </w:r>
    </w:p>
    <w:sectPr w:rsidR="00AC286D" w:rsidRPr="00AC2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3544"/>
    <w:multiLevelType w:val="hybridMultilevel"/>
    <w:tmpl w:val="293E9204"/>
    <w:lvl w:ilvl="0" w:tplc="C486E4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13CF7"/>
    <w:multiLevelType w:val="hybridMultilevel"/>
    <w:tmpl w:val="F03A7392"/>
    <w:lvl w:ilvl="0" w:tplc="DBA611FA">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7B4D05"/>
    <w:multiLevelType w:val="hybridMultilevel"/>
    <w:tmpl w:val="4404B2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47CF1"/>
    <w:multiLevelType w:val="hybridMultilevel"/>
    <w:tmpl w:val="EBEC60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0056D56"/>
    <w:multiLevelType w:val="hybridMultilevel"/>
    <w:tmpl w:val="872C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57ED6"/>
    <w:multiLevelType w:val="hybridMultilevel"/>
    <w:tmpl w:val="2822E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9F4160"/>
    <w:multiLevelType w:val="hybridMultilevel"/>
    <w:tmpl w:val="9F74B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F3C54"/>
    <w:multiLevelType w:val="hybridMultilevel"/>
    <w:tmpl w:val="319C7B0A"/>
    <w:lvl w:ilvl="0" w:tplc="04090001">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2DD29FD"/>
    <w:multiLevelType w:val="hybridMultilevel"/>
    <w:tmpl w:val="FB20A4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D436E4"/>
    <w:multiLevelType w:val="hybridMultilevel"/>
    <w:tmpl w:val="56100662"/>
    <w:lvl w:ilvl="0" w:tplc="88C20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E9674E"/>
    <w:multiLevelType w:val="hybridMultilevel"/>
    <w:tmpl w:val="D0C48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8A17DE"/>
    <w:multiLevelType w:val="hybridMultilevel"/>
    <w:tmpl w:val="84A65374"/>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2B0D83"/>
    <w:multiLevelType w:val="hybridMultilevel"/>
    <w:tmpl w:val="8ACA0874"/>
    <w:lvl w:ilvl="0" w:tplc="0409000F">
      <w:start w:val="1"/>
      <w:numFmt w:val="decimal"/>
      <w:lvlText w:val="%1."/>
      <w:lvlJc w:val="left"/>
      <w:pPr>
        <w:ind w:left="720" w:hanging="360"/>
      </w:pPr>
    </w:lvl>
    <w:lvl w:ilvl="1" w:tplc="F420295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B36D92"/>
    <w:multiLevelType w:val="hybridMultilevel"/>
    <w:tmpl w:val="B3B6E6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987AF0"/>
    <w:multiLevelType w:val="hybridMultilevel"/>
    <w:tmpl w:val="AACA9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3863D8"/>
    <w:multiLevelType w:val="hybridMultilevel"/>
    <w:tmpl w:val="42A07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306906"/>
    <w:multiLevelType w:val="hybridMultilevel"/>
    <w:tmpl w:val="A958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CB50524"/>
    <w:multiLevelType w:val="hybridMultilevel"/>
    <w:tmpl w:val="7C124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1"/>
  </w:num>
  <w:num w:numId="4">
    <w:abstractNumId w:val="0"/>
  </w:num>
  <w:num w:numId="5">
    <w:abstractNumId w:val="6"/>
  </w:num>
  <w:num w:numId="6">
    <w:abstractNumId w:val="2"/>
  </w:num>
  <w:num w:numId="7">
    <w:abstractNumId w:val="14"/>
  </w:num>
  <w:num w:numId="8">
    <w:abstractNumId w:val="16"/>
  </w:num>
  <w:num w:numId="9">
    <w:abstractNumId w:val="15"/>
  </w:num>
  <w:num w:numId="10">
    <w:abstractNumId w:val="13"/>
  </w:num>
  <w:num w:numId="11">
    <w:abstractNumId w:val="17"/>
  </w:num>
  <w:num w:numId="12">
    <w:abstractNumId w:val="7"/>
  </w:num>
  <w:num w:numId="13">
    <w:abstractNumId w:val="3"/>
  </w:num>
  <w:num w:numId="14">
    <w:abstractNumId w:val="8"/>
  </w:num>
  <w:num w:numId="15">
    <w:abstractNumId w:val="10"/>
  </w:num>
  <w:num w:numId="16">
    <w:abstractNumId w:val="1"/>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A00"/>
    <w:rsid w:val="00054580"/>
    <w:rsid w:val="000B1483"/>
    <w:rsid w:val="001333D7"/>
    <w:rsid w:val="0013614E"/>
    <w:rsid w:val="001542AD"/>
    <w:rsid w:val="00155F47"/>
    <w:rsid w:val="00193C08"/>
    <w:rsid w:val="00271DE3"/>
    <w:rsid w:val="002A1DC6"/>
    <w:rsid w:val="002A3FA3"/>
    <w:rsid w:val="002C27C7"/>
    <w:rsid w:val="002D2143"/>
    <w:rsid w:val="00303EB3"/>
    <w:rsid w:val="0032661E"/>
    <w:rsid w:val="00372045"/>
    <w:rsid w:val="0038379D"/>
    <w:rsid w:val="003A4105"/>
    <w:rsid w:val="003C77D7"/>
    <w:rsid w:val="003D11BE"/>
    <w:rsid w:val="003D5B26"/>
    <w:rsid w:val="004742D0"/>
    <w:rsid w:val="004F7F82"/>
    <w:rsid w:val="00565757"/>
    <w:rsid w:val="005718D9"/>
    <w:rsid w:val="00582A75"/>
    <w:rsid w:val="00596AA6"/>
    <w:rsid w:val="005C6694"/>
    <w:rsid w:val="00633A68"/>
    <w:rsid w:val="00646BA6"/>
    <w:rsid w:val="00684D90"/>
    <w:rsid w:val="006B6A80"/>
    <w:rsid w:val="007047DF"/>
    <w:rsid w:val="007063ED"/>
    <w:rsid w:val="007C7B42"/>
    <w:rsid w:val="00837B55"/>
    <w:rsid w:val="00924BED"/>
    <w:rsid w:val="00941FD7"/>
    <w:rsid w:val="00965649"/>
    <w:rsid w:val="0097279F"/>
    <w:rsid w:val="00982913"/>
    <w:rsid w:val="009922D6"/>
    <w:rsid w:val="009C4B5A"/>
    <w:rsid w:val="00A055C0"/>
    <w:rsid w:val="00A37D5F"/>
    <w:rsid w:val="00A45A53"/>
    <w:rsid w:val="00AC286D"/>
    <w:rsid w:val="00B16B8E"/>
    <w:rsid w:val="00B67A00"/>
    <w:rsid w:val="00B70B2B"/>
    <w:rsid w:val="00B90161"/>
    <w:rsid w:val="00BE03AA"/>
    <w:rsid w:val="00C57524"/>
    <w:rsid w:val="00D879F0"/>
    <w:rsid w:val="00DE3610"/>
    <w:rsid w:val="00E46656"/>
    <w:rsid w:val="00EB0958"/>
    <w:rsid w:val="00EB77EF"/>
    <w:rsid w:val="00F01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E6CE"/>
  <w15:chartTrackingRefBased/>
  <w15:docId w15:val="{05B4081D-895F-4E7A-A6F0-42C68327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7524"/>
    <w:pPr>
      <w:ind w:left="720"/>
      <w:contextualSpacing/>
    </w:pPr>
  </w:style>
  <w:style w:type="table" w:styleId="GridTable2">
    <w:name w:val="Grid Table 2"/>
    <w:basedOn w:val="TableNormal"/>
    <w:uiPriority w:val="47"/>
    <w:rsid w:val="003D11B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2537">
      <w:bodyDiv w:val="1"/>
      <w:marLeft w:val="0"/>
      <w:marRight w:val="0"/>
      <w:marTop w:val="0"/>
      <w:marBottom w:val="0"/>
      <w:divBdr>
        <w:top w:val="none" w:sz="0" w:space="0" w:color="auto"/>
        <w:left w:val="none" w:sz="0" w:space="0" w:color="auto"/>
        <w:bottom w:val="none" w:sz="0" w:space="0" w:color="auto"/>
        <w:right w:val="none" w:sz="0" w:space="0" w:color="auto"/>
      </w:divBdr>
    </w:div>
    <w:div w:id="508256352">
      <w:bodyDiv w:val="1"/>
      <w:marLeft w:val="0"/>
      <w:marRight w:val="0"/>
      <w:marTop w:val="0"/>
      <w:marBottom w:val="0"/>
      <w:divBdr>
        <w:top w:val="none" w:sz="0" w:space="0" w:color="auto"/>
        <w:left w:val="none" w:sz="0" w:space="0" w:color="auto"/>
        <w:bottom w:val="none" w:sz="0" w:space="0" w:color="auto"/>
        <w:right w:val="none" w:sz="0" w:space="0" w:color="auto"/>
      </w:divBdr>
    </w:div>
    <w:div w:id="910312221">
      <w:bodyDiv w:val="1"/>
      <w:marLeft w:val="0"/>
      <w:marRight w:val="0"/>
      <w:marTop w:val="0"/>
      <w:marBottom w:val="0"/>
      <w:divBdr>
        <w:top w:val="none" w:sz="0" w:space="0" w:color="auto"/>
        <w:left w:val="none" w:sz="0" w:space="0" w:color="auto"/>
        <w:bottom w:val="none" w:sz="0" w:space="0" w:color="auto"/>
        <w:right w:val="none" w:sz="0" w:space="0" w:color="auto"/>
      </w:divBdr>
    </w:div>
    <w:div w:id="1013335855">
      <w:bodyDiv w:val="1"/>
      <w:marLeft w:val="0"/>
      <w:marRight w:val="0"/>
      <w:marTop w:val="0"/>
      <w:marBottom w:val="0"/>
      <w:divBdr>
        <w:top w:val="none" w:sz="0" w:space="0" w:color="auto"/>
        <w:left w:val="none" w:sz="0" w:space="0" w:color="auto"/>
        <w:bottom w:val="none" w:sz="0" w:space="0" w:color="auto"/>
        <w:right w:val="none" w:sz="0" w:space="0" w:color="auto"/>
      </w:divBdr>
      <w:divsChild>
        <w:div w:id="1731607958">
          <w:marLeft w:val="0"/>
          <w:marRight w:val="0"/>
          <w:marTop w:val="0"/>
          <w:marBottom w:val="0"/>
          <w:divBdr>
            <w:top w:val="none" w:sz="0" w:space="0" w:color="auto"/>
            <w:left w:val="none" w:sz="0" w:space="0" w:color="auto"/>
            <w:bottom w:val="none" w:sz="0" w:space="0" w:color="auto"/>
            <w:right w:val="none" w:sz="0" w:space="0" w:color="auto"/>
          </w:divBdr>
          <w:divsChild>
            <w:div w:id="1125543029">
              <w:marLeft w:val="0"/>
              <w:marRight w:val="0"/>
              <w:marTop w:val="0"/>
              <w:marBottom w:val="0"/>
              <w:divBdr>
                <w:top w:val="none" w:sz="0" w:space="0" w:color="auto"/>
                <w:left w:val="none" w:sz="0" w:space="0" w:color="auto"/>
                <w:bottom w:val="none" w:sz="0" w:space="0" w:color="auto"/>
                <w:right w:val="none" w:sz="0" w:space="0" w:color="auto"/>
              </w:divBdr>
              <w:divsChild>
                <w:div w:id="485782262">
                  <w:marLeft w:val="0"/>
                  <w:marRight w:val="0"/>
                  <w:marTop w:val="0"/>
                  <w:marBottom w:val="0"/>
                  <w:divBdr>
                    <w:top w:val="none" w:sz="0" w:space="0" w:color="auto"/>
                    <w:left w:val="none" w:sz="0" w:space="0" w:color="auto"/>
                    <w:bottom w:val="none" w:sz="0" w:space="0" w:color="auto"/>
                    <w:right w:val="none" w:sz="0" w:space="0" w:color="auto"/>
                  </w:divBdr>
                </w:div>
                <w:div w:id="2001999788">
                  <w:marLeft w:val="0"/>
                  <w:marRight w:val="0"/>
                  <w:marTop w:val="0"/>
                  <w:marBottom w:val="0"/>
                  <w:divBdr>
                    <w:top w:val="none" w:sz="0" w:space="0" w:color="auto"/>
                    <w:left w:val="none" w:sz="0" w:space="0" w:color="auto"/>
                    <w:bottom w:val="none" w:sz="0" w:space="0" w:color="auto"/>
                    <w:right w:val="none" w:sz="0" w:space="0" w:color="auto"/>
                  </w:divBdr>
                </w:div>
              </w:divsChild>
            </w:div>
            <w:div w:id="426538067">
              <w:marLeft w:val="0"/>
              <w:marRight w:val="0"/>
              <w:marTop w:val="0"/>
              <w:marBottom w:val="0"/>
              <w:divBdr>
                <w:top w:val="none" w:sz="0" w:space="0" w:color="auto"/>
                <w:left w:val="none" w:sz="0" w:space="0" w:color="auto"/>
                <w:bottom w:val="none" w:sz="0" w:space="0" w:color="auto"/>
                <w:right w:val="none" w:sz="0" w:space="0" w:color="auto"/>
              </w:divBdr>
              <w:divsChild>
                <w:div w:id="2105373647">
                  <w:marLeft w:val="0"/>
                  <w:marRight w:val="0"/>
                  <w:marTop w:val="0"/>
                  <w:marBottom w:val="0"/>
                  <w:divBdr>
                    <w:top w:val="none" w:sz="0" w:space="0" w:color="auto"/>
                    <w:left w:val="none" w:sz="0" w:space="0" w:color="auto"/>
                    <w:bottom w:val="none" w:sz="0" w:space="0" w:color="auto"/>
                    <w:right w:val="none" w:sz="0" w:space="0" w:color="auto"/>
                  </w:divBdr>
                </w:div>
                <w:div w:id="2025553056">
                  <w:marLeft w:val="0"/>
                  <w:marRight w:val="0"/>
                  <w:marTop w:val="0"/>
                  <w:marBottom w:val="0"/>
                  <w:divBdr>
                    <w:top w:val="none" w:sz="0" w:space="0" w:color="auto"/>
                    <w:left w:val="none" w:sz="0" w:space="0" w:color="auto"/>
                    <w:bottom w:val="none" w:sz="0" w:space="0" w:color="auto"/>
                    <w:right w:val="none" w:sz="0" w:space="0" w:color="auto"/>
                  </w:divBdr>
                </w:div>
                <w:div w:id="711614629">
                  <w:marLeft w:val="0"/>
                  <w:marRight w:val="0"/>
                  <w:marTop w:val="0"/>
                  <w:marBottom w:val="0"/>
                  <w:divBdr>
                    <w:top w:val="none" w:sz="0" w:space="0" w:color="auto"/>
                    <w:left w:val="none" w:sz="0" w:space="0" w:color="auto"/>
                    <w:bottom w:val="none" w:sz="0" w:space="0" w:color="auto"/>
                    <w:right w:val="none" w:sz="0" w:space="0" w:color="auto"/>
                  </w:divBdr>
                </w:div>
                <w:div w:id="1304507069">
                  <w:marLeft w:val="0"/>
                  <w:marRight w:val="0"/>
                  <w:marTop w:val="0"/>
                  <w:marBottom w:val="0"/>
                  <w:divBdr>
                    <w:top w:val="none" w:sz="0" w:space="0" w:color="auto"/>
                    <w:left w:val="none" w:sz="0" w:space="0" w:color="auto"/>
                    <w:bottom w:val="none" w:sz="0" w:space="0" w:color="auto"/>
                    <w:right w:val="none" w:sz="0" w:space="0" w:color="auto"/>
                  </w:divBdr>
                </w:div>
                <w:div w:id="3193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08578">
      <w:bodyDiv w:val="1"/>
      <w:marLeft w:val="0"/>
      <w:marRight w:val="0"/>
      <w:marTop w:val="0"/>
      <w:marBottom w:val="0"/>
      <w:divBdr>
        <w:top w:val="none" w:sz="0" w:space="0" w:color="auto"/>
        <w:left w:val="none" w:sz="0" w:space="0" w:color="auto"/>
        <w:bottom w:val="none" w:sz="0" w:space="0" w:color="auto"/>
        <w:right w:val="none" w:sz="0" w:space="0" w:color="auto"/>
      </w:divBdr>
    </w:div>
    <w:div w:id="1449083500">
      <w:bodyDiv w:val="1"/>
      <w:marLeft w:val="0"/>
      <w:marRight w:val="0"/>
      <w:marTop w:val="0"/>
      <w:marBottom w:val="0"/>
      <w:divBdr>
        <w:top w:val="none" w:sz="0" w:space="0" w:color="auto"/>
        <w:left w:val="none" w:sz="0" w:space="0" w:color="auto"/>
        <w:bottom w:val="none" w:sz="0" w:space="0" w:color="auto"/>
        <w:right w:val="none" w:sz="0" w:space="0" w:color="auto"/>
      </w:divBdr>
      <w:divsChild>
        <w:div w:id="1330644467">
          <w:marLeft w:val="0"/>
          <w:marRight w:val="0"/>
          <w:marTop w:val="0"/>
          <w:marBottom w:val="0"/>
          <w:divBdr>
            <w:top w:val="none" w:sz="0" w:space="0" w:color="auto"/>
            <w:left w:val="none" w:sz="0" w:space="0" w:color="auto"/>
            <w:bottom w:val="none" w:sz="0" w:space="0" w:color="auto"/>
            <w:right w:val="none" w:sz="0" w:space="0" w:color="auto"/>
          </w:divBdr>
          <w:divsChild>
            <w:div w:id="343674409">
              <w:marLeft w:val="0"/>
              <w:marRight w:val="0"/>
              <w:marTop w:val="0"/>
              <w:marBottom w:val="0"/>
              <w:divBdr>
                <w:top w:val="none" w:sz="0" w:space="0" w:color="auto"/>
                <w:left w:val="none" w:sz="0" w:space="0" w:color="auto"/>
                <w:bottom w:val="none" w:sz="0" w:space="0" w:color="auto"/>
                <w:right w:val="none" w:sz="0" w:space="0" w:color="auto"/>
              </w:divBdr>
              <w:divsChild>
                <w:div w:id="252904841">
                  <w:marLeft w:val="0"/>
                  <w:marRight w:val="0"/>
                  <w:marTop w:val="0"/>
                  <w:marBottom w:val="0"/>
                  <w:divBdr>
                    <w:top w:val="none" w:sz="0" w:space="0" w:color="auto"/>
                    <w:left w:val="none" w:sz="0" w:space="0" w:color="auto"/>
                    <w:bottom w:val="none" w:sz="0" w:space="0" w:color="auto"/>
                    <w:right w:val="none" w:sz="0" w:space="0" w:color="auto"/>
                  </w:divBdr>
                </w:div>
                <w:div w:id="1738046486">
                  <w:marLeft w:val="0"/>
                  <w:marRight w:val="0"/>
                  <w:marTop w:val="0"/>
                  <w:marBottom w:val="0"/>
                  <w:divBdr>
                    <w:top w:val="none" w:sz="0" w:space="0" w:color="auto"/>
                    <w:left w:val="none" w:sz="0" w:space="0" w:color="auto"/>
                    <w:bottom w:val="none" w:sz="0" w:space="0" w:color="auto"/>
                    <w:right w:val="none" w:sz="0" w:space="0" w:color="auto"/>
                  </w:divBdr>
                </w:div>
              </w:divsChild>
            </w:div>
            <w:div w:id="1594583260">
              <w:marLeft w:val="0"/>
              <w:marRight w:val="0"/>
              <w:marTop w:val="0"/>
              <w:marBottom w:val="0"/>
              <w:divBdr>
                <w:top w:val="none" w:sz="0" w:space="0" w:color="auto"/>
                <w:left w:val="none" w:sz="0" w:space="0" w:color="auto"/>
                <w:bottom w:val="none" w:sz="0" w:space="0" w:color="auto"/>
                <w:right w:val="none" w:sz="0" w:space="0" w:color="auto"/>
              </w:divBdr>
              <w:divsChild>
                <w:div w:id="1406297398">
                  <w:marLeft w:val="0"/>
                  <w:marRight w:val="0"/>
                  <w:marTop w:val="0"/>
                  <w:marBottom w:val="0"/>
                  <w:divBdr>
                    <w:top w:val="none" w:sz="0" w:space="0" w:color="auto"/>
                    <w:left w:val="none" w:sz="0" w:space="0" w:color="auto"/>
                    <w:bottom w:val="none" w:sz="0" w:space="0" w:color="auto"/>
                    <w:right w:val="none" w:sz="0" w:space="0" w:color="auto"/>
                  </w:divBdr>
                </w:div>
                <w:div w:id="1994210253">
                  <w:marLeft w:val="0"/>
                  <w:marRight w:val="0"/>
                  <w:marTop w:val="0"/>
                  <w:marBottom w:val="0"/>
                  <w:divBdr>
                    <w:top w:val="none" w:sz="0" w:space="0" w:color="auto"/>
                    <w:left w:val="none" w:sz="0" w:space="0" w:color="auto"/>
                    <w:bottom w:val="none" w:sz="0" w:space="0" w:color="auto"/>
                    <w:right w:val="none" w:sz="0" w:space="0" w:color="auto"/>
                  </w:divBdr>
                </w:div>
                <w:div w:id="1152257140">
                  <w:marLeft w:val="0"/>
                  <w:marRight w:val="0"/>
                  <w:marTop w:val="0"/>
                  <w:marBottom w:val="0"/>
                  <w:divBdr>
                    <w:top w:val="none" w:sz="0" w:space="0" w:color="auto"/>
                    <w:left w:val="none" w:sz="0" w:space="0" w:color="auto"/>
                    <w:bottom w:val="none" w:sz="0" w:space="0" w:color="auto"/>
                    <w:right w:val="none" w:sz="0" w:space="0" w:color="auto"/>
                  </w:divBdr>
                </w:div>
                <w:div w:id="991300218">
                  <w:marLeft w:val="0"/>
                  <w:marRight w:val="0"/>
                  <w:marTop w:val="0"/>
                  <w:marBottom w:val="0"/>
                  <w:divBdr>
                    <w:top w:val="none" w:sz="0" w:space="0" w:color="auto"/>
                    <w:left w:val="none" w:sz="0" w:space="0" w:color="auto"/>
                    <w:bottom w:val="none" w:sz="0" w:space="0" w:color="auto"/>
                    <w:right w:val="none" w:sz="0" w:space="0" w:color="auto"/>
                  </w:divBdr>
                </w:div>
                <w:div w:id="19156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22460">
      <w:bodyDiv w:val="1"/>
      <w:marLeft w:val="0"/>
      <w:marRight w:val="0"/>
      <w:marTop w:val="0"/>
      <w:marBottom w:val="0"/>
      <w:divBdr>
        <w:top w:val="none" w:sz="0" w:space="0" w:color="auto"/>
        <w:left w:val="none" w:sz="0" w:space="0" w:color="auto"/>
        <w:bottom w:val="none" w:sz="0" w:space="0" w:color="auto"/>
        <w:right w:val="none" w:sz="0" w:space="0" w:color="auto"/>
      </w:divBdr>
    </w:div>
    <w:div w:id="2064481852">
      <w:bodyDiv w:val="1"/>
      <w:marLeft w:val="0"/>
      <w:marRight w:val="0"/>
      <w:marTop w:val="0"/>
      <w:marBottom w:val="0"/>
      <w:divBdr>
        <w:top w:val="none" w:sz="0" w:space="0" w:color="auto"/>
        <w:left w:val="none" w:sz="0" w:space="0" w:color="auto"/>
        <w:bottom w:val="none" w:sz="0" w:space="0" w:color="auto"/>
        <w:right w:val="none" w:sz="0" w:space="0" w:color="auto"/>
      </w:divBdr>
      <w:divsChild>
        <w:div w:id="1823813765">
          <w:marLeft w:val="0"/>
          <w:marRight w:val="0"/>
          <w:marTop w:val="0"/>
          <w:marBottom w:val="0"/>
          <w:divBdr>
            <w:top w:val="none" w:sz="0" w:space="0" w:color="auto"/>
            <w:left w:val="none" w:sz="0" w:space="0" w:color="auto"/>
            <w:bottom w:val="none" w:sz="0" w:space="0" w:color="auto"/>
            <w:right w:val="none" w:sz="0" w:space="0" w:color="auto"/>
          </w:divBdr>
          <w:divsChild>
            <w:div w:id="733313691">
              <w:marLeft w:val="0"/>
              <w:marRight w:val="0"/>
              <w:marTop w:val="0"/>
              <w:marBottom w:val="0"/>
              <w:divBdr>
                <w:top w:val="none" w:sz="0" w:space="0" w:color="auto"/>
                <w:left w:val="none" w:sz="0" w:space="0" w:color="auto"/>
                <w:bottom w:val="none" w:sz="0" w:space="0" w:color="auto"/>
                <w:right w:val="none" w:sz="0" w:space="0" w:color="auto"/>
              </w:divBdr>
              <w:divsChild>
                <w:div w:id="1358458611">
                  <w:marLeft w:val="0"/>
                  <w:marRight w:val="0"/>
                  <w:marTop w:val="0"/>
                  <w:marBottom w:val="0"/>
                  <w:divBdr>
                    <w:top w:val="none" w:sz="0" w:space="0" w:color="auto"/>
                    <w:left w:val="none" w:sz="0" w:space="0" w:color="auto"/>
                    <w:bottom w:val="none" w:sz="0" w:space="0" w:color="auto"/>
                    <w:right w:val="none" w:sz="0" w:space="0" w:color="auto"/>
                  </w:divBdr>
                </w:div>
                <w:div w:id="215626129">
                  <w:marLeft w:val="0"/>
                  <w:marRight w:val="0"/>
                  <w:marTop w:val="0"/>
                  <w:marBottom w:val="0"/>
                  <w:divBdr>
                    <w:top w:val="none" w:sz="0" w:space="0" w:color="auto"/>
                    <w:left w:val="none" w:sz="0" w:space="0" w:color="auto"/>
                    <w:bottom w:val="none" w:sz="0" w:space="0" w:color="auto"/>
                    <w:right w:val="none" w:sz="0" w:space="0" w:color="auto"/>
                  </w:divBdr>
                </w:div>
              </w:divsChild>
            </w:div>
            <w:div w:id="478617089">
              <w:marLeft w:val="0"/>
              <w:marRight w:val="0"/>
              <w:marTop w:val="0"/>
              <w:marBottom w:val="0"/>
              <w:divBdr>
                <w:top w:val="none" w:sz="0" w:space="0" w:color="auto"/>
                <w:left w:val="none" w:sz="0" w:space="0" w:color="auto"/>
                <w:bottom w:val="none" w:sz="0" w:space="0" w:color="auto"/>
                <w:right w:val="none" w:sz="0" w:space="0" w:color="auto"/>
              </w:divBdr>
              <w:divsChild>
                <w:div w:id="1110050222">
                  <w:marLeft w:val="0"/>
                  <w:marRight w:val="0"/>
                  <w:marTop w:val="0"/>
                  <w:marBottom w:val="0"/>
                  <w:divBdr>
                    <w:top w:val="none" w:sz="0" w:space="0" w:color="auto"/>
                    <w:left w:val="none" w:sz="0" w:space="0" w:color="auto"/>
                    <w:bottom w:val="none" w:sz="0" w:space="0" w:color="auto"/>
                    <w:right w:val="none" w:sz="0" w:space="0" w:color="auto"/>
                  </w:divBdr>
                </w:div>
                <w:div w:id="1830440093">
                  <w:marLeft w:val="0"/>
                  <w:marRight w:val="0"/>
                  <w:marTop w:val="0"/>
                  <w:marBottom w:val="0"/>
                  <w:divBdr>
                    <w:top w:val="none" w:sz="0" w:space="0" w:color="auto"/>
                    <w:left w:val="none" w:sz="0" w:space="0" w:color="auto"/>
                    <w:bottom w:val="none" w:sz="0" w:space="0" w:color="auto"/>
                    <w:right w:val="none" w:sz="0" w:space="0" w:color="auto"/>
                  </w:divBdr>
                </w:div>
                <w:div w:id="1421414565">
                  <w:marLeft w:val="0"/>
                  <w:marRight w:val="0"/>
                  <w:marTop w:val="0"/>
                  <w:marBottom w:val="0"/>
                  <w:divBdr>
                    <w:top w:val="none" w:sz="0" w:space="0" w:color="auto"/>
                    <w:left w:val="none" w:sz="0" w:space="0" w:color="auto"/>
                    <w:bottom w:val="none" w:sz="0" w:space="0" w:color="auto"/>
                    <w:right w:val="none" w:sz="0" w:space="0" w:color="auto"/>
                  </w:divBdr>
                </w:div>
                <w:div w:id="416678705">
                  <w:marLeft w:val="0"/>
                  <w:marRight w:val="0"/>
                  <w:marTop w:val="0"/>
                  <w:marBottom w:val="0"/>
                  <w:divBdr>
                    <w:top w:val="none" w:sz="0" w:space="0" w:color="auto"/>
                    <w:left w:val="none" w:sz="0" w:space="0" w:color="auto"/>
                    <w:bottom w:val="none" w:sz="0" w:space="0" w:color="auto"/>
                    <w:right w:val="none" w:sz="0" w:space="0" w:color="auto"/>
                  </w:divBdr>
                </w:div>
                <w:div w:id="16966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0878D2E0132C42BD9AF35513C8449A" ma:contentTypeVersion="13" ma:contentTypeDescription="Create a new document." ma:contentTypeScope="" ma:versionID="512a29230e08e968a40365dd4d6279b0">
  <xsd:schema xmlns:xsd="http://www.w3.org/2001/XMLSchema" xmlns:xs="http://www.w3.org/2001/XMLSchema" xmlns:p="http://schemas.microsoft.com/office/2006/metadata/properties" xmlns:ns3="a31b44c8-20a6-451d-b1dc-66ee93b79bc8" xmlns:ns4="aaea4423-2c99-4975-a140-48f6428c4c2a" targetNamespace="http://schemas.microsoft.com/office/2006/metadata/properties" ma:root="true" ma:fieldsID="40eaf137cf4620edb60b5e7c27b666e2" ns3:_="" ns4:_="">
    <xsd:import namespace="a31b44c8-20a6-451d-b1dc-66ee93b79bc8"/>
    <xsd:import namespace="aaea4423-2c99-4975-a140-48f6428c4c2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1b44c8-20a6-451d-b1dc-66ee93b79b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ea4423-2c99-4975-a140-48f6428c4c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07ACB9-EE8D-44DC-A53F-469641F1B4C5}">
  <ds:schemaRefs>
    <ds:schemaRef ds:uri="http://schemas.microsoft.com/sharepoint/v3/contenttype/forms"/>
  </ds:schemaRefs>
</ds:datastoreItem>
</file>

<file path=customXml/itemProps2.xml><?xml version="1.0" encoding="utf-8"?>
<ds:datastoreItem xmlns:ds="http://schemas.openxmlformats.org/officeDocument/2006/customXml" ds:itemID="{6376F94F-0C22-45BD-86F4-26C12D299F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27528B-7015-42BF-99B1-D06A9E40F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1b44c8-20a6-451d-b1dc-66ee93b79bc8"/>
    <ds:schemaRef ds:uri="aaea4423-2c99-4975-a140-48f6428c4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Carey Business School</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Hathaway</dc:creator>
  <cp:keywords/>
  <dc:description/>
  <cp:lastModifiedBy>Evgeny Kagan</cp:lastModifiedBy>
  <cp:revision>8</cp:revision>
  <dcterms:created xsi:type="dcterms:W3CDTF">2020-11-26T16:29:00Z</dcterms:created>
  <dcterms:modified xsi:type="dcterms:W3CDTF">2022-02-17T20:31:00Z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0x010100310878D2E0132C42BD9AF35513C8449A</vt:lpwstr>
  </property>
</Properties>
</file>