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7DF4" w14:textId="3F331A51" w:rsidR="00A037BB" w:rsidRDefault="00000000" w:rsidP="000B72F7">
      <w:pPr>
        <w:spacing w:after="0" w:line="259" w:lineRule="auto"/>
        <w:ind w:left="0" w:right="52" w:firstLine="0"/>
        <w:jc w:val="right"/>
        <w:rPr>
          <w:b/>
        </w:rPr>
      </w:pPr>
      <w:r w:rsidRPr="000B72F7">
        <w:rPr>
          <w:rFonts w:ascii="Cascadia Code" w:hAnsi="Cascadia Code"/>
          <w:b/>
          <w:sz w:val="52"/>
          <w:szCs w:val="52"/>
        </w:rPr>
        <w:t>GENAI LA</w:t>
      </w:r>
      <w:r w:rsidR="000B72F7" w:rsidRPr="000B72F7">
        <w:rPr>
          <w:rFonts w:ascii="Cascadia Code" w:hAnsi="Cascadia Code"/>
          <w:b/>
          <w:sz w:val="52"/>
          <w:szCs w:val="52"/>
        </w:rPr>
        <w:t>B 1</w:t>
      </w:r>
      <w:r w:rsidR="000B72F7">
        <w:rPr>
          <w:b/>
        </w:rPr>
        <w:t xml:space="preserve">                          </w:t>
      </w:r>
      <w:r>
        <w:rPr>
          <w:b/>
        </w:rPr>
        <w:t xml:space="preserve"> </w:t>
      </w:r>
      <w:r w:rsidR="000B72F7" w:rsidRPr="000B72F7">
        <w:rPr>
          <w:b/>
          <w:noProof/>
        </w:rPr>
        <w:drawing>
          <wp:inline distT="0" distB="0" distL="0" distR="0" wp14:anchorId="561FE550" wp14:editId="01B1958C">
            <wp:extent cx="1262743" cy="557349"/>
            <wp:effectExtent l="0" t="0" r="0" b="0"/>
            <wp:docPr id="18537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38178" name=""/>
                    <pic:cNvPicPr/>
                  </pic:nvPicPr>
                  <pic:blipFill>
                    <a:blip r:embed="rId5"/>
                    <a:stretch>
                      <a:fillRect/>
                    </a:stretch>
                  </pic:blipFill>
                  <pic:spPr>
                    <a:xfrm>
                      <a:off x="0" y="0"/>
                      <a:ext cx="1279175" cy="564602"/>
                    </a:xfrm>
                    <a:prstGeom prst="rect">
                      <a:avLst/>
                    </a:prstGeom>
                  </pic:spPr>
                </pic:pic>
              </a:graphicData>
            </a:graphic>
          </wp:inline>
        </w:drawing>
      </w:r>
    </w:p>
    <w:p w14:paraId="119B9C48" w14:textId="77777777" w:rsidR="000B72F7" w:rsidRDefault="000B72F7" w:rsidP="000B72F7">
      <w:pPr>
        <w:spacing w:after="0" w:line="259" w:lineRule="auto"/>
        <w:ind w:left="0" w:right="52" w:firstLine="0"/>
        <w:jc w:val="right"/>
      </w:pP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3005"/>
        <w:gridCol w:w="3005"/>
        <w:gridCol w:w="3008"/>
      </w:tblGrid>
      <w:tr w:rsidR="00A037BB" w14:paraId="3A4F2E63" w14:textId="77777777">
        <w:trPr>
          <w:trHeight w:val="281"/>
        </w:trPr>
        <w:tc>
          <w:tcPr>
            <w:tcW w:w="3005" w:type="dxa"/>
            <w:tcBorders>
              <w:top w:val="single" w:sz="4" w:space="0" w:color="000000"/>
              <w:left w:val="single" w:sz="4" w:space="0" w:color="000000"/>
              <w:bottom w:val="single" w:sz="4" w:space="0" w:color="000000"/>
              <w:right w:val="single" w:sz="4" w:space="0" w:color="000000"/>
            </w:tcBorders>
          </w:tcPr>
          <w:p w14:paraId="4AC8A7A5" w14:textId="77777777" w:rsidR="00A037BB" w:rsidRDefault="00000000">
            <w:pPr>
              <w:spacing w:after="0" w:line="259" w:lineRule="auto"/>
              <w:ind w:left="0" w:firstLine="0"/>
            </w:pPr>
            <w:proofErr w:type="gramStart"/>
            <w:r>
              <w:t>NAME :</w:t>
            </w:r>
            <w:proofErr w:type="gramEnd"/>
            <w:r>
              <w:t xml:space="preserve"> ANJALI GUNTI </w:t>
            </w:r>
          </w:p>
        </w:tc>
        <w:tc>
          <w:tcPr>
            <w:tcW w:w="3005" w:type="dxa"/>
            <w:tcBorders>
              <w:top w:val="single" w:sz="4" w:space="0" w:color="000000"/>
              <w:left w:val="single" w:sz="4" w:space="0" w:color="000000"/>
              <w:bottom w:val="single" w:sz="4" w:space="0" w:color="000000"/>
              <w:right w:val="single" w:sz="4" w:space="0" w:color="000000"/>
            </w:tcBorders>
          </w:tcPr>
          <w:p w14:paraId="0ED45304" w14:textId="77777777" w:rsidR="00A037BB" w:rsidRDefault="00000000">
            <w:pPr>
              <w:spacing w:after="0" w:line="259" w:lineRule="auto"/>
              <w:ind w:left="0" w:firstLine="0"/>
            </w:pPr>
            <w:proofErr w:type="gramStart"/>
            <w:r>
              <w:t>SRN :</w:t>
            </w:r>
            <w:proofErr w:type="gramEnd"/>
            <w:r>
              <w:t xml:space="preserve"> PES2UG23CS075 </w:t>
            </w:r>
          </w:p>
        </w:tc>
        <w:tc>
          <w:tcPr>
            <w:tcW w:w="3008" w:type="dxa"/>
            <w:tcBorders>
              <w:top w:val="single" w:sz="4" w:space="0" w:color="000000"/>
              <w:left w:val="single" w:sz="4" w:space="0" w:color="000000"/>
              <w:bottom w:val="single" w:sz="4" w:space="0" w:color="000000"/>
              <w:right w:val="single" w:sz="4" w:space="0" w:color="000000"/>
            </w:tcBorders>
          </w:tcPr>
          <w:p w14:paraId="02816D6A" w14:textId="77777777" w:rsidR="00A037BB" w:rsidRDefault="00000000">
            <w:pPr>
              <w:spacing w:after="0" w:line="259" w:lineRule="auto"/>
              <w:ind w:left="0" w:firstLine="0"/>
            </w:pPr>
            <w:proofErr w:type="gramStart"/>
            <w:r>
              <w:t>SECTION :</w:t>
            </w:r>
            <w:proofErr w:type="gramEnd"/>
            <w:r>
              <w:t xml:space="preserve"> B </w:t>
            </w:r>
          </w:p>
        </w:tc>
      </w:tr>
    </w:tbl>
    <w:p w14:paraId="0AB34C42" w14:textId="77777777" w:rsidR="00A037BB" w:rsidRDefault="00000000">
      <w:pPr>
        <w:spacing w:after="158" w:line="259" w:lineRule="auto"/>
        <w:ind w:left="0" w:firstLine="0"/>
      </w:pPr>
      <w:r>
        <w:t xml:space="preserve"> </w:t>
      </w:r>
    </w:p>
    <w:p w14:paraId="081F22D4" w14:textId="77777777" w:rsidR="000B72F7" w:rsidRPr="000B72F7" w:rsidRDefault="00000000">
      <w:pPr>
        <w:pStyle w:val="Heading1"/>
        <w:numPr>
          <w:ilvl w:val="0"/>
          <w:numId w:val="0"/>
        </w:numPr>
        <w:ind w:left="-5" w:right="0"/>
        <w:rPr>
          <w:sz w:val="40"/>
          <w:szCs w:val="40"/>
        </w:rPr>
      </w:pPr>
      <w:r w:rsidRPr="000B72F7">
        <w:rPr>
          <w:sz w:val="40"/>
          <w:szCs w:val="40"/>
        </w:rPr>
        <w:t xml:space="preserve">Project Summary: Generative AI &amp; NLP Fundamentals </w:t>
      </w:r>
    </w:p>
    <w:p w14:paraId="1B81449D" w14:textId="5482B90F" w:rsidR="00A037BB" w:rsidRPr="000B72F7" w:rsidRDefault="00000000">
      <w:pPr>
        <w:pStyle w:val="Heading1"/>
        <w:numPr>
          <w:ilvl w:val="0"/>
          <w:numId w:val="0"/>
        </w:numPr>
        <w:ind w:left="-5" w:right="0"/>
        <w:rPr>
          <w:sz w:val="24"/>
          <w:u w:val="single"/>
        </w:rPr>
      </w:pPr>
      <w:r w:rsidRPr="000B72F7">
        <w:rPr>
          <w:sz w:val="24"/>
          <w:u w:val="single"/>
        </w:rPr>
        <w:t xml:space="preserve">1. Introduction </w:t>
      </w:r>
    </w:p>
    <w:p w14:paraId="4931FD32" w14:textId="4DB2DA95" w:rsidR="00A037BB" w:rsidRDefault="00000000">
      <w:pPr>
        <w:ind w:right="55"/>
      </w:pPr>
      <w:r>
        <w:t>We started by learning about Hugging Face</w:t>
      </w:r>
      <w:r w:rsidR="000B72F7">
        <w:t xml:space="preserve">. </w:t>
      </w:r>
      <w:r>
        <w:t xml:space="preserve">Instead of building models from scratch (which is expensive and hard), we use the transformers library to download pre-trained models. </w:t>
      </w:r>
    </w:p>
    <w:p w14:paraId="1DCB4FEB" w14:textId="77777777" w:rsidR="00A037BB" w:rsidRDefault="00000000">
      <w:pPr>
        <w:ind w:left="705" w:right="5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Magic Tool: We used the </w:t>
      </w:r>
      <w:proofErr w:type="gramStart"/>
      <w:r>
        <w:t>pipeline(</w:t>
      </w:r>
      <w:proofErr w:type="gramEnd"/>
      <w:r>
        <w:t xml:space="preserve">) function. This function is a lifesaver because it automates three hard steps: </w:t>
      </w:r>
    </w:p>
    <w:p w14:paraId="1BC59B4D" w14:textId="77777777" w:rsidR="00A037BB" w:rsidRDefault="00000000">
      <w:pPr>
        <w:numPr>
          <w:ilvl w:val="0"/>
          <w:numId w:val="1"/>
        </w:numPr>
        <w:ind w:right="55" w:hanging="360"/>
      </w:pPr>
      <w:r>
        <w:t xml:space="preserve">Preprocessing (turning text into numbers). </w:t>
      </w:r>
    </w:p>
    <w:p w14:paraId="06E3A3E8" w14:textId="77777777" w:rsidR="00A037BB" w:rsidRDefault="00000000">
      <w:pPr>
        <w:numPr>
          <w:ilvl w:val="0"/>
          <w:numId w:val="1"/>
        </w:numPr>
        <w:ind w:right="55" w:hanging="360"/>
      </w:pPr>
      <w:r>
        <w:t xml:space="preserve">Inference (the model making a prediction). </w:t>
      </w:r>
    </w:p>
    <w:p w14:paraId="6613A0F8" w14:textId="77777777" w:rsidR="00A037BB" w:rsidRDefault="00000000">
      <w:pPr>
        <w:numPr>
          <w:ilvl w:val="0"/>
          <w:numId w:val="1"/>
        </w:numPr>
        <w:ind w:right="55" w:hanging="360"/>
      </w:pPr>
      <w:r>
        <w:t xml:space="preserve">Post-processing (turning numbers back into text we can read). </w:t>
      </w:r>
    </w:p>
    <w:p w14:paraId="1A1331F2" w14:textId="77777777" w:rsidR="00A037BB" w:rsidRDefault="00000000">
      <w:pPr>
        <w:spacing w:after="160" w:line="259" w:lineRule="auto"/>
        <w:ind w:left="0" w:firstLine="0"/>
      </w:pPr>
      <w:r>
        <w:t xml:space="preserve"> </w:t>
      </w:r>
    </w:p>
    <w:p w14:paraId="6D6FE14F" w14:textId="77777777" w:rsidR="00A037BB" w:rsidRDefault="00000000">
      <w:pPr>
        <w:pStyle w:val="Heading1"/>
        <w:ind w:left="207" w:right="0" w:hanging="222"/>
      </w:pPr>
      <w:r w:rsidRPr="000B72F7">
        <w:rPr>
          <w:sz w:val="24"/>
          <w:u w:val="single"/>
        </w:rPr>
        <w:t>Model Efficiency: Main vs. Distilled Models</w:t>
      </w:r>
      <w:r>
        <w:t xml:space="preserve"> </w:t>
      </w:r>
    </w:p>
    <w:p w14:paraId="78239014" w14:textId="77777777" w:rsidR="00A037BB" w:rsidRDefault="00000000">
      <w:pPr>
        <w:ind w:right="55"/>
      </w:pPr>
      <w:r>
        <w:t xml:space="preserve">We compared a "Smart" model (GPT-2) with a "Fast" model (DistilGPT-2). This taught us about the trade-offs in AI: </w:t>
      </w:r>
    </w:p>
    <w:p w14:paraId="075B3D30" w14:textId="77777777" w:rsidR="00A037BB" w:rsidRDefault="00000000">
      <w:pPr>
        <w:numPr>
          <w:ilvl w:val="0"/>
          <w:numId w:val="2"/>
        </w:numPr>
        <w:ind w:right="55" w:hanging="360"/>
      </w:pPr>
      <w:r>
        <w:t xml:space="preserve">Storage (Size): The </w:t>
      </w:r>
      <w:proofErr w:type="spellStart"/>
      <w:r>
        <w:t>distill</w:t>
      </w:r>
      <w:proofErr w:type="spellEnd"/>
      <w:r>
        <w:t xml:space="preserve"> model is much smaller (fewer parameters), saving disk space and RAM. </w:t>
      </w:r>
    </w:p>
    <w:p w14:paraId="52471FE5" w14:textId="77777777" w:rsidR="00A037BB" w:rsidRDefault="00000000">
      <w:pPr>
        <w:numPr>
          <w:ilvl w:val="0"/>
          <w:numId w:val="2"/>
        </w:numPr>
        <w:ind w:right="55" w:hanging="360"/>
      </w:pPr>
      <w:r>
        <w:t xml:space="preserve">Accuracy: The accuracy of the </w:t>
      </w:r>
      <w:proofErr w:type="spellStart"/>
      <w:r>
        <w:t>distill</w:t>
      </w:r>
      <w:proofErr w:type="spellEnd"/>
      <w:r>
        <w:t xml:space="preserve"> model decreases slightly compared to the main model, but it is usually efficient enough for most apps. </w:t>
      </w:r>
    </w:p>
    <w:p w14:paraId="0D9F7CA5" w14:textId="77777777" w:rsidR="00A037BB" w:rsidRDefault="00000000">
      <w:pPr>
        <w:numPr>
          <w:ilvl w:val="0"/>
          <w:numId w:val="2"/>
        </w:numPr>
        <w:ind w:right="55" w:hanging="360"/>
      </w:pPr>
      <w:r>
        <w:t xml:space="preserve">Latency (Speed): This is the time it takes for the model to reply. Latency is a good factor to build a model for real-time apps (like chatbots) because distilled models are much faster. </w:t>
      </w:r>
    </w:p>
    <w:p w14:paraId="3A7D815C" w14:textId="77777777" w:rsidR="00A037BB" w:rsidRDefault="00000000">
      <w:pPr>
        <w:spacing w:after="158" w:line="259" w:lineRule="auto"/>
        <w:ind w:left="0" w:firstLine="0"/>
      </w:pPr>
      <w:r>
        <w:t xml:space="preserve"> </w:t>
      </w:r>
    </w:p>
    <w:p w14:paraId="7BD881D5" w14:textId="77777777" w:rsidR="00A037BB" w:rsidRPr="000B72F7" w:rsidRDefault="00000000" w:rsidP="000B72F7">
      <w:pPr>
        <w:pStyle w:val="Heading1"/>
        <w:ind w:left="207" w:right="0" w:hanging="222"/>
        <w:rPr>
          <w:sz w:val="24"/>
          <w:u w:val="single"/>
        </w:rPr>
      </w:pPr>
      <w:r w:rsidRPr="000B72F7">
        <w:rPr>
          <w:sz w:val="24"/>
          <w:u w:val="single"/>
        </w:rPr>
        <w:t xml:space="preserve">The Architecture: Encoders vs. Decoders </w:t>
      </w:r>
    </w:p>
    <w:p w14:paraId="3BF9B94C" w14:textId="77777777" w:rsidR="00A037BB" w:rsidRDefault="00000000">
      <w:pPr>
        <w:ind w:right="55"/>
      </w:pPr>
      <w:r>
        <w:t xml:space="preserve">We learned that the "Transformer" (the brain of these models) has different parts for different jobs: </w:t>
      </w:r>
    </w:p>
    <w:p w14:paraId="76466841" w14:textId="77777777" w:rsidR="00A037BB" w:rsidRDefault="00000000">
      <w:pPr>
        <w:numPr>
          <w:ilvl w:val="0"/>
          <w:numId w:val="3"/>
        </w:numPr>
        <w:ind w:right="55" w:hanging="360"/>
      </w:pPr>
      <w:r>
        <w:t xml:space="preserve">Encoder (The Reader): This part knows how to read. It looks at the whole sentence at once (bi-directional). </w:t>
      </w:r>
    </w:p>
    <w:p w14:paraId="061A890B" w14:textId="77777777" w:rsidR="00A037BB" w:rsidRDefault="00000000">
      <w:pPr>
        <w:numPr>
          <w:ilvl w:val="1"/>
          <w:numId w:val="3"/>
        </w:numPr>
        <w:ind w:right="55" w:hanging="360"/>
      </w:pPr>
      <w:r>
        <w:t xml:space="preserve">BERT is an Encoder model. It needs to iterate from both sides (read left-to-right and right-to-left) to understand context. This makes it perfect for Named Entity Recognition (NER) (finding names, places, orgs). </w:t>
      </w:r>
    </w:p>
    <w:p w14:paraId="43080F30" w14:textId="77777777" w:rsidR="00A037BB" w:rsidRDefault="00000000">
      <w:pPr>
        <w:numPr>
          <w:ilvl w:val="0"/>
          <w:numId w:val="3"/>
        </w:numPr>
        <w:spacing w:after="0" w:line="403" w:lineRule="auto"/>
        <w:ind w:right="55" w:hanging="360"/>
      </w:pPr>
      <w:r>
        <w:lastRenderedPageBreak/>
        <w:t xml:space="preserve">Decoder (The Writer): This part knows how to write. It reads only from left-to-right.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GPT-2 is a decoder model. It is built to generate text by guessing the next word. </w:t>
      </w:r>
    </w:p>
    <w:p w14:paraId="273B7403" w14:textId="77777777" w:rsidR="00A037BB" w:rsidRDefault="00000000">
      <w:pPr>
        <w:numPr>
          <w:ilvl w:val="0"/>
          <w:numId w:val="3"/>
        </w:numPr>
        <w:ind w:right="55" w:hanging="360"/>
      </w:pPr>
      <w:r>
        <w:t xml:space="preserve">Encoder-Decoder (The Hybrid): This combines both. BART is the example we used. </w:t>
      </w:r>
    </w:p>
    <w:p w14:paraId="2EDE6D2F" w14:textId="77777777" w:rsidR="00A037BB" w:rsidRDefault="00000000">
      <w:pPr>
        <w:numPr>
          <w:ilvl w:val="1"/>
          <w:numId w:val="3"/>
        </w:numPr>
        <w:ind w:right="55" w:hanging="360"/>
      </w:pPr>
      <w:r>
        <w:t xml:space="preserve">Summarization Question: We use BART (not BERT) for summarization. </w:t>
      </w:r>
      <w:r>
        <w:rPr>
          <w:i/>
        </w:rPr>
        <w:t>Why?</w:t>
      </w:r>
      <w:r>
        <w:t xml:space="preserve"> Because summarization requires </w:t>
      </w:r>
      <w:r>
        <w:rPr>
          <w:i/>
        </w:rPr>
        <w:t>reading</w:t>
      </w:r>
      <w:r>
        <w:t xml:space="preserve"> a long text (Encoder) and </w:t>
      </w:r>
      <w:r>
        <w:rPr>
          <w:i/>
        </w:rPr>
        <w:t>writing</w:t>
      </w:r>
      <w:r>
        <w:t xml:space="preserve"> a new, short summary (Decoder). BERT is only a reader, so it can't write the summary. </w:t>
      </w:r>
    </w:p>
    <w:p w14:paraId="260F729A" w14:textId="77777777" w:rsidR="00A037BB" w:rsidRDefault="00000000">
      <w:pPr>
        <w:spacing w:after="158" w:line="259" w:lineRule="auto"/>
        <w:ind w:left="0" w:firstLine="0"/>
      </w:pPr>
      <w:r>
        <w:t xml:space="preserve"> </w:t>
      </w:r>
    </w:p>
    <w:p w14:paraId="39AC3F35" w14:textId="77777777" w:rsidR="00A037BB" w:rsidRPr="000B72F7" w:rsidRDefault="00000000">
      <w:pPr>
        <w:pStyle w:val="Heading1"/>
        <w:ind w:left="207" w:right="0" w:hanging="222"/>
        <w:rPr>
          <w:sz w:val="24"/>
          <w:u w:val="single"/>
        </w:rPr>
      </w:pPr>
      <w:r w:rsidRPr="000B72F7">
        <w:rPr>
          <w:sz w:val="24"/>
          <w:u w:val="single"/>
        </w:rPr>
        <w:t xml:space="preserve">How GPT-2 Generates Text (The Mechanics) </w:t>
      </w:r>
    </w:p>
    <w:p w14:paraId="2001B61D" w14:textId="77777777" w:rsidR="00A037BB" w:rsidRDefault="00000000">
      <w:pPr>
        <w:ind w:right="55"/>
      </w:pPr>
      <w:r>
        <w:t xml:space="preserve">GPT-2 doesn't just "know" the answer; it predicts the next value based on probability (math). </w:t>
      </w:r>
    </w:p>
    <w:p w14:paraId="7CB4328D" w14:textId="77777777" w:rsidR="00A037BB" w:rsidRDefault="00000000">
      <w:pPr>
        <w:numPr>
          <w:ilvl w:val="0"/>
          <w:numId w:val="4"/>
        </w:numPr>
        <w:ind w:right="55" w:hanging="360"/>
      </w:pPr>
      <w:proofErr w:type="spellStart"/>
      <w:r>
        <w:t>Softmax</w:t>
      </w:r>
      <w:proofErr w:type="spellEnd"/>
      <w:r>
        <w:t xml:space="preserve">: This is the math function that converts the model's raw scores into probabilities (percentages). </w:t>
      </w:r>
    </w:p>
    <w:p w14:paraId="28043805" w14:textId="77777777" w:rsidR="00A037BB" w:rsidRDefault="00000000">
      <w:pPr>
        <w:numPr>
          <w:ilvl w:val="0"/>
          <w:numId w:val="4"/>
        </w:numPr>
        <w:ind w:right="55" w:hanging="360"/>
      </w:pPr>
      <w:r>
        <w:t xml:space="preserve">Sampling: This is how GPT predicts next words. Instead of just picking the #1 most likely word (which is boring), </w:t>
      </w:r>
      <w:proofErr w:type="gramStart"/>
      <w:r>
        <w:t>it</w:t>
      </w:r>
      <w:proofErr w:type="gramEnd"/>
      <w:r>
        <w:t xml:space="preserve"> samples from a list of good options. </w:t>
      </w:r>
    </w:p>
    <w:p w14:paraId="44E5E7C4" w14:textId="77777777" w:rsidR="00A037BB" w:rsidRDefault="00000000">
      <w:pPr>
        <w:numPr>
          <w:ilvl w:val="0"/>
          <w:numId w:val="4"/>
        </w:numPr>
        <w:ind w:right="55" w:hanging="360"/>
      </w:pPr>
      <w:r>
        <w:t xml:space="preserve">Temperature: This controls the "creativity" or risk level. </w:t>
      </w:r>
    </w:p>
    <w:p w14:paraId="42F91CC6" w14:textId="77777777" w:rsidR="00A037BB" w:rsidRDefault="00000000">
      <w:pPr>
        <w:numPr>
          <w:ilvl w:val="1"/>
          <w:numId w:val="4"/>
        </w:numPr>
        <w:ind w:right="55" w:hanging="360"/>
      </w:pPr>
      <w:r>
        <w:t xml:space="preserve">More temperature = more unpredictable (creative/random). </w:t>
      </w:r>
    </w:p>
    <w:p w14:paraId="69D1B836" w14:textId="77777777" w:rsidR="00A037BB" w:rsidRDefault="00000000">
      <w:pPr>
        <w:numPr>
          <w:ilvl w:val="1"/>
          <w:numId w:val="4"/>
        </w:numPr>
        <w:ind w:right="55" w:hanging="360"/>
      </w:pPr>
      <w:r>
        <w:t xml:space="preserve">Less temperature = more predictable (safe/repetitive). </w:t>
      </w:r>
    </w:p>
    <w:p w14:paraId="2D94D91E" w14:textId="77777777" w:rsidR="00A037BB" w:rsidRDefault="00000000">
      <w:pPr>
        <w:numPr>
          <w:ilvl w:val="0"/>
          <w:numId w:val="4"/>
        </w:numPr>
        <w:ind w:right="55" w:hanging="360"/>
      </w:pPr>
      <w:r>
        <w:t xml:space="preserve">Top-K: The model looks at the Top-K number of elements (e.g., the top 50 most likely words) and ignores the unlikely ones. </w:t>
      </w:r>
    </w:p>
    <w:p w14:paraId="425A2426" w14:textId="77777777" w:rsidR="00A037BB" w:rsidRDefault="00000000">
      <w:pPr>
        <w:numPr>
          <w:ilvl w:val="0"/>
          <w:numId w:val="4"/>
        </w:numPr>
        <w:ind w:right="55" w:hanging="360"/>
      </w:pPr>
      <w:r>
        <w:t xml:space="preserve">Top-P (Nucleus Sampling): This is the aggregation of Top-P. The model sums up the probabilities of the best words until it reaches the P value (e.g., 0.90) and only picks from that group. </w:t>
      </w:r>
    </w:p>
    <w:p w14:paraId="17298DE3" w14:textId="77777777" w:rsidR="00A037BB" w:rsidRDefault="00000000">
      <w:pPr>
        <w:spacing w:after="158" w:line="259" w:lineRule="auto"/>
        <w:ind w:left="0" w:firstLine="0"/>
      </w:pPr>
      <w:r>
        <w:t xml:space="preserve"> </w:t>
      </w:r>
    </w:p>
    <w:p w14:paraId="30350D44" w14:textId="77777777" w:rsidR="00A037BB" w:rsidRPr="000B72F7" w:rsidRDefault="00000000" w:rsidP="000B72F7">
      <w:pPr>
        <w:pStyle w:val="Heading1"/>
        <w:ind w:left="207" w:right="0" w:hanging="222"/>
        <w:rPr>
          <w:sz w:val="24"/>
          <w:u w:val="single"/>
        </w:rPr>
      </w:pPr>
      <w:r w:rsidRPr="000B72F7">
        <w:rPr>
          <w:sz w:val="24"/>
          <w:u w:val="single"/>
        </w:rPr>
        <w:t xml:space="preserve">Reproducibility: Controlling Randomness </w:t>
      </w:r>
    </w:p>
    <w:p w14:paraId="7E4AAE55" w14:textId="77777777" w:rsidR="00A037BB" w:rsidRDefault="00000000">
      <w:pPr>
        <w:numPr>
          <w:ilvl w:val="0"/>
          <w:numId w:val="5"/>
        </w:numPr>
        <w:ind w:right="55" w:hanging="360"/>
      </w:pPr>
      <w:r>
        <w:t xml:space="preserve">Seed Values: Since the model uses random sampling, different types of seed values will produce different stories. </w:t>
      </w:r>
    </w:p>
    <w:p w14:paraId="120F01C5" w14:textId="77777777" w:rsidR="00A037BB" w:rsidRDefault="00000000">
      <w:pPr>
        <w:numPr>
          <w:ilvl w:val="0"/>
          <w:numId w:val="5"/>
        </w:numPr>
        <w:ind w:right="55" w:hanging="360"/>
      </w:pPr>
      <w:r>
        <w:t xml:space="preserve">If you want the exact same output every time (for debugging), you must set the seed to a fixed number (like 42). </w:t>
      </w:r>
    </w:p>
    <w:p w14:paraId="64C3A507" w14:textId="77777777" w:rsidR="00A037BB" w:rsidRDefault="00000000">
      <w:pPr>
        <w:ind w:right="55"/>
      </w:pPr>
      <w:r>
        <w:t xml:space="preserve">EXAMPLE: </w:t>
      </w:r>
    </w:p>
    <w:p w14:paraId="409EDBCE" w14:textId="77777777" w:rsidR="00A037BB" w:rsidRPr="000B72F7" w:rsidRDefault="00000000">
      <w:pPr>
        <w:spacing w:after="114"/>
        <w:ind w:right="55"/>
        <w:rPr>
          <w:b/>
          <w:bCs/>
          <w:i/>
          <w:iCs/>
        </w:rPr>
      </w:pPr>
      <w:r w:rsidRPr="000B72F7">
        <w:rPr>
          <w:b/>
          <w:bCs/>
          <w:i/>
          <w:iCs/>
        </w:rPr>
        <w:t xml:space="preserve">Seed value 42: </w:t>
      </w:r>
    </w:p>
    <w:p w14:paraId="296334A5" w14:textId="77777777" w:rsidR="00A037BB" w:rsidRDefault="00000000">
      <w:pPr>
        <w:spacing w:after="60" w:line="346" w:lineRule="auto"/>
        <w:ind w:left="0" w:firstLine="0"/>
      </w:pPr>
      <w:r>
        <w:rPr>
          <w:noProof/>
        </w:rPr>
        <w:drawing>
          <wp:inline distT="0" distB="0" distL="0" distR="0" wp14:anchorId="693FFCF2" wp14:editId="56D7C806">
            <wp:extent cx="5731510" cy="88900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6"/>
                    <a:stretch>
                      <a:fillRect/>
                    </a:stretch>
                  </pic:blipFill>
                  <pic:spPr>
                    <a:xfrm>
                      <a:off x="0" y="0"/>
                      <a:ext cx="5731510" cy="889000"/>
                    </a:xfrm>
                    <a:prstGeom prst="rect">
                      <a:avLst/>
                    </a:prstGeom>
                  </pic:spPr>
                </pic:pic>
              </a:graphicData>
            </a:graphic>
          </wp:inline>
        </w:drawing>
      </w:r>
      <w:r>
        <w:t xml:space="preserve">  </w:t>
      </w:r>
    </w:p>
    <w:p w14:paraId="5EA0CEB2" w14:textId="77777777" w:rsidR="000B72F7" w:rsidRDefault="000B72F7">
      <w:pPr>
        <w:spacing w:after="116"/>
        <w:ind w:right="55"/>
      </w:pPr>
    </w:p>
    <w:p w14:paraId="5DE76A5E" w14:textId="2B75BB57" w:rsidR="00A037BB" w:rsidRPr="000B72F7" w:rsidRDefault="00000000">
      <w:pPr>
        <w:spacing w:after="116"/>
        <w:ind w:right="55"/>
        <w:rPr>
          <w:b/>
          <w:bCs/>
          <w:i/>
          <w:iCs/>
        </w:rPr>
      </w:pPr>
      <w:r w:rsidRPr="000B72F7">
        <w:rPr>
          <w:b/>
          <w:bCs/>
          <w:i/>
          <w:iCs/>
        </w:rPr>
        <w:lastRenderedPageBreak/>
        <w:t xml:space="preserve">Seed value 98 </w:t>
      </w:r>
    </w:p>
    <w:p w14:paraId="11E87C7B" w14:textId="77777777" w:rsidR="00A037BB" w:rsidRDefault="00000000">
      <w:pPr>
        <w:spacing w:after="0" w:line="259" w:lineRule="auto"/>
        <w:ind w:left="0" w:firstLine="0"/>
        <w:jc w:val="right"/>
      </w:pPr>
      <w:r>
        <w:rPr>
          <w:noProof/>
        </w:rPr>
        <w:drawing>
          <wp:inline distT="0" distB="0" distL="0" distR="0" wp14:anchorId="2F216E8A" wp14:editId="309A6E3D">
            <wp:extent cx="5731510" cy="49720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7"/>
                    <a:stretch>
                      <a:fillRect/>
                    </a:stretch>
                  </pic:blipFill>
                  <pic:spPr>
                    <a:xfrm>
                      <a:off x="0" y="0"/>
                      <a:ext cx="5731510" cy="497205"/>
                    </a:xfrm>
                    <a:prstGeom prst="rect">
                      <a:avLst/>
                    </a:prstGeom>
                  </pic:spPr>
                </pic:pic>
              </a:graphicData>
            </a:graphic>
          </wp:inline>
        </w:drawing>
      </w:r>
      <w:r>
        <w:t xml:space="preserve"> </w:t>
      </w:r>
    </w:p>
    <w:p w14:paraId="1EFC367B" w14:textId="77777777" w:rsidR="00A037BB" w:rsidRDefault="00000000">
      <w:pPr>
        <w:spacing w:after="158" w:line="259" w:lineRule="auto"/>
        <w:ind w:left="0" w:firstLine="0"/>
      </w:pPr>
      <w:r>
        <w:t xml:space="preserve"> </w:t>
      </w:r>
    </w:p>
    <w:p w14:paraId="4CC2BE36" w14:textId="77777777" w:rsidR="00A037BB" w:rsidRPr="000B72F7" w:rsidRDefault="00000000">
      <w:pPr>
        <w:spacing w:after="117"/>
        <w:ind w:right="55"/>
        <w:rPr>
          <w:b/>
          <w:bCs/>
          <w:i/>
          <w:iCs/>
        </w:rPr>
      </w:pPr>
      <w:r w:rsidRPr="000B72F7">
        <w:rPr>
          <w:b/>
          <w:bCs/>
          <w:i/>
          <w:iCs/>
        </w:rPr>
        <w:t xml:space="preserve">Seed value 123 </w:t>
      </w:r>
    </w:p>
    <w:p w14:paraId="6607F9ED" w14:textId="77777777" w:rsidR="00A037BB" w:rsidRDefault="00000000">
      <w:pPr>
        <w:spacing w:after="59" w:line="347" w:lineRule="auto"/>
        <w:ind w:left="0" w:firstLine="0"/>
      </w:pPr>
      <w:r>
        <w:rPr>
          <w:noProof/>
        </w:rPr>
        <w:drawing>
          <wp:inline distT="0" distB="0" distL="0" distR="0" wp14:anchorId="2F83E64A" wp14:editId="72266D56">
            <wp:extent cx="5731510" cy="1765935"/>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8"/>
                    <a:stretch>
                      <a:fillRect/>
                    </a:stretch>
                  </pic:blipFill>
                  <pic:spPr>
                    <a:xfrm>
                      <a:off x="0" y="0"/>
                      <a:ext cx="5731510" cy="1765935"/>
                    </a:xfrm>
                    <a:prstGeom prst="rect">
                      <a:avLst/>
                    </a:prstGeom>
                  </pic:spPr>
                </pic:pic>
              </a:graphicData>
            </a:graphic>
          </wp:inline>
        </w:drawing>
      </w:r>
      <w:r>
        <w:t xml:space="preserve">  </w:t>
      </w:r>
    </w:p>
    <w:p w14:paraId="5B0BF0E8" w14:textId="77777777" w:rsidR="00A037BB" w:rsidRPr="000B72F7" w:rsidRDefault="00000000" w:rsidP="000B72F7">
      <w:pPr>
        <w:pStyle w:val="Heading1"/>
        <w:ind w:left="207" w:right="0" w:hanging="222"/>
        <w:rPr>
          <w:sz w:val="24"/>
          <w:u w:val="single"/>
        </w:rPr>
      </w:pPr>
      <w:r w:rsidRPr="000B72F7">
        <w:rPr>
          <w:sz w:val="24"/>
          <w:u w:val="single"/>
        </w:rPr>
        <w:t xml:space="preserve">Linguistics: Parts of Speech (POS) </w:t>
      </w:r>
    </w:p>
    <w:p w14:paraId="7425DF20" w14:textId="77777777" w:rsidR="00A037BB" w:rsidRDefault="00000000">
      <w:pPr>
        <w:ind w:right="55"/>
      </w:pPr>
      <w:r>
        <w:t>We used NLTK to tag the parts of speech in the sentence generated by GPT-2 (</w:t>
      </w:r>
      <w:r>
        <w:rPr>
          <w:i/>
        </w:rPr>
        <w:t>"Generative AI is a revolutionary technology..."</w:t>
      </w:r>
      <w:r>
        <w:t xml:space="preserve">) to prove the model understands grammar. </w:t>
      </w:r>
    </w:p>
    <w:p w14:paraId="6BEDCF93" w14:textId="77777777" w:rsidR="00A037BB" w:rsidRDefault="00000000">
      <w:pPr>
        <w:numPr>
          <w:ilvl w:val="0"/>
          <w:numId w:val="6"/>
        </w:numPr>
        <w:ind w:right="55" w:hanging="360"/>
      </w:pPr>
      <w:r>
        <w:t xml:space="preserve">Generative (JJ - Adjective) </w:t>
      </w:r>
    </w:p>
    <w:p w14:paraId="1D412B79" w14:textId="77777777" w:rsidR="00A037BB" w:rsidRDefault="00000000">
      <w:pPr>
        <w:numPr>
          <w:ilvl w:val="0"/>
          <w:numId w:val="6"/>
        </w:numPr>
        <w:ind w:right="55" w:hanging="360"/>
      </w:pPr>
      <w:r>
        <w:t xml:space="preserve">AI (NNP - Proper Noun, Singular) </w:t>
      </w:r>
    </w:p>
    <w:p w14:paraId="682D782D" w14:textId="77777777" w:rsidR="00A037BB" w:rsidRDefault="00000000">
      <w:pPr>
        <w:numPr>
          <w:ilvl w:val="0"/>
          <w:numId w:val="6"/>
        </w:numPr>
        <w:ind w:right="55" w:hanging="360"/>
      </w:pPr>
      <w:r>
        <w:t xml:space="preserve">is (VBZ - Verb, 3rd person singular) </w:t>
      </w:r>
    </w:p>
    <w:p w14:paraId="33685188" w14:textId="77777777" w:rsidR="00A037BB" w:rsidRDefault="00000000">
      <w:pPr>
        <w:numPr>
          <w:ilvl w:val="0"/>
          <w:numId w:val="6"/>
        </w:numPr>
        <w:ind w:right="55" w:hanging="360"/>
      </w:pPr>
      <w:r>
        <w:t xml:space="preserve">a (DT - Determiner) </w:t>
      </w:r>
    </w:p>
    <w:p w14:paraId="440C998F" w14:textId="77777777" w:rsidR="00A037BB" w:rsidRDefault="00000000">
      <w:pPr>
        <w:numPr>
          <w:ilvl w:val="0"/>
          <w:numId w:val="6"/>
        </w:numPr>
        <w:ind w:right="55" w:hanging="360"/>
      </w:pPr>
      <w:r>
        <w:t xml:space="preserve">revolutionary (JJ - Adjective) </w:t>
      </w:r>
    </w:p>
    <w:p w14:paraId="326BE3E8" w14:textId="77777777" w:rsidR="00A037BB" w:rsidRDefault="00000000">
      <w:pPr>
        <w:numPr>
          <w:ilvl w:val="0"/>
          <w:numId w:val="6"/>
        </w:numPr>
        <w:ind w:right="55" w:hanging="360"/>
      </w:pPr>
      <w:r>
        <w:t xml:space="preserve">technology (NN - Noun, Singular) </w:t>
      </w:r>
    </w:p>
    <w:p w14:paraId="701316C4" w14:textId="77777777" w:rsidR="00A037BB" w:rsidRDefault="00000000">
      <w:pPr>
        <w:numPr>
          <w:ilvl w:val="0"/>
          <w:numId w:val="6"/>
        </w:numPr>
        <w:ind w:right="55" w:hanging="360"/>
      </w:pPr>
      <w:r>
        <w:t xml:space="preserve">that (WDT - WH-determiner) </w:t>
      </w:r>
    </w:p>
    <w:p w14:paraId="275D5517" w14:textId="77777777" w:rsidR="00A037BB" w:rsidRDefault="00000000">
      <w:pPr>
        <w:numPr>
          <w:ilvl w:val="0"/>
          <w:numId w:val="6"/>
        </w:numPr>
        <w:ind w:right="55" w:hanging="360"/>
      </w:pPr>
      <w:r>
        <w:t xml:space="preserve">has (VBZ - Verb) </w:t>
      </w:r>
    </w:p>
    <w:p w14:paraId="42961ECF" w14:textId="77777777" w:rsidR="00A037BB" w:rsidRDefault="00000000">
      <w:pPr>
        <w:numPr>
          <w:ilvl w:val="0"/>
          <w:numId w:val="6"/>
        </w:numPr>
        <w:ind w:right="55" w:hanging="360"/>
      </w:pPr>
      <w:r>
        <w:t xml:space="preserve">the (DT - Determiner) </w:t>
      </w:r>
    </w:p>
    <w:p w14:paraId="1428C1AB" w14:textId="77777777" w:rsidR="00A037BB" w:rsidRDefault="00000000">
      <w:pPr>
        <w:numPr>
          <w:ilvl w:val="0"/>
          <w:numId w:val="6"/>
        </w:numPr>
        <w:ind w:right="55" w:hanging="360"/>
      </w:pPr>
      <w:r>
        <w:t xml:space="preserve">potential (NN - Noun) </w:t>
      </w:r>
    </w:p>
    <w:p w14:paraId="7A9A881F" w14:textId="77777777" w:rsidR="00A037BB" w:rsidRDefault="00000000">
      <w:pPr>
        <w:spacing w:after="160" w:line="259" w:lineRule="auto"/>
        <w:ind w:left="0" w:firstLine="0"/>
      </w:pPr>
      <w:r>
        <w:t xml:space="preserve"> </w:t>
      </w:r>
    </w:p>
    <w:p w14:paraId="156506A6" w14:textId="77777777" w:rsidR="00A037BB" w:rsidRPr="000B72F7" w:rsidRDefault="00000000">
      <w:pPr>
        <w:pStyle w:val="Heading1"/>
        <w:ind w:left="207" w:right="0" w:hanging="222"/>
        <w:rPr>
          <w:sz w:val="24"/>
          <w:u w:val="single"/>
        </w:rPr>
      </w:pPr>
      <w:r w:rsidRPr="000B72F7">
        <w:rPr>
          <w:sz w:val="24"/>
          <w:u w:val="single"/>
        </w:rPr>
        <w:t xml:space="preserve">Question Answering (QA) </w:t>
      </w:r>
    </w:p>
    <w:p w14:paraId="5FBCCBAB" w14:textId="77777777" w:rsidR="00A037BB" w:rsidRDefault="00000000">
      <w:pPr>
        <w:numPr>
          <w:ilvl w:val="0"/>
          <w:numId w:val="7"/>
        </w:numPr>
        <w:ind w:right="55" w:hanging="360"/>
      </w:pPr>
      <w:r>
        <w:t xml:space="preserve">Why is question answering used? It allows us to extract specific facts from a massive text file (Knowledge Base) without reading the whole thing. </w:t>
      </w:r>
    </w:p>
    <w:p w14:paraId="68DE5641" w14:textId="77777777" w:rsidR="00A037BB" w:rsidRDefault="00000000">
      <w:pPr>
        <w:numPr>
          <w:ilvl w:val="0"/>
          <w:numId w:val="7"/>
        </w:numPr>
        <w:ind w:right="55" w:hanging="360"/>
      </w:pPr>
      <w:r>
        <w:t xml:space="preserve">We used </w:t>
      </w:r>
      <w:proofErr w:type="spellStart"/>
      <w:r>
        <w:t>DistilBERT</w:t>
      </w:r>
      <w:proofErr w:type="spellEnd"/>
      <w:r>
        <w:t xml:space="preserve"> for this because it is an Encoder (good at reading/finding) and it is distilled (fast). </w:t>
      </w:r>
    </w:p>
    <w:p w14:paraId="349FF479" w14:textId="77777777" w:rsidR="00A037BB" w:rsidRDefault="00000000">
      <w:pPr>
        <w:spacing w:after="160" w:line="259" w:lineRule="auto"/>
        <w:ind w:left="0" w:firstLine="0"/>
      </w:pPr>
      <w:r>
        <w:t xml:space="preserve"> </w:t>
      </w:r>
    </w:p>
    <w:p w14:paraId="035507B1" w14:textId="7B44EC5A" w:rsidR="00A037BB" w:rsidRDefault="00000000" w:rsidP="008E6744">
      <w:pPr>
        <w:spacing w:after="158" w:line="259" w:lineRule="auto"/>
        <w:ind w:left="0" w:firstLine="0"/>
      </w:pPr>
      <w:r>
        <w:lastRenderedPageBreak/>
        <w:t xml:space="preserve"> </w:t>
      </w:r>
    </w:p>
    <w:p w14:paraId="7014BAE2" w14:textId="77777777" w:rsidR="00A037BB" w:rsidRPr="000B72F7" w:rsidRDefault="00000000" w:rsidP="000B72F7">
      <w:pPr>
        <w:pStyle w:val="Heading1"/>
        <w:ind w:left="207" w:right="0" w:hanging="222"/>
        <w:rPr>
          <w:sz w:val="24"/>
          <w:u w:val="single"/>
        </w:rPr>
      </w:pPr>
      <w:r w:rsidRPr="000B72F7">
        <w:rPr>
          <w:sz w:val="24"/>
          <w:u w:val="single"/>
        </w:rPr>
        <w:t xml:space="preserve">Beyond Accuracy &amp; Latency: Other Critical Factors </w:t>
      </w:r>
    </w:p>
    <w:p w14:paraId="66526909" w14:textId="77777777" w:rsidR="00A037BB" w:rsidRDefault="00000000">
      <w:pPr>
        <w:ind w:right="55"/>
      </w:pPr>
      <w:r>
        <w:t xml:space="preserve">You asked if we only care about accuracy and latency. The answer is NO. Based on the </w:t>
      </w:r>
      <w:proofErr w:type="gramStart"/>
      <w:r>
        <w:t>notebook,</w:t>
      </w:r>
      <w:proofErr w:type="gramEnd"/>
      <w:r>
        <w:t xml:space="preserve"> here are the other factors you must write about: </w:t>
      </w:r>
    </w:p>
    <w:p w14:paraId="029475A2" w14:textId="77777777" w:rsidR="00A037BB" w:rsidRDefault="00000000">
      <w:pPr>
        <w:numPr>
          <w:ilvl w:val="0"/>
          <w:numId w:val="8"/>
        </w:numPr>
        <w:ind w:right="55" w:hanging="360"/>
      </w:pPr>
      <w:r>
        <w:t xml:space="preserve">Storage/Memory Footprint: </w:t>
      </w:r>
    </w:p>
    <w:p w14:paraId="147188E4" w14:textId="77777777" w:rsidR="00A037BB" w:rsidRDefault="00000000">
      <w:pPr>
        <w:numPr>
          <w:ilvl w:val="1"/>
          <w:numId w:val="8"/>
        </w:numPr>
        <w:ind w:right="55" w:hanging="360"/>
      </w:pPr>
      <w:r>
        <w:t xml:space="preserve">Even if a model is fast (low latency), if it is too big (storage), it won't fit on a phone or a small server. We chose distilgpt2 partly because it is smaller. </w:t>
      </w:r>
    </w:p>
    <w:p w14:paraId="629D5FC8" w14:textId="77777777" w:rsidR="00A037BB" w:rsidRDefault="00000000">
      <w:pPr>
        <w:numPr>
          <w:ilvl w:val="0"/>
          <w:numId w:val="8"/>
        </w:numPr>
        <w:ind w:right="55" w:hanging="360"/>
      </w:pPr>
      <w:r>
        <w:t xml:space="preserve">Coherence (Quality): </w:t>
      </w:r>
    </w:p>
    <w:p w14:paraId="4A705B0A" w14:textId="77777777" w:rsidR="00A037BB" w:rsidRDefault="00000000">
      <w:pPr>
        <w:numPr>
          <w:ilvl w:val="1"/>
          <w:numId w:val="8"/>
        </w:numPr>
        <w:ind w:right="55" w:hanging="360"/>
      </w:pPr>
      <w:r>
        <w:t xml:space="preserve">The notebook mentioned that while distilgpt2 is fast, it might be less coherent (make less sense) over long paragraphs compared to the larger gpt2. Accuracy measures "right or wrong," but coherence measures "does this sound like a human?" </w:t>
      </w:r>
    </w:p>
    <w:p w14:paraId="5361713D" w14:textId="77777777" w:rsidR="00A037BB" w:rsidRDefault="00000000">
      <w:pPr>
        <w:numPr>
          <w:ilvl w:val="0"/>
          <w:numId w:val="8"/>
        </w:numPr>
        <w:ind w:right="55" w:hanging="360"/>
      </w:pPr>
      <w:r>
        <w:t xml:space="preserve">Reproducibility: </w:t>
      </w:r>
    </w:p>
    <w:p w14:paraId="5C420C7F" w14:textId="77777777" w:rsidR="00A037BB" w:rsidRDefault="00000000">
      <w:pPr>
        <w:numPr>
          <w:ilvl w:val="1"/>
          <w:numId w:val="8"/>
        </w:numPr>
        <w:ind w:right="55" w:hanging="360"/>
      </w:pPr>
      <w:r>
        <w:t xml:space="preserve">In a real project, being able to get the same result twice is a critical factor. This is why we emphasized Seed Values. </w:t>
      </w:r>
    </w:p>
    <w:p w14:paraId="6CE64E15" w14:textId="77777777" w:rsidR="00A037BB" w:rsidRDefault="00000000">
      <w:pPr>
        <w:numPr>
          <w:ilvl w:val="0"/>
          <w:numId w:val="8"/>
        </w:numPr>
        <w:ind w:right="55" w:hanging="360"/>
      </w:pPr>
      <w:r>
        <w:t xml:space="preserve">Context Window (Attention): </w:t>
      </w:r>
    </w:p>
    <w:p w14:paraId="5A4E75B0" w14:textId="77777777" w:rsidR="00A037BB" w:rsidRDefault="00000000">
      <w:pPr>
        <w:numPr>
          <w:ilvl w:val="1"/>
          <w:numId w:val="8"/>
        </w:numPr>
        <w:ind w:right="55" w:hanging="360"/>
      </w:pPr>
      <w:r>
        <w:t xml:space="preserve">For tasks like NER or Summarization, the model's ability to handle ambiguity and long-range dependencies (remembering the start of the sentence at the end) is a key factor. This is why the Transformer's attention mechanism was highlighted. </w:t>
      </w:r>
    </w:p>
    <w:p w14:paraId="0F05B6BC" w14:textId="77777777" w:rsidR="00A037BB" w:rsidRDefault="00000000">
      <w:pPr>
        <w:spacing w:after="0" w:line="259" w:lineRule="auto"/>
        <w:ind w:left="0" w:firstLine="0"/>
      </w:pPr>
      <w:r>
        <w:t xml:space="preserve"> </w:t>
      </w:r>
    </w:p>
    <w:sectPr w:rsidR="00A037BB">
      <w:pgSz w:w="11906" w:h="16838"/>
      <w:pgMar w:top="1483" w:right="1386" w:bottom="18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3F78"/>
    <w:multiLevelType w:val="hybridMultilevel"/>
    <w:tmpl w:val="204A19D2"/>
    <w:lvl w:ilvl="0" w:tplc="DFDCAC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6A80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D221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231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40AE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2E8D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4CC2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7431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1037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EE1EEE"/>
    <w:multiLevelType w:val="hybridMultilevel"/>
    <w:tmpl w:val="904AECB8"/>
    <w:lvl w:ilvl="0" w:tplc="03681D2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EE07F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C60EC2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ADE517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164C02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2ACC0D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F2EBCC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5324A2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42845A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6C743D"/>
    <w:multiLevelType w:val="hybridMultilevel"/>
    <w:tmpl w:val="3DE4BE00"/>
    <w:lvl w:ilvl="0" w:tplc="A732CE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06F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8C2E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5C06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A665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DAF3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8E72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5876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0E65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EA4D75"/>
    <w:multiLevelType w:val="hybridMultilevel"/>
    <w:tmpl w:val="893EB248"/>
    <w:lvl w:ilvl="0" w:tplc="147AE5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840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36B9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8212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18E8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285C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2461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D08A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64AB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37042FC"/>
    <w:multiLevelType w:val="hybridMultilevel"/>
    <w:tmpl w:val="1CE03D0A"/>
    <w:lvl w:ilvl="0" w:tplc="3066366A">
      <w:start w:val="2"/>
      <w:numFmt w:val="decimal"/>
      <w:pStyle w:val="Heading1"/>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7A8C65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986B94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F2EA51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2EEA87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CDE0D4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D9EA80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ED2A0F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DBE6D14">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3F9316D"/>
    <w:multiLevelType w:val="hybridMultilevel"/>
    <w:tmpl w:val="AABC9ABE"/>
    <w:lvl w:ilvl="0" w:tplc="1A7EB0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02963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5FED79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2C8E97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2ECEF1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86D2B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22C4DA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FF428C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0FA821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9B0B4C"/>
    <w:multiLevelType w:val="hybridMultilevel"/>
    <w:tmpl w:val="400A0FAA"/>
    <w:lvl w:ilvl="0" w:tplc="73620A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4E1A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F686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2E55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CCA3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FA78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EE54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CE44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18A8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CAA0AC8"/>
    <w:multiLevelType w:val="hybridMultilevel"/>
    <w:tmpl w:val="1B46A130"/>
    <w:lvl w:ilvl="0" w:tplc="29565562">
      <w:start w:val="1"/>
      <w:numFmt w:val="decimal"/>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22CA8C">
      <w:start w:val="1"/>
      <w:numFmt w:val="lowerLetter"/>
      <w:lvlText w:val="%2"/>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3630F4">
      <w:start w:val="1"/>
      <w:numFmt w:val="lowerRoman"/>
      <w:lvlText w:val="%3"/>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540FD0">
      <w:start w:val="1"/>
      <w:numFmt w:val="decimal"/>
      <w:lvlText w:val="%4"/>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2CEF2A">
      <w:start w:val="1"/>
      <w:numFmt w:val="lowerLetter"/>
      <w:lvlText w:val="%5"/>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527D3C">
      <w:start w:val="1"/>
      <w:numFmt w:val="lowerRoman"/>
      <w:lvlText w:val="%6"/>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4E6E6A">
      <w:start w:val="1"/>
      <w:numFmt w:val="decimal"/>
      <w:lvlText w:val="%7"/>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0261B8">
      <w:start w:val="1"/>
      <w:numFmt w:val="lowerLetter"/>
      <w:lvlText w:val="%8"/>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AEB8EA">
      <w:start w:val="1"/>
      <w:numFmt w:val="lowerRoman"/>
      <w:lvlText w:val="%9"/>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5C7237B"/>
    <w:multiLevelType w:val="hybridMultilevel"/>
    <w:tmpl w:val="B4F0CA22"/>
    <w:lvl w:ilvl="0" w:tplc="FB64E4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D88F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E8D96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744A9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37099B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AA236F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7B867C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0E68D4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42E69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716545902">
    <w:abstractNumId w:val="7"/>
  </w:num>
  <w:num w:numId="2" w16cid:durableId="1651521649">
    <w:abstractNumId w:val="0"/>
  </w:num>
  <w:num w:numId="3" w16cid:durableId="83384544">
    <w:abstractNumId w:val="8"/>
  </w:num>
  <w:num w:numId="4" w16cid:durableId="1341661339">
    <w:abstractNumId w:val="5"/>
  </w:num>
  <w:num w:numId="5" w16cid:durableId="2042508404">
    <w:abstractNumId w:val="3"/>
  </w:num>
  <w:num w:numId="6" w16cid:durableId="149832999">
    <w:abstractNumId w:val="2"/>
  </w:num>
  <w:num w:numId="7" w16cid:durableId="1267734989">
    <w:abstractNumId w:val="6"/>
  </w:num>
  <w:num w:numId="8" w16cid:durableId="1306274168">
    <w:abstractNumId w:val="1"/>
  </w:num>
  <w:num w:numId="9" w16cid:durableId="109474607">
    <w:abstractNumId w:val="4"/>
  </w:num>
  <w:num w:numId="10" w16cid:durableId="316955652">
    <w:abstractNumId w:val="4"/>
  </w:num>
  <w:num w:numId="11" w16cid:durableId="25181655">
    <w:abstractNumId w:val="4"/>
  </w:num>
  <w:num w:numId="12" w16cid:durableId="910384252">
    <w:abstractNumId w:val="4"/>
  </w:num>
  <w:num w:numId="13" w16cid:durableId="1296639795">
    <w:abstractNumId w:val="4"/>
  </w:num>
  <w:num w:numId="14" w16cid:durableId="233585013">
    <w:abstractNumId w:val="4"/>
  </w:num>
  <w:num w:numId="15" w16cid:durableId="408622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7BB"/>
    <w:rsid w:val="000B72F7"/>
    <w:rsid w:val="004F6A27"/>
    <w:rsid w:val="00860010"/>
    <w:rsid w:val="008E6744"/>
    <w:rsid w:val="00A03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D8E9"/>
  <w15:docId w15:val="{391FBCD0-618D-4F53-A3CC-174414ED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9"/>
      </w:numPr>
      <w:spacing w:after="159" w:line="259" w:lineRule="auto"/>
      <w:ind w:right="52"/>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Gunti</dc:creator>
  <cp:keywords/>
  <cp:lastModifiedBy>Anjali Gunti</cp:lastModifiedBy>
  <cp:revision>3</cp:revision>
  <cp:lastPrinted>2026-01-27T13:57:00Z</cp:lastPrinted>
  <dcterms:created xsi:type="dcterms:W3CDTF">2026-01-27T13:56:00Z</dcterms:created>
  <dcterms:modified xsi:type="dcterms:W3CDTF">2026-01-27T14:02:00Z</dcterms:modified>
</cp:coreProperties>
</file>