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0D6C" w:rsidRPr="00F27943" w:rsidRDefault="00E0745F">
      <w:pPr>
        <w:pStyle w:val="Title"/>
        <w:pBdr>
          <w:top w:val="nil"/>
          <w:left w:val="nil"/>
          <w:bottom w:val="nil"/>
          <w:right w:val="nil"/>
          <w:between w:val="nil"/>
        </w:pBdr>
        <w:rPr>
          <w:b/>
        </w:rPr>
      </w:pPr>
      <w:bookmarkStart w:id="0" w:name="_heading=h.gjdgxs" w:colFirst="0" w:colLast="0"/>
      <w:bookmarkEnd w:id="0"/>
      <w:r w:rsidRPr="00F27943">
        <w:rPr>
          <w:b/>
        </w:rPr>
        <w:t>Ethical Implications of AI in the Corporate World</w:t>
      </w:r>
    </w:p>
    <w:p w14:paraId="591ADC32" w14:textId="56231438" w:rsidR="006A7284" w:rsidRDefault="006A7284" w:rsidP="006A7284">
      <w:pPr>
        <w:pStyle w:val="Subtitle"/>
        <w:pBdr>
          <w:top w:val="nil"/>
          <w:left w:val="nil"/>
          <w:bottom w:val="nil"/>
          <w:right w:val="nil"/>
          <w:between w:val="nil"/>
        </w:pBdr>
      </w:pPr>
      <w:bookmarkStart w:id="1" w:name="_heading=h.30j0zll" w:colFirst="0" w:colLast="0"/>
      <w:bookmarkEnd w:id="1"/>
      <w:r>
        <w:t>PIYUSH</w:t>
      </w:r>
      <w:bookmarkStart w:id="2" w:name="_heading=h.1fob9te" w:colFirst="0" w:colLast="0"/>
      <w:bookmarkEnd w:id="2"/>
      <w:r>
        <w:t xml:space="preserve"> KUMAR</w:t>
      </w:r>
    </w:p>
    <w:p w14:paraId="1ACB8256" w14:textId="4A35E04D" w:rsidR="006A7284" w:rsidRPr="006A7284" w:rsidRDefault="006A7284" w:rsidP="006A7284">
      <w:pPr>
        <w:pStyle w:val="normal0"/>
      </w:pPr>
      <w:r>
        <w:t xml:space="preserve">                                                  POSITION PAPER MEMO</w:t>
      </w:r>
    </w:p>
    <w:p w14:paraId="00000004" w14:textId="4DB8347C" w:rsidR="00450D6C" w:rsidRDefault="006A7284" w:rsidP="006A7284">
      <w:pPr>
        <w:pStyle w:val="normal0"/>
      </w:pPr>
      <w:r>
        <w:t xml:space="preserve">                                                    </w:t>
      </w:r>
      <w:r w:rsidR="00E0745F">
        <w:t>Date</w:t>
      </w:r>
      <w:r>
        <w:t>: APRIL 11,2023</w:t>
      </w:r>
    </w:p>
    <w:p w14:paraId="00000005" w14:textId="77777777" w:rsidR="00450D6C" w:rsidRDefault="00450D6C">
      <w:pPr>
        <w:pStyle w:val="normal0"/>
        <w:pBdr>
          <w:top w:val="nil"/>
          <w:left w:val="nil"/>
          <w:bottom w:val="nil"/>
          <w:right w:val="nil"/>
          <w:between w:val="nil"/>
        </w:pBdr>
        <w:ind w:firstLine="720"/>
      </w:pPr>
    </w:p>
    <w:p w14:paraId="00000006" w14:textId="77777777" w:rsidR="00450D6C" w:rsidRDefault="00450D6C">
      <w:pPr>
        <w:pStyle w:val="normal0"/>
        <w:pBdr>
          <w:top w:val="nil"/>
          <w:left w:val="nil"/>
          <w:bottom w:val="nil"/>
          <w:right w:val="nil"/>
          <w:between w:val="nil"/>
        </w:pBdr>
        <w:ind w:firstLine="720"/>
      </w:pPr>
    </w:p>
    <w:p w14:paraId="00000007" w14:textId="77777777" w:rsidR="00450D6C" w:rsidRDefault="00E0745F">
      <w:pPr>
        <w:pStyle w:val="Heading1"/>
        <w:pBdr>
          <w:top w:val="nil"/>
          <w:left w:val="nil"/>
          <w:bottom w:val="nil"/>
          <w:right w:val="nil"/>
          <w:between w:val="nil"/>
        </w:pBdr>
        <w:jc w:val="left"/>
        <w:rPr>
          <w:b w:val="0"/>
        </w:rPr>
      </w:pPr>
      <w:bookmarkStart w:id="3" w:name="_heading=h.3znysh7" w:colFirst="0" w:colLast="0"/>
      <w:bookmarkEnd w:id="3"/>
      <w:r>
        <w:br w:type="page"/>
      </w:r>
    </w:p>
    <w:p w14:paraId="00000008" w14:textId="77777777" w:rsidR="00450D6C" w:rsidRPr="00F27943" w:rsidRDefault="00E0745F">
      <w:pPr>
        <w:pStyle w:val="Heading1"/>
        <w:pBdr>
          <w:top w:val="nil"/>
          <w:left w:val="nil"/>
          <w:bottom w:val="nil"/>
          <w:right w:val="nil"/>
          <w:between w:val="nil"/>
        </w:pBdr>
      </w:pPr>
      <w:bookmarkStart w:id="4" w:name="_heading=h.2et92p0" w:colFirst="0" w:colLast="0"/>
      <w:bookmarkEnd w:id="4"/>
      <w:r w:rsidRPr="00F27943">
        <w:lastRenderedPageBreak/>
        <w:t xml:space="preserve">Ethical Implications of AI in the Corporate World </w:t>
      </w:r>
    </w:p>
    <w:p w14:paraId="00000009" w14:textId="77777777" w:rsidR="00450D6C" w:rsidRDefault="00E0745F">
      <w:pPr>
        <w:pStyle w:val="normal0"/>
        <w:pBdr>
          <w:top w:val="nil"/>
          <w:left w:val="nil"/>
          <w:bottom w:val="nil"/>
          <w:right w:val="nil"/>
          <w:between w:val="nil"/>
        </w:pBdr>
        <w:ind w:firstLine="720"/>
        <w:jc w:val="both"/>
      </w:pPr>
      <w:r>
        <w:t>The corporate sector is fast adopting artificial intelligence (AI) as a standard technology because it offers huge efficiency improvements, financial savings, and enhanced decision-making abilities. But with great power comes great responsibility, and the broad use of AI in the business sphere has serious ethical ramifications. In this essay, I will make a strong case that it is crucial to properly evaluate and address AI's ethical implications in the corporate setting to maximize its benefits and minimize any potential risks.</w:t>
      </w:r>
    </w:p>
    <w:p w14:paraId="0000000A" w14:textId="2F654A1A" w:rsidR="00450D6C" w:rsidRDefault="00E0745F">
      <w:pPr>
        <w:pStyle w:val="normal0"/>
        <w:pBdr>
          <w:top w:val="nil"/>
          <w:left w:val="nil"/>
          <w:bottom w:val="nil"/>
          <w:right w:val="nil"/>
          <w:between w:val="nil"/>
        </w:pBdr>
        <w:ind w:firstLine="720"/>
        <w:jc w:val="both"/>
      </w:pPr>
      <w:r>
        <w:t xml:space="preserve">The potential for AI systems to reinforce prejudice and discrimination raises a significant ethical concern. The potential for artificial intelligence (AI) to reinforce pre-existing biases and discrimination is one of AI's most important ethical consequences in the corporate world </w:t>
      </w:r>
      <w:r w:rsidR="00736B8E">
        <w:t>(Ferrer</w:t>
      </w:r>
      <w:r>
        <w:t xml:space="preserve">, van </w:t>
      </w:r>
      <w:proofErr w:type="spellStart"/>
      <w:r>
        <w:t>Nuenen</w:t>
      </w:r>
      <w:proofErr w:type="spellEnd"/>
      <w:r>
        <w:t xml:space="preserve">, Such, </w:t>
      </w:r>
      <w:proofErr w:type="spellStart"/>
      <w:r>
        <w:t>Coté</w:t>
      </w:r>
      <w:proofErr w:type="spellEnd"/>
      <w:r>
        <w:t xml:space="preserve">, &amp; </w:t>
      </w:r>
      <w:proofErr w:type="spellStart"/>
      <w:r>
        <w:t>Criado</w:t>
      </w:r>
      <w:proofErr w:type="spellEnd"/>
      <w:r>
        <w:t xml:space="preserve">, 2021). AI systems are taught on biased data sets, which might result in discriminatory or unfair decisions. Because AI algorithms can only be as objective as the data they are trained on, biased data will result in biased AI. An AI algorithm, for instance, is likely to produce biased choices when applied to new data if it is trained on previous data that is prejudiced towards women or people of color. For instance, studies on facial recognition software have revealed that users with darker skin tones experience higher error rates, raising questions about racial bias (Ferrer, van </w:t>
      </w:r>
      <w:proofErr w:type="spellStart"/>
      <w:r w:rsidR="00736B8E">
        <w:t>Nuenen</w:t>
      </w:r>
      <w:proofErr w:type="spellEnd"/>
      <w:r w:rsidR="00736B8E">
        <w:t>, Such</w:t>
      </w:r>
      <w:r>
        <w:t xml:space="preserve">, </w:t>
      </w:r>
      <w:proofErr w:type="spellStart"/>
      <w:r w:rsidR="005A309F">
        <w:t>Coté</w:t>
      </w:r>
      <w:proofErr w:type="spellEnd"/>
      <w:r w:rsidR="005A309F">
        <w:t>, &amp;</w:t>
      </w:r>
      <w:r>
        <w:t xml:space="preserve"> </w:t>
      </w:r>
      <w:proofErr w:type="spellStart"/>
      <w:r>
        <w:t>Criado</w:t>
      </w:r>
      <w:proofErr w:type="spellEnd"/>
      <w:r>
        <w:t xml:space="preserve">, 2021). Significant ethical ramifications may result from this, such as the maintenance of discriminatory employment or financing practices. Businesses must make sure that AI systems are periodically reviewed for bias and discrimination. They must also be trained on a variety of representative data sets. </w:t>
      </w:r>
    </w:p>
    <w:p w14:paraId="0000000B" w14:textId="77777777" w:rsidR="00450D6C" w:rsidRDefault="00E0745F">
      <w:pPr>
        <w:pStyle w:val="normal0"/>
        <w:pBdr>
          <w:top w:val="nil"/>
          <w:left w:val="nil"/>
          <w:bottom w:val="nil"/>
          <w:right w:val="nil"/>
          <w:between w:val="nil"/>
        </w:pBdr>
        <w:ind w:firstLine="720"/>
        <w:jc w:val="both"/>
      </w:pPr>
      <w:r>
        <w:t xml:space="preserve">The potential for AI to automate occupations, which would result in considerable job loss and displacement, is another ethical issue of AI in the corporate world. While automation can result in huge cost savings and efficiency improvements, it can also have serious ethical repercussions if </w:t>
      </w:r>
      <w:r>
        <w:lastRenderedPageBreak/>
        <w:t>it causes job loss and financial instability for workers (Yarlagadda, 2017). Companies must be accountable for how automation affects their workforce, whether through retraining initiatives, severance payments, or other forms of assistance. AI's effects on employment are among its most important ethical ramifications in the corporate sector. As AI systems advance in sophistication, they will be able to carry out jobs that previously required people, which could result in job losses and worsen economic disparity. Widespread public anxiety and discussions about the future of work have been sparked by concerns about automation and job loss (Yarlagadda, 2017). The ethical ramifications of deploying AI and its potential effects on the workforce must be taken into account by businesses. For instance, they can generate new job possibilities, retrain and upskill existing employees to work with AI and engage in social welfare programs to help individuals who lose their jobs as a result of automation.</w:t>
      </w:r>
    </w:p>
    <w:p w14:paraId="0000000C" w14:textId="77777777" w:rsidR="00450D6C" w:rsidRDefault="00E0745F">
      <w:pPr>
        <w:pStyle w:val="normal0"/>
        <w:pBdr>
          <w:top w:val="nil"/>
          <w:left w:val="nil"/>
          <w:bottom w:val="nil"/>
          <w:right w:val="nil"/>
          <w:between w:val="nil"/>
        </w:pBdr>
        <w:ind w:firstLine="720"/>
        <w:jc w:val="both"/>
      </w:pPr>
      <w:r>
        <w:t>AI may also worsen current power disparities in the corporate sphere. Companies that have access to stronger AI technologies and greater resources may unfairly have an advantage over their rivals, thereby solidifying their position of power and influence (Lutz, 2019). Further aggravating power disparities in the workplace are the use of AI for surveillance, which may violate employees' civil liberties and privacy. The potential for AI to influence consumer behavior and preferences in the corporate sphere is another ethical issue of the technology. AI algorithms can be used to subtly and deceptively manipulate consumer behavior and preferences by analyzing large volumes of data (Lutz, 2019). This presents serious ethical questions, especially in marketing and advertising, where businesses may utilize AI to take advantage of people's weaknesses and biases.</w:t>
      </w:r>
    </w:p>
    <w:p w14:paraId="0000000D" w14:textId="77777777" w:rsidR="00450D6C" w:rsidRDefault="00E0745F">
      <w:pPr>
        <w:pStyle w:val="normal0"/>
        <w:pBdr>
          <w:top w:val="nil"/>
          <w:left w:val="nil"/>
          <w:bottom w:val="nil"/>
          <w:right w:val="nil"/>
          <w:between w:val="nil"/>
        </w:pBdr>
        <w:ind w:firstLine="720"/>
        <w:jc w:val="both"/>
      </w:pPr>
      <w:r>
        <w:t xml:space="preserve">Another moral concern that needs to be addressed in the corporate sphere while using AI is privacy. Because AI systems are made to gather and analyze enormous volumes of data, privacy and data protection issues are raised (Stahl &amp; Wright, 2018). Companies must ensure that they </w:t>
      </w:r>
      <w:r>
        <w:lastRenderedPageBreak/>
        <w:t>follow data protection laws and that their data collection, storage, and use practices are open and transparent (Stahl &amp; Wright, 2018). Individuals should be given control over their data and be given the option to refuse data collection and analysis.</w:t>
      </w:r>
    </w:p>
    <w:p w14:paraId="0000000E" w14:textId="77777777" w:rsidR="00450D6C" w:rsidRDefault="00E0745F">
      <w:pPr>
        <w:pStyle w:val="normal0"/>
        <w:pBdr>
          <w:top w:val="nil"/>
          <w:left w:val="nil"/>
          <w:bottom w:val="nil"/>
          <w:right w:val="nil"/>
          <w:between w:val="nil"/>
        </w:pBdr>
        <w:ind w:firstLine="720"/>
        <w:jc w:val="both"/>
      </w:pPr>
      <w:r>
        <w:t>Last but not least, AI may have important ethical ramifications in terms of responsibility and openness. Understanding how AI makes judgments and what data it uses gets harder as it becomes more complex and smart. It may be challenging to verify that AI is being utilized ethically and to hold businesses accountable for any unfavorable effects that may result from their usage of AI due to this lack of transparency and accountability (Tom et al., 2020). Companies must be open and honest about their use of AI, the data they gather, and their decision-making processes. This is especially crucial in fields like finance and healthcare, where AI systems are used to make crucial decisions that might greatly influence people's lives (Tom et al., 2020). Companies must assume responsibility for the decisions made by their AI systems and guarantee that stakeholders can understand and justify them.</w:t>
      </w:r>
    </w:p>
    <w:p w14:paraId="0000000F" w14:textId="77777777" w:rsidR="00450D6C" w:rsidRDefault="00E0745F">
      <w:pPr>
        <w:pStyle w:val="normal0"/>
        <w:pBdr>
          <w:top w:val="nil"/>
          <w:left w:val="nil"/>
          <w:bottom w:val="nil"/>
          <w:right w:val="nil"/>
          <w:between w:val="nil"/>
        </w:pBdr>
        <w:ind w:firstLine="720"/>
        <w:jc w:val="both"/>
      </w:pPr>
      <w:r>
        <w:t xml:space="preserve">Despite the fact that AI has the ability to improve business significantly, it also raises important ethical issues that need to be properly explored and resolved. Companies must be accountable for how AI affects their workforce, refrain from supporting prejudice and discrimination, uphold openness and accountability, and refrain from using AI to influence consumer behavior or increase power disparities. Failure to comply with this could have serious negative effects on both individual employees and society at large. We must thus have intelligent, nuanced conversations about the ethical implications of AI in the corporate realm and act quickly to resolve these worries. Companies must ensure they are deploying AI responsibly and considering the impact on the workforce, consumers, and society at large. This entails retraining and upskilling staff, tackling racism and discrimination, being open about how companies use AI, </w:t>
      </w:r>
      <w:r>
        <w:lastRenderedPageBreak/>
        <w:t>preserving privacy, and attempting to build a more just and equal society. By doing this, businesses can make sure that they are using AI ethically and responsibly.</w:t>
      </w:r>
    </w:p>
    <w:p w14:paraId="00000010" w14:textId="77777777" w:rsidR="00450D6C" w:rsidRDefault="00450D6C">
      <w:pPr>
        <w:pStyle w:val="normal0"/>
        <w:pBdr>
          <w:top w:val="nil"/>
          <w:left w:val="nil"/>
          <w:bottom w:val="nil"/>
          <w:right w:val="nil"/>
          <w:between w:val="nil"/>
        </w:pBdr>
        <w:ind w:firstLine="720"/>
        <w:jc w:val="both"/>
      </w:pPr>
    </w:p>
    <w:p w14:paraId="00000011" w14:textId="77777777" w:rsidR="00450D6C" w:rsidRDefault="00E0745F">
      <w:pPr>
        <w:pStyle w:val="Heading1"/>
        <w:pBdr>
          <w:top w:val="nil"/>
          <w:left w:val="nil"/>
          <w:bottom w:val="nil"/>
          <w:right w:val="nil"/>
          <w:between w:val="nil"/>
        </w:pBdr>
        <w:rPr>
          <w:b w:val="0"/>
        </w:rPr>
      </w:pPr>
      <w:bookmarkStart w:id="5" w:name="_heading=h.tyjcwt" w:colFirst="0" w:colLast="0"/>
      <w:bookmarkEnd w:id="5"/>
      <w:r>
        <w:br w:type="page"/>
      </w:r>
    </w:p>
    <w:p w14:paraId="00000012" w14:textId="77777777" w:rsidR="00450D6C" w:rsidRDefault="00E0745F">
      <w:pPr>
        <w:pStyle w:val="Heading1"/>
        <w:pBdr>
          <w:top w:val="nil"/>
          <w:left w:val="nil"/>
          <w:bottom w:val="nil"/>
          <w:right w:val="nil"/>
          <w:between w:val="nil"/>
        </w:pBdr>
        <w:rPr>
          <w:b w:val="0"/>
        </w:rPr>
      </w:pPr>
      <w:bookmarkStart w:id="6" w:name="_heading=h.3dy6vkm" w:colFirst="0" w:colLast="0"/>
      <w:bookmarkEnd w:id="6"/>
      <w:r w:rsidRPr="00F27943">
        <w:lastRenderedPageBreak/>
        <w:t>Reference</w:t>
      </w:r>
      <w:r>
        <w:rPr>
          <w:b w:val="0"/>
        </w:rPr>
        <w:t xml:space="preserve"> </w:t>
      </w:r>
    </w:p>
    <w:p w14:paraId="31C0AED7" w14:textId="4052312C" w:rsidR="00F27943" w:rsidRDefault="00F27943" w:rsidP="00F27943">
      <w:pPr>
        <w:pStyle w:val="normal0"/>
        <w:ind w:left="720" w:hanging="720"/>
      </w:pPr>
      <w:r>
        <w:t xml:space="preserve">Ferrer, X., van </w:t>
      </w:r>
      <w:proofErr w:type="spellStart"/>
      <w:r>
        <w:t>Nuenen</w:t>
      </w:r>
      <w:proofErr w:type="spellEnd"/>
      <w:r>
        <w:t xml:space="preserve">, T., Such, J. M., </w:t>
      </w:r>
      <w:proofErr w:type="spellStart"/>
      <w:r>
        <w:t>Coté</w:t>
      </w:r>
      <w:proofErr w:type="spellEnd"/>
      <w:r>
        <w:t xml:space="preserve">, M., &amp; </w:t>
      </w:r>
      <w:proofErr w:type="spellStart"/>
      <w:r>
        <w:t>Criado</w:t>
      </w:r>
      <w:proofErr w:type="spellEnd"/>
      <w:r>
        <w:t>, N. (2021). Bias and Discrimination in AI: A cross-disciplinary perspective. IEEE Technology and Society Magazine, 40(2), 72-80.</w:t>
      </w:r>
    </w:p>
    <w:p w14:paraId="00000013" w14:textId="79EA6F67" w:rsidR="00450D6C" w:rsidRDefault="00E0745F" w:rsidP="00F27943">
      <w:pPr>
        <w:pStyle w:val="normal0"/>
        <w:ind w:left="720" w:hanging="720"/>
      </w:pPr>
      <w:r>
        <w:t>Lutz, C. (2019). Digital inequalities in the age of artificial intelligence and big data. Human Behavior and Emerging Technologies, 1(2), 141–148.</w:t>
      </w:r>
    </w:p>
    <w:p w14:paraId="00000015" w14:textId="77777777" w:rsidR="00450D6C" w:rsidRDefault="00E0745F" w:rsidP="00F27943">
      <w:pPr>
        <w:pStyle w:val="normal0"/>
        <w:ind w:left="720" w:hanging="720"/>
      </w:pPr>
      <w:r>
        <w:t>Stahl, B. C., &amp; Wright, D. (2018). Ethics and privacy in AI and big data: Implementing responsible research and innovation. IEEE Security &amp; Privacy, 16(3), 26-33.</w:t>
      </w:r>
    </w:p>
    <w:p w14:paraId="00000016" w14:textId="77777777" w:rsidR="00450D6C" w:rsidRDefault="00E0745F" w:rsidP="00F27943">
      <w:pPr>
        <w:pStyle w:val="normal0"/>
        <w:ind w:left="720" w:hanging="720"/>
      </w:pPr>
      <w:r>
        <w:t>Tom, E., Keane, P. A., Blazes, M., Pasquale, L. R., Chiang, M. F., Lee, A. Y., ... &amp; Force, A. A. I. T. (2020). Protecting data privacy in the age of AI-enabled ophthalmology. Translational Vision Science &amp; Technology, 9(2), 36-36.</w:t>
      </w:r>
    </w:p>
    <w:p w14:paraId="00000017" w14:textId="77777777" w:rsidR="00450D6C" w:rsidRDefault="00E0745F" w:rsidP="00F27943">
      <w:pPr>
        <w:pStyle w:val="normal0"/>
        <w:ind w:left="720" w:hanging="720"/>
      </w:pPr>
      <w:r>
        <w:t xml:space="preserve">Yarlagadda, R. T. (2017). AI Automation and its Future in the </w:t>
      </w:r>
      <w:proofErr w:type="spellStart"/>
      <w:r>
        <w:t>UnitedStates</w:t>
      </w:r>
      <w:proofErr w:type="spellEnd"/>
      <w:r>
        <w:t>. International Journal of Creative Research Thoughts (IJCRT), ISSN, 2320-2882.</w:t>
      </w:r>
    </w:p>
    <w:p w14:paraId="00000018" w14:textId="77777777" w:rsidR="00450D6C" w:rsidRDefault="00450D6C">
      <w:pPr>
        <w:pStyle w:val="normal0"/>
        <w:pBdr>
          <w:top w:val="nil"/>
          <w:left w:val="nil"/>
          <w:bottom w:val="nil"/>
          <w:right w:val="nil"/>
          <w:between w:val="nil"/>
        </w:pBdr>
        <w:ind w:firstLine="720"/>
      </w:pPr>
    </w:p>
    <w:sectPr w:rsidR="00450D6C">
      <w:headerReference w:type="default" r:id="rId7"/>
      <w:headerReference w:type="first" r:id="rId8"/>
      <w:pgSz w:w="12240" w:h="15840"/>
      <w:pgMar w:top="1440" w:right="1440" w:bottom="144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6912" w14:textId="77777777" w:rsidR="00597DA5" w:rsidRDefault="00597DA5">
      <w:pPr>
        <w:spacing w:line="240" w:lineRule="auto"/>
      </w:pPr>
      <w:r>
        <w:separator/>
      </w:r>
    </w:p>
  </w:endnote>
  <w:endnote w:type="continuationSeparator" w:id="0">
    <w:p w14:paraId="6C68AA2A" w14:textId="77777777" w:rsidR="00597DA5" w:rsidRDefault="00597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D980" w14:textId="77777777" w:rsidR="00597DA5" w:rsidRDefault="00597DA5">
      <w:pPr>
        <w:spacing w:line="240" w:lineRule="auto"/>
      </w:pPr>
      <w:r>
        <w:separator/>
      </w:r>
    </w:p>
  </w:footnote>
  <w:footnote w:type="continuationSeparator" w:id="0">
    <w:p w14:paraId="4C1C6787" w14:textId="77777777" w:rsidR="00597DA5" w:rsidRDefault="00597D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3E618B3" w:rsidR="00450D6C" w:rsidRDefault="00E0745F">
    <w:pPr>
      <w:pStyle w:val="normal0"/>
      <w:pBdr>
        <w:top w:val="nil"/>
        <w:left w:val="nil"/>
        <w:bottom w:val="nil"/>
        <w:right w:val="nil"/>
        <w:between w:val="nil"/>
      </w:pBdr>
      <w:spacing w:before="960"/>
    </w:pPr>
    <w:r>
      <w:t>ETHICAL IMPLICATIONS</w:t>
    </w:r>
    <w:r>
      <w:tab/>
    </w:r>
    <w:r>
      <w:tab/>
    </w:r>
    <w:r>
      <w:tab/>
    </w:r>
    <w:r>
      <w:tab/>
    </w:r>
    <w:r>
      <w:tab/>
    </w:r>
    <w:r>
      <w:tab/>
    </w:r>
    <w:r>
      <w:tab/>
    </w:r>
    <w:r>
      <w:tab/>
    </w:r>
    <w:r>
      <w:tab/>
    </w:r>
    <w:r>
      <w:fldChar w:fldCharType="begin"/>
    </w:r>
    <w:r>
      <w:instrText>PAGE</w:instrText>
    </w:r>
    <w:r>
      <w:fldChar w:fldCharType="separate"/>
    </w:r>
    <w:r w:rsidR="00F27943">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CA267DE" w:rsidR="00450D6C" w:rsidRDefault="00E0745F">
    <w:pPr>
      <w:pStyle w:val="normal0"/>
      <w:pBdr>
        <w:top w:val="nil"/>
        <w:left w:val="nil"/>
        <w:bottom w:val="nil"/>
        <w:right w:val="nil"/>
        <w:between w:val="nil"/>
      </w:pBdr>
      <w:spacing w:before="960"/>
    </w:pPr>
    <w:r>
      <w:t>Running head: ETHICAL IMPLICATIONS</w:t>
    </w:r>
    <w:r>
      <w:tab/>
    </w:r>
    <w:r>
      <w:tab/>
    </w:r>
    <w:r>
      <w:tab/>
    </w:r>
    <w:r>
      <w:tab/>
    </w:r>
    <w:r>
      <w:tab/>
    </w:r>
    <w:r>
      <w:tab/>
    </w:r>
    <w:r>
      <w:tab/>
    </w:r>
    <w:r>
      <w:fldChar w:fldCharType="begin"/>
    </w:r>
    <w:r>
      <w:instrText>PAGE</w:instrText>
    </w:r>
    <w:r>
      <w:fldChar w:fldCharType="separate"/>
    </w:r>
    <w:r w:rsidR="00F27943">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6C"/>
    <w:rsid w:val="004347AC"/>
    <w:rsid w:val="00450D6C"/>
    <w:rsid w:val="00597DA5"/>
    <w:rsid w:val="005A309F"/>
    <w:rsid w:val="006A7284"/>
    <w:rsid w:val="00736B8E"/>
    <w:rsid w:val="00AC26CD"/>
    <w:rsid w:val="00E0745F"/>
    <w:rsid w:val="00F2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8E35"/>
  <w15:docId w15:val="{2A41EA39-6A1E-4BA2-8E9A-BDD8B34E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ind w:firstLine="720"/>
      <w:outlineLvl w:val="2"/>
    </w:pPr>
    <w:rPr>
      <w:b/>
    </w:rPr>
  </w:style>
  <w:style w:type="paragraph" w:styleId="Heading4">
    <w:name w:val="heading 4"/>
    <w:basedOn w:val="normal0"/>
    <w:next w:val="normal0"/>
    <w:pPr>
      <w:keepNext/>
      <w:keepLines/>
      <w:ind w:firstLine="720"/>
      <w:outlineLvl w:val="3"/>
    </w:pPr>
    <w:rPr>
      <w:b/>
      <w:i/>
    </w:rPr>
  </w:style>
  <w:style w:type="paragraph" w:styleId="Heading5">
    <w:name w:val="heading 5"/>
    <w:basedOn w:val="normal0"/>
    <w:next w:val="normal0"/>
    <w:pPr>
      <w:keepNext/>
      <w:keepLines/>
      <w:outlineLvl w:val="4"/>
    </w:pPr>
    <w:rPr>
      <w:i/>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customStyle="1" w:styleId="normal0">
    <w:name w:val="normal_0"/>
  </w:style>
  <w:style w:type="table" w:customStyle="1" w:styleId="TableNormal0">
    <w:name w:val="Table Normal_0"/>
    <w:tblPr>
      <w:tblCellMar>
        <w:top w:w="0" w:type="dxa"/>
        <w:left w:w="0" w:type="dxa"/>
        <w:bottom w:w="0" w:type="dxa"/>
        <w:right w:w="0" w:type="dxa"/>
      </w:tblCellMar>
    </w:tblPr>
  </w:style>
  <w:style w:type="paragraph" w:styleId="Title">
    <w:name w:val="Title"/>
    <w:basedOn w:val="normal0"/>
    <w:next w:val="normal0"/>
    <w:pPr>
      <w:keepNext/>
      <w:keepLines/>
      <w:spacing w:before="2160"/>
      <w:jc w:val="center"/>
    </w:pPr>
  </w:style>
  <w:style w:type="paragraph" w:styleId="Subtitle">
    <w:name w:val="Subtitle"/>
    <w:basedOn w:val="normal0"/>
    <w:next w:val="normal0"/>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9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I0J/6KK5ylVL4RTj1nkV2wY2Ww==">AMUW2mUAOE+ClkyNk7KYiTg+7PEU1Yr0gsmDXpEOp0CZfD1+2btLCLi+NoEEQ6y0I4rP9Soek54TyoTUR/yxbUkbazo+knnzRx4WHbbEWrKRd6/vIagz2EGaWzwN8w3BXmiSS/6GG14yum8HTN0cCcbzRYFp+rYdX2yU6/s937FbWhwPJsRKft1SVfhX7K7GGuBnIfO3LY7tFREuH6h0sDVlS9PjleB24Q==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kumar</cp:lastModifiedBy>
  <cp:revision>4</cp:revision>
  <dcterms:created xsi:type="dcterms:W3CDTF">2023-04-09T17:20:00Z</dcterms:created>
  <dcterms:modified xsi:type="dcterms:W3CDTF">2023-04-11T02:32:00Z</dcterms:modified>
</cp:coreProperties>
</file>