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E4F97" w14:textId="77777777" w:rsidR="001C2DCA" w:rsidRDefault="001C2DCA" w:rsidP="001C2DCA">
      <w:pPr>
        <w:pStyle w:val="Heading1"/>
        <w:jc w:val="center"/>
      </w:pPr>
      <w:r>
        <w:t>BACSE203: COMPUTER NETWORKS</w:t>
      </w:r>
    </w:p>
    <w:p w14:paraId="3E56EC08" w14:textId="6ADCBC16" w:rsidR="001C2DCA" w:rsidRPr="001C2DCA" w:rsidRDefault="001C2DCA" w:rsidP="001C2DCA">
      <w:pPr>
        <w:pStyle w:val="Heading1"/>
        <w:jc w:val="center"/>
      </w:pPr>
      <w:r>
        <w:t>CASE STUDY</w:t>
      </w:r>
    </w:p>
    <w:p w14:paraId="34150538" w14:textId="3367A329" w:rsidR="00736B6D" w:rsidRDefault="00BC2D4D">
      <w:pPr>
        <w:pStyle w:val="Heading1"/>
      </w:pPr>
      <w:r>
        <w:t>AI-Driven Adaptive Reliable Transmission Framework for Lossy Networks</w:t>
      </w:r>
    </w:p>
    <w:tbl>
      <w:tblPr>
        <w:tblStyle w:val="TableGrid"/>
        <w:tblW w:w="0" w:type="auto"/>
        <w:tblLayout w:type="fixed"/>
        <w:tblLook w:val="0420" w:firstRow="1" w:lastRow="0" w:firstColumn="0" w:lastColumn="0" w:noHBand="0" w:noVBand="1"/>
      </w:tblPr>
      <w:tblGrid>
        <w:gridCol w:w="1175"/>
        <w:gridCol w:w="1676"/>
        <w:gridCol w:w="1761"/>
        <w:gridCol w:w="4746"/>
      </w:tblGrid>
      <w:tr w:rsidR="00B42200" w:rsidRPr="00B42200" w14:paraId="3424C1F6" w14:textId="77777777">
        <w:trPr>
          <w:tblHeader/>
        </w:trPr>
        <w:tc>
          <w:tcPr>
            <w:tcW w:w="1175" w:type="dxa"/>
            <w:tcBorders>
              <w:top w:val="single" w:sz="4" w:space="0" w:color="auto"/>
              <w:left w:val="single" w:sz="4" w:space="0" w:color="auto"/>
              <w:bottom w:val="single" w:sz="4" w:space="0" w:color="auto"/>
              <w:right w:val="single" w:sz="4" w:space="0" w:color="auto"/>
            </w:tcBorders>
            <w:shd w:val="clear" w:color="auto" w:fill="F2F2F2"/>
            <w:hideMark/>
          </w:tcPr>
          <w:p w14:paraId="2BF6A39A" w14:textId="77777777" w:rsidR="00B42200" w:rsidRPr="00B42200" w:rsidRDefault="00B42200" w:rsidP="00B42200">
            <w:r w:rsidRPr="00B42200">
              <w:t>Member</w:t>
            </w:r>
          </w:p>
        </w:tc>
        <w:tc>
          <w:tcPr>
            <w:tcW w:w="1676" w:type="dxa"/>
            <w:tcBorders>
              <w:top w:val="single" w:sz="4" w:space="0" w:color="auto"/>
              <w:left w:val="single" w:sz="4" w:space="0" w:color="auto"/>
              <w:bottom w:val="single" w:sz="4" w:space="0" w:color="auto"/>
              <w:right w:val="single" w:sz="4" w:space="0" w:color="auto"/>
            </w:tcBorders>
            <w:shd w:val="clear" w:color="auto" w:fill="F2F2F2"/>
            <w:hideMark/>
          </w:tcPr>
          <w:p w14:paraId="2FEF156D" w14:textId="77777777" w:rsidR="00B42200" w:rsidRPr="00B42200" w:rsidRDefault="00B42200" w:rsidP="00B42200">
            <w:r w:rsidRPr="00B42200">
              <w:t>Register No.</w:t>
            </w:r>
          </w:p>
        </w:tc>
        <w:tc>
          <w:tcPr>
            <w:tcW w:w="1761" w:type="dxa"/>
            <w:tcBorders>
              <w:top w:val="single" w:sz="4" w:space="0" w:color="auto"/>
              <w:left w:val="single" w:sz="4" w:space="0" w:color="auto"/>
              <w:bottom w:val="single" w:sz="4" w:space="0" w:color="auto"/>
              <w:right w:val="single" w:sz="4" w:space="0" w:color="auto"/>
            </w:tcBorders>
            <w:shd w:val="clear" w:color="auto" w:fill="F2F2F2"/>
            <w:hideMark/>
          </w:tcPr>
          <w:p w14:paraId="0215BF35" w14:textId="77777777" w:rsidR="00B42200" w:rsidRPr="00B42200" w:rsidRDefault="00B42200" w:rsidP="00B42200">
            <w:r w:rsidRPr="00B42200">
              <w:t>Name</w:t>
            </w:r>
          </w:p>
        </w:tc>
        <w:tc>
          <w:tcPr>
            <w:tcW w:w="4746" w:type="dxa"/>
            <w:tcBorders>
              <w:top w:val="single" w:sz="4" w:space="0" w:color="auto"/>
              <w:left w:val="single" w:sz="4" w:space="0" w:color="auto"/>
              <w:bottom w:val="single" w:sz="4" w:space="0" w:color="auto"/>
              <w:right w:val="single" w:sz="4" w:space="0" w:color="auto"/>
            </w:tcBorders>
            <w:shd w:val="clear" w:color="auto" w:fill="F2F2F2"/>
            <w:hideMark/>
          </w:tcPr>
          <w:p w14:paraId="1755081B" w14:textId="77777777" w:rsidR="00B42200" w:rsidRPr="00B42200" w:rsidRDefault="00B42200" w:rsidP="00B42200">
            <w:r w:rsidRPr="00B42200">
              <w:t>Role</w:t>
            </w:r>
          </w:p>
        </w:tc>
      </w:tr>
      <w:tr w:rsidR="00B42200" w:rsidRPr="00B42200" w14:paraId="6D974C83" w14:textId="77777777">
        <w:tc>
          <w:tcPr>
            <w:tcW w:w="1175" w:type="dxa"/>
            <w:tcBorders>
              <w:top w:val="single" w:sz="4" w:space="0" w:color="auto"/>
              <w:left w:val="single" w:sz="4" w:space="0" w:color="auto"/>
              <w:bottom w:val="single" w:sz="4" w:space="0" w:color="auto"/>
              <w:right w:val="single" w:sz="4" w:space="0" w:color="auto"/>
            </w:tcBorders>
            <w:hideMark/>
          </w:tcPr>
          <w:p w14:paraId="0131D629" w14:textId="77777777" w:rsidR="00B42200" w:rsidRPr="00B42200" w:rsidRDefault="00B42200" w:rsidP="00B42200">
            <w:r w:rsidRPr="00B42200">
              <w:t>1</w:t>
            </w:r>
          </w:p>
        </w:tc>
        <w:tc>
          <w:tcPr>
            <w:tcW w:w="1676" w:type="dxa"/>
            <w:tcBorders>
              <w:top w:val="single" w:sz="4" w:space="0" w:color="auto"/>
              <w:left w:val="single" w:sz="4" w:space="0" w:color="auto"/>
              <w:bottom w:val="single" w:sz="4" w:space="0" w:color="auto"/>
              <w:right w:val="single" w:sz="4" w:space="0" w:color="auto"/>
            </w:tcBorders>
            <w:hideMark/>
          </w:tcPr>
          <w:p w14:paraId="6FF18390" w14:textId="77777777" w:rsidR="00B42200" w:rsidRPr="00B42200" w:rsidRDefault="00B42200" w:rsidP="00B42200">
            <w:r w:rsidRPr="00B42200">
              <w:t>25BDS0024</w:t>
            </w:r>
          </w:p>
        </w:tc>
        <w:tc>
          <w:tcPr>
            <w:tcW w:w="1761" w:type="dxa"/>
            <w:tcBorders>
              <w:top w:val="single" w:sz="4" w:space="0" w:color="auto"/>
              <w:left w:val="single" w:sz="4" w:space="0" w:color="auto"/>
              <w:bottom w:val="single" w:sz="4" w:space="0" w:color="auto"/>
              <w:right w:val="single" w:sz="4" w:space="0" w:color="auto"/>
            </w:tcBorders>
            <w:hideMark/>
          </w:tcPr>
          <w:p w14:paraId="1F510CA6" w14:textId="77777777" w:rsidR="00B42200" w:rsidRPr="00B42200" w:rsidRDefault="00B42200" w:rsidP="00B42200">
            <w:r w:rsidRPr="00B42200">
              <w:t>Shreya Gupta</w:t>
            </w:r>
          </w:p>
        </w:tc>
        <w:tc>
          <w:tcPr>
            <w:tcW w:w="4746" w:type="dxa"/>
            <w:tcBorders>
              <w:top w:val="single" w:sz="4" w:space="0" w:color="auto"/>
              <w:left w:val="single" w:sz="4" w:space="0" w:color="auto"/>
              <w:bottom w:val="single" w:sz="4" w:space="0" w:color="auto"/>
              <w:right w:val="single" w:sz="4" w:space="0" w:color="auto"/>
            </w:tcBorders>
            <w:hideMark/>
          </w:tcPr>
          <w:p w14:paraId="035EF986" w14:textId="77777777" w:rsidR="00B42200" w:rsidRPr="00B42200" w:rsidRDefault="00B42200" w:rsidP="00B42200">
            <w:r w:rsidRPr="00B42200">
              <w:t>AI model and adaptive algorithm (PPO)</w:t>
            </w:r>
          </w:p>
        </w:tc>
      </w:tr>
      <w:tr w:rsidR="00B42200" w:rsidRPr="00B42200" w14:paraId="19A8D710" w14:textId="77777777">
        <w:tc>
          <w:tcPr>
            <w:tcW w:w="1175" w:type="dxa"/>
            <w:tcBorders>
              <w:top w:val="single" w:sz="4" w:space="0" w:color="auto"/>
              <w:left w:val="single" w:sz="4" w:space="0" w:color="auto"/>
              <w:bottom w:val="single" w:sz="4" w:space="0" w:color="auto"/>
              <w:right w:val="single" w:sz="4" w:space="0" w:color="auto"/>
            </w:tcBorders>
            <w:hideMark/>
          </w:tcPr>
          <w:p w14:paraId="605F3EB1" w14:textId="77777777" w:rsidR="00B42200" w:rsidRPr="00B42200" w:rsidRDefault="00B42200" w:rsidP="00B42200">
            <w:r w:rsidRPr="00B42200">
              <w:t>2</w:t>
            </w:r>
          </w:p>
        </w:tc>
        <w:tc>
          <w:tcPr>
            <w:tcW w:w="1676" w:type="dxa"/>
            <w:tcBorders>
              <w:top w:val="single" w:sz="4" w:space="0" w:color="auto"/>
              <w:left w:val="single" w:sz="4" w:space="0" w:color="auto"/>
              <w:bottom w:val="single" w:sz="4" w:space="0" w:color="auto"/>
              <w:right w:val="single" w:sz="4" w:space="0" w:color="auto"/>
            </w:tcBorders>
            <w:hideMark/>
          </w:tcPr>
          <w:p w14:paraId="40F4E4F1" w14:textId="77777777" w:rsidR="00B42200" w:rsidRPr="00B42200" w:rsidRDefault="00B42200" w:rsidP="00B42200">
            <w:r w:rsidRPr="00B42200">
              <w:t>25BCE2527</w:t>
            </w:r>
          </w:p>
        </w:tc>
        <w:tc>
          <w:tcPr>
            <w:tcW w:w="1761" w:type="dxa"/>
            <w:tcBorders>
              <w:top w:val="single" w:sz="4" w:space="0" w:color="auto"/>
              <w:left w:val="single" w:sz="4" w:space="0" w:color="auto"/>
              <w:bottom w:val="single" w:sz="4" w:space="0" w:color="auto"/>
              <w:right w:val="single" w:sz="4" w:space="0" w:color="auto"/>
            </w:tcBorders>
            <w:hideMark/>
          </w:tcPr>
          <w:p w14:paraId="0DFFC6D3" w14:textId="77777777" w:rsidR="00B42200" w:rsidRPr="00B42200" w:rsidRDefault="00B42200" w:rsidP="00B42200">
            <w:r w:rsidRPr="00B42200">
              <w:t>Piyush Lohia</w:t>
            </w:r>
          </w:p>
        </w:tc>
        <w:tc>
          <w:tcPr>
            <w:tcW w:w="4746" w:type="dxa"/>
            <w:tcBorders>
              <w:top w:val="single" w:sz="4" w:space="0" w:color="auto"/>
              <w:left w:val="single" w:sz="4" w:space="0" w:color="auto"/>
              <w:bottom w:val="single" w:sz="4" w:space="0" w:color="auto"/>
              <w:right w:val="single" w:sz="4" w:space="0" w:color="auto"/>
            </w:tcBorders>
            <w:hideMark/>
          </w:tcPr>
          <w:p w14:paraId="287B34E4" w14:textId="77777777" w:rsidR="00B42200" w:rsidRPr="00B42200" w:rsidRDefault="00B42200" w:rsidP="00B42200">
            <w:r w:rsidRPr="00B42200">
              <w:t>Experimental evaluation and analysis</w:t>
            </w:r>
          </w:p>
        </w:tc>
      </w:tr>
      <w:tr w:rsidR="00B42200" w:rsidRPr="00B42200" w14:paraId="1F805815" w14:textId="77777777">
        <w:tc>
          <w:tcPr>
            <w:tcW w:w="1175" w:type="dxa"/>
            <w:tcBorders>
              <w:top w:val="single" w:sz="4" w:space="0" w:color="auto"/>
              <w:left w:val="single" w:sz="4" w:space="0" w:color="auto"/>
              <w:bottom w:val="single" w:sz="4" w:space="0" w:color="auto"/>
              <w:right w:val="single" w:sz="4" w:space="0" w:color="auto"/>
            </w:tcBorders>
            <w:hideMark/>
          </w:tcPr>
          <w:p w14:paraId="7D4F382E" w14:textId="77777777" w:rsidR="00B42200" w:rsidRPr="00B42200" w:rsidRDefault="00B42200" w:rsidP="00B42200">
            <w:r w:rsidRPr="00B42200">
              <w:t>3</w:t>
            </w:r>
          </w:p>
        </w:tc>
        <w:tc>
          <w:tcPr>
            <w:tcW w:w="1676" w:type="dxa"/>
            <w:tcBorders>
              <w:top w:val="single" w:sz="4" w:space="0" w:color="auto"/>
              <w:left w:val="single" w:sz="4" w:space="0" w:color="auto"/>
              <w:bottom w:val="single" w:sz="4" w:space="0" w:color="auto"/>
              <w:right w:val="single" w:sz="4" w:space="0" w:color="auto"/>
            </w:tcBorders>
            <w:hideMark/>
          </w:tcPr>
          <w:p w14:paraId="632B45D4" w14:textId="77777777" w:rsidR="00B42200" w:rsidRPr="00B42200" w:rsidRDefault="00B42200" w:rsidP="00B42200">
            <w:r w:rsidRPr="00B42200">
              <w:t>25BBS0124</w:t>
            </w:r>
          </w:p>
        </w:tc>
        <w:tc>
          <w:tcPr>
            <w:tcW w:w="1761" w:type="dxa"/>
            <w:tcBorders>
              <w:top w:val="single" w:sz="4" w:space="0" w:color="auto"/>
              <w:left w:val="single" w:sz="4" w:space="0" w:color="auto"/>
              <w:bottom w:val="single" w:sz="4" w:space="0" w:color="auto"/>
              <w:right w:val="single" w:sz="4" w:space="0" w:color="auto"/>
            </w:tcBorders>
            <w:hideMark/>
          </w:tcPr>
          <w:p w14:paraId="0E22BF71" w14:textId="77777777" w:rsidR="00B42200" w:rsidRPr="00B42200" w:rsidRDefault="00B42200" w:rsidP="00B42200">
            <w:r w:rsidRPr="00B42200">
              <w:t>Ryan Joshy</w:t>
            </w:r>
          </w:p>
        </w:tc>
        <w:tc>
          <w:tcPr>
            <w:tcW w:w="4746" w:type="dxa"/>
            <w:tcBorders>
              <w:top w:val="single" w:sz="4" w:space="0" w:color="auto"/>
              <w:left w:val="single" w:sz="4" w:space="0" w:color="auto"/>
              <w:bottom w:val="single" w:sz="4" w:space="0" w:color="auto"/>
              <w:right w:val="single" w:sz="4" w:space="0" w:color="auto"/>
            </w:tcBorders>
            <w:hideMark/>
          </w:tcPr>
          <w:p w14:paraId="66171B54" w14:textId="77777777" w:rsidR="00B42200" w:rsidRPr="00B42200" w:rsidRDefault="00B42200" w:rsidP="00B42200">
            <w:r w:rsidRPr="00B42200">
              <w:t>Network simulation</w:t>
            </w:r>
          </w:p>
        </w:tc>
      </w:tr>
    </w:tbl>
    <w:p w14:paraId="3E8BEFE3" w14:textId="365ADD29" w:rsidR="00B42200" w:rsidRPr="00B42200" w:rsidRDefault="00B42200" w:rsidP="00B42200">
      <w:r>
        <w:t>Faculty: Dr. Manikandan G</w:t>
      </w:r>
    </w:p>
    <w:p w14:paraId="25760884" w14:textId="77777777" w:rsidR="00736B6D" w:rsidRDefault="00BC2D4D">
      <w:pPr>
        <w:pStyle w:val="Heading2"/>
      </w:pPr>
      <w:r>
        <w:t>Abstract</w:t>
      </w:r>
    </w:p>
    <w:p w14:paraId="3C317B42" w14:textId="77777777" w:rsidR="00736B6D" w:rsidRDefault="00BC2D4D">
      <w:r>
        <w:t xml:space="preserve">Real networks lose packets, add delay and clog up their queues, and a sender that follows one fixed rule rarely copes with all three. In this project we built a simulated lossy link with a finite queue and compared three ways of controlling the sender on it: a Reno-style baseline, a rule-based adaptive heuristic, and a Proximal Policy Optimization (PPO) agent that we wrote from scratch in plain Python. Each one was tested in four conditions (clean, wireless loss, high delay and congested bottleneck). Every </w:t>
      </w:r>
      <w:r>
        <w:t>run transferred 5,000 packets, and we used ten held-out random seeds per condition. We measured goodput, delay and retransmissions.</w:t>
      </w:r>
    </w:p>
    <w:p w14:paraId="51525B82" w14:textId="77777777" w:rsidR="00736B6D" w:rsidRDefault="00BC2D4D">
      <w:r>
        <w:t>PPO delivered higher goodput than the heuristic in all four scenarios, from +3.3% under wireless loss to +33.2% at high delay. It also beat Reno under loss, delay and congestion, with similar goodput on the clean link (9.52 vs 9.56 Mbps). PPO's mean delay was 5% to 13% higher than the heuristic, and its retransmissions were notably higher at high delay (+330%) and under congestion (+19%). These findings apply to the simplified simulator and four evaluated scenarios; they do not establish PPO's performance o</w:t>
      </w:r>
      <w:r>
        <w:t>n real networks or untested conditions.</w:t>
      </w:r>
    </w:p>
    <w:p w14:paraId="5F8D5D78" w14:textId="77777777" w:rsidR="00736B6D" w:rsidRDefault="00BC2D4D">
      <w:pPr>
        <w:pStyle w:val="Heading2"/>
      </w:pPr>
      <w:r>
        <w:t>1. Introduction and Objective</w:t>
      </w:r>
    </w:p>
    <w:p w14:paraId="4D47BD3A" w14:textId="77777777" w:rsidR="00736B6D" w:rsidRDefault="00BC2D4D">
      <w:r>
        <w:t>Every reliable transport has to decide how fast to send. Reno-style controllers read every lost packet as a sign of congestion and cut the window in half. That is reasonable when loss really does come from congestion, but on a wireless link a lot of the loss is random, so the sender slows down for no reason. On a long-delay path the feedback arrives late, so the sender reacts to old information. With a small buffer the opposite problem shows up: the sender has to back off quickly before the queue overflows.</w:t>
      </w:r>
      <w:r>
        <w:t xml:space="preserve"> One fixed rule can't handle all three well.</w:t>
      </w:r>
    </w:p>
    <w:p w14:paraId="543344D8" w14:textId="724BA50E" w:rsidR="00736B6D" w:rsidRDefault="00BC2D4D">
      <w:r>
        <w:t xml:space="preserve">We </w:t>
      </w:r>
      <w:r w:rsidR="00985FDE">
        <w:t>buil</w:t>
      </w:r>
      <w:r w:rsidR="00985FDE">
        <w:t>t</w:t>
      </w:r>
      <w:r w:rsidR="00985FDE">
        <w:t xml:space="preserve"> and test</w:t>
      </w:r>
      <w:r w:rsidR="00985FDE">
        <w:t>ed</w:t>
      </w:r>
      <w:r w:rsidR="00985FDE">
        <w:t xml:space="preserve"> an AI-driven adaptive reliable transmission framework for lossy networks,</w:t>
      </w:r>
      <w:r w:rsidR="00985FDE">
        <w:t xml:space="preserve"> which </w:t>
      </w:r>
      <w:r w:rsidR="00985FDE">
        <w:t>show</w:t>
      </w:r>
      <w:r w:rsidR="00985FDE">
        <w:t>ed</w:t>
      </w:r>
      <w:r w:rsidR="00985FDE">
        <w:t xml:space="preserve"> a measurable improvement over conventional networking or learning baselines under several </w:t>
      </w:r>
      <w:r w:rsidR="00985FDE">
        <w:lastRenderedPageBreak/>
        <w:t>controlled network conditions</w:t>
      </w:r>
      <w:r>
        <w:t xml:space="preserve"> with a simulated sender that can run three controllers (Reno, a rule-based adaptive heuristic and a PPO agent) and compared them in four scenarios.</w:t>
      </w:r>
    </w:p>
    <w:p w14:paraId="4B5F0CE8" w14:textId="77777777" w:rsidR="00736B6D" w:rsidRDefault="00BC2D4D">
      <w:r>
        <w:t>The project contributes three things:</w:t>
      </w:r>
    </w:p>
    <w:p w14:paraId="187EFF25" w14:textId="77777777" w:rsidR="00736B6D" w:rsidRDefault="00BC2D4D">
      <w:pPr>
        <w:pStyle w:val="ListParagraph"/>
        <w:numPr>
          <w:ilvl w:val="0"/>
          <w:numId w:val="3"/>
        </w:numPr>
      </w:pPr>
      <w:r>
        <w:t>A reproducible lossy-link simulator with Reno, heuristic and PPO sender modes.</w:t>
      </w:r>
    </w:p>
    <w:p w14:paraId="5B0EE044" w14:textId="77777777" w:rsidR="00736B6D" w:rsidRDefault="00BC2D4D">
      <w:pPr>
        <w:pStyle w:val="ListParagraph"/>
        <w:numPr>
          <w:ilvl w:val="0"/>
          <w:numId w:val="3"/>
        </w:numPr>
      </w:pPr>
      <w:r>
        <w:t>A PPO actor-critic with no external dependencies, trained on that simulator.</w:t>
      </w:r>
    </w:p>
    <w:p w14:paraId="64BE88E3" w14:textId="77777777" w:rsidR="00736B6D" w:rsidRDefault="00BC2D4D">
      <w:pPr>
        <w:pStyle w:val="ListParagraph"/>
        <w:numPr>
          <w:ilvl w:val="0"/>
          <w:numId w:val="3"/>
        </w:numPr>
      </w:pPr>
      <w:r>
        <w:t>A held-out-seed evaluation in four scenarios, comparing the three sender modes.</w:t>
      </w:r>
    </w:p>
    <w:p w14:paraId="7C9653CA" w14:textId="77777777" w:rsidR="00736B6D" w:rsidRDefault="00BC2D4D">
      <w:pPr>
        <w:pStyle w:val="Heading2"/>
      </w:pPr>
      <w:r>
        <w:t>2. Methodology</w:t>
      </w:r>
    </w:p>
    <w:p w14:paraId="2E1958BB" w14:textId="77777777" w:rsidR="00736B6D" w:rsidRDefault="00BC2D4D">
      <w:r>
        <w:t>The system is a feedback loop. The simulator sends a batch of packets and measures loss, delay and queue occupancy. Those measurements go to a controller, which returns a multiplier for the congestion window, and the next batch goes out with the new window.</w:t>
      </w:r>
    </w:p>
    <w:p w14:paraId="1D6DCA96" w14:textId="77777777" w:rsidR="00736B6D" w:rsidRDefault="00BC2D4D">
      <w:pPr>
        <w:pStyle w:val="Heading3"/>
      </w:pPr>
      <w:r>
        <w:t>2.1 Network simulation</w:t>
      </w:r>
    </w:p>
    <w:p w14:paraId="1801AF5E" w14:textId="77777777" w:rsidR="00736B6D" w:rsidRDefault="00BC2D4D">
      <w:r>
        <w:t>The simulator (network_simulator.py) models one sender, a finite FIFO bottleneck queue and a receiver. Time advances in steps of one base round-trip time, which we call an epoch. In each epoch:</w:t>
      </w:r>
    </w:p>
    <w:p w14:paraId="13B15895" w14:textId="77777777" w:rsidR="00736B6D" w:rsidRDefault="00BC2D4D">
      <w:pPr>
        <w:pStyle w:val="ListParagraph"/>
        <w:numPr>
          <w:ilvl w:val="0"/>
          <w:numId w:val="4"/>
        </w:numPr>
      </w:pPr>
      <w:r>
        <w:t>The sender builds a batch of packets, retries first and then new packets, up to the smaller of its congestion window and its pacing rate multiplied by the RTT.</w:t>
      </w:r>
    </w:p>
    <w:p w14:paraId="159FFEC9" w14:textId="77777777" w:rsidR="00736B6D" w:rsidRDefault="00BC2D4D">
      <w:pPr>
        <w:pStyle w:val="ListParagraph"/>
        <w:numPr>
          <w:ilvl w:val="0"/>
          <w:numId w:val="4"/>
        </w:numPr>
      </w:pPr>
      <w:r>
        <w:t>Each packet joins the FIFO queue. If the queue is already full, the packet is dropped and goes back on the retry list.</w:t>
      </w:r>
    </w:p>
    <w:p w14:paraId="35FE1067" w14:textId="77777777" w:rsidR="00736B6D" w:rsidRDefault="00BC2D4D">
      <w:pPr>
        <w:pStyle w:val="ListParagraph"/>
        <w:numPr>
          <w:ilvl w:val="0"/>
          <w:numId w:val="4"/>
        </w:numPr>
      </w:pPr>
      <w:r>
        <w:t>The link serves packets from the front of the queue, up to its capacity multiplied by the RTT. Each served packet is lost with the scenario's random loss probability, and lost packets also go on the retry list.</w:t>
      </w:r>
    </w:p>
    <w:p w14:paraId="6EC81FC6" w14:textId="77777777" w:rsidR="00736B6D" w:rsidRDefault="00BC2D4D">
      <w:pPr>
        <w:pStyle w:val="ListParagraph"/>
        <w:numPr>
          <w:ilvl w:val="0"/>
          <w:numId w:val="4"/>
        </w:numPr>
      </w:pPr>
      <w:r>
        <w:t>A delivered packet's delay is the base RTT, plus the time it waited in the queue, plus its position in the batch being served divided by the link capacity.</w:t>
      </w:r>
    </w:p>
    <w:p w14:paraId="0E77DF67" w14:textId="77777777" w:rsidR="00736B6D" w:rsidRDefault="00BC2D4D">
      <w:pPr>
        <w:pStyle w:val="ListParagraph"/>
        <w:numPr>
          <w:ilvl w:val="0"/>
          <w:numId w:val="4"/>
        </w:numPr>
      </w:pPr>
      <w:r>
        <w:t>The loss rate (losses divided by attempts), the queue length and the implied delay (base RTT plus queue length divided by capacity) are passed to the active controller for the next epoch.</w:t>
      </w:r>
    </w:p>
    <w:p w14:paraId="27C21842" w14:textId="77777777" w:rsidR="00736B6D" w:rsidRDefault="00BC2D4D">
      <w:r>
        <w:t xml:space="preserve">A run ends when 5,000 unique packets of 1,200 bytes have been delivered. Because every lost packet is retried until it gets through, the packet delivery ratio is 100% by design. Goodput is the unique payload bits delivered divided by the simulated elapsed time. The window starts at 16 packets and is limited to </w:t>
      </w:r>
      <w:r>
        <w:t>between 2 packets and twice the queue capacity (at least 32). Runs are seeded, so the same seed gives the same result.</w:t>
      </w:r>
    </w:p>
    <w:p w14:paraId="5C296B66" w14:textId="77777777" w:rsidR="00736B6D" w:rsidRDefault="00BC2D4D">
      <w:pPr>
        <w:pStyle w:val="Heading3"/>
      </w:pPr>
      <w:r>
        <w:t>2.2 Rule-based heuristic baseline</w:t>
      </w:r>
    </w:p>
    <w:p w14:paraId="3C0A1693" w14:textId="77777777" w:rsidR="00736B6D" w:rsidRDefault="00BC2D4D">
      <w:r>
        <w:t>The heuristic (adaptive_controller.py) smooths three signals with an exponential moving average with a factor of 0.35. The signals are the loss rate, the delay inflation above the base RTT (capped at 2× and scaled to [0, 1]) and the queue occupancy. It then combines them into one congestion pressure:</w:t>
      </w:r>
    </w:p>
    <w:p w14:paraId="6A10DC2B" w14:textId="77777777" w:rsidR="00736B6D" w:rsidRDefault="00BC2D4D">
      <w:r>
        <w:t>p = min(1, 0.40q + 0.35d + 0.25ℓ)</w:t>
      </w:r>
    </w:p>
    <w:p w14:paraId="23DB4480" w14:textId="77777777" w:rsidR="00736B6D" w:rsidRDefault="00BC2D4D">
      <w:r>
        <w:t xml:space="preserve">Here q, d and ℓ are the smoothed queue, delay-inflation and loss signals. The controller also estimates how much of the loss happens without any queue or delay growth, since that looks like random loss. It then scales the window by a multiplier kept between 0.70 and 1.08. High pressure shrinks the window, </w:t>
      </w:r>
      <w:r>
        <w:lastRenderedPageBreak/>
        <w:t>while loss with no queue or delay growth only reduces it slightly. The point is to avoid Reno's habit of halving the window after every loss.</w:t>
      </w:r>
    </w:p>
    <w:p w14:paraId="2DDFA50A" w14:textId="77777777" w:rsidR="00736B6D" w:rsidRDefault="00BC2D4D">
      <w:r>
        <w:t>The Reno baseline halves its window after any round with a loss and adds one packet after a clean round.</w:t>
      </w:r>
    </w:p>
    <w:p w14:paraId="77CB2F7F" w14:textId="77777777" w:rsidR="00736B6D" w:rsidRDefault="00BC2D4D">
      <w:pPr>
        <w:pStyle w:val="Heading3"/>
      </w:pPr>
      <w:r>
        <w:t>2.3 Custom PPO controller</w:t>
      </w:r>
    </w:p>
    <w:p w14:paraId="48EA0430" w14:textId="77777777" w:rsidR="00736B6D" w:rsidRDefault="00BC2D4D">
      <w:r>
        <w:t xml:space="preserve">The PPO agent (ppo_controller.py) uses only Python's standard library, with no </w:t>
      </w:r>
      <w:proofErr w:type="spellStart"/>
      <w:r>
        <w:t>PyTorch</w:t>
      </w:r>
      <w:proofErr w:type="spellEnd"/>
      <w:r>
        <w:t>, Gymnasium, Stable-Baselines3 or NumPy. It is an educational actor-critic implementation, not a production transport controller and not a reproduction of the deep PPO systems in the cited papers.</w:t>
      </w:r>
    </w:p>
    <w:p w14:paraId="54AF7263" w14:textId="77777777" w:rsidR="00736B6D" w:rsidRDefault="00BC2D4D">
      <w:r>
        <w:t>The agent sees three normalized values: the recent loss rate, the delay inflation above the base RTT (capped at 2× and scaled to [0, 1]), and the queue occupancy divided by the queue capacity.</w:t>
      </w:r>
    </w:p>
    <w:p w14:paraId="69C42EB5" w14:textId="77777777" w:rsidR="00736B6D" w:rsidRDefault="00BC2D4D">
      <w:r>
        <w:t>Each epoch it picks one of three actions, which scale both the congestion window and the pacing rate by the same factor:</w:t>
      </w:r>
    </w:p>
    <w:tbl>
      <w:tblPr>
        <w:tblStyle w:val="TableGrid"/>
        <w:tblW w:w="0" w:type="auto"/>
        <w:tblLayout w:type="fixed"/>
        <w:tblLook w:val="0420" w:firstRow="1" w:lastRow="0" w:firstColumn="0" w:lastColumn="0" w:noHBand="0" w:noVBand="1"/>
      </w:tblPr>
      <w:tblGrid>
        <w:gridCol w:w="2428"/>
        <w:gridCol w:w="6931"/>
      </w:tblGrid>
      <w:tr w:rsidR="00736B6D" w14:paraId="20201533" w14:textId="77777777">
        <w:trPr>
          <w:tblHeader/>
        </w:trPr>
        <w:tc>
          <w:tcPr>
            <w:tcW w:w="2428" w:type="dxa"/>
            <w:shd w:val="clear" w:color="auto" w:fill="F2F2F2"/>
          </w:tcPr>
          <w:p w14:paraId="2640C16E" w14:textId="77777777" w:rsidR="00736B6D" w:rsidRDefault="00BC2D4D">
            <w:r>
              <w:t>Action</w:t>
            </w:r>
          </w:p>
        </w:tc>
        <w:tc>
          <w:tcPr>
            <w:tcW w:w="6931" w:type="dxa"/>
            <w:shd w:val="clear" w:color="auto" w:fill="F2F2F2"/>
          </w:tcPr>
          <w:p w14:paraId="1D494D1D" w14:textId="77777777" w:rsidR="00736B6D" w:rsidRDefault="00BC2D4D">
            <w:pPr>
              <w:jc w:val="right"/>
            </w:pPr>
            <w:r>
              <w:t>Window and pacing multiplier</w:t>
            </w:r>
          </w:p>
        </w:tc>
      </w:tr>
      <w:tr w:rsidR="00736B6D" w14:paraId="08945876" w14:textId="77777777">
        <w:tc>
          <w:tcPr>
            <w:tcW w:w="2428" w:type="dxa"/>
          </w:tcPr>
          <w:p w14:paraId="09D9F9D5" w14:textId="77777777" w:rsidR="00736B6D" w:rsidRDefault="00BC2D4D">
            <w:r>
              <w:t>Decrease</w:t>
            </w:r>
          </w:p>
        </w:tc>
        <w:tc>
          <w:tcPr>
            <w:tcW w:w="6931" w:type="dxa"/>
          </w:tcPr>
          <w:p w14:paraId="0A520B9E" w14:textId="77777777" w:rsidR="00736B6D" w:rsidRDefault="00BC2D4D">
            <w:pPr>
              <w:jc w:val="right"/>
            </w:pPr>
            <w:r>
              <w:t>0.93</w:t>
            </w:r>
          </w:p>
        </w:tc>
      </w:tr>
      <w:tr w:rsidR="00736B6D" w14:paraId="2B1716E7" w14:textId="77777777">
        <w:tc>
          <w:tcPr>
            <w:tcW w:w="2428" w:type="dxa"/>
          </w:tcPr>
          <w:p w14:paraId="3E1252DA" w14:textId="77777777" w:rsidR="00736B6D" w:rsidRDefault="00BC2D4D">
            <w:r>
              <w:t>Hold</w:t>
            </w:r>
          </w:p>
        </w:tc>
        <w:tc>
          <w:tcPr>
            <w:tcW w:w="6931" w:type="dxa"/>
          </w:tcPr>
          <w:p w14:paraId="60014092" w14:textId="77777777" w:rsidR="00736B6D" w:rsidRDefault="00BC2D4D">
            <w:pPr>
              <w:jc w:val="right"/>
            </w:pPr>
            <w:r>
              <w:t>1.00</w:t>
            </w:r>
          </w:p>
        </w:tc>
      </w:tr>
      <w:tr w:rsidR="00736B6D" w14:paraId="469015D4" w14:textId="77777777">
        <w:tc>
          <w:tcPr>
            <w:tcW w:w="2428" w:type="dxa"/>
          </w:tcPr>
          <w:p w14:paraId="2FD66B0B" w14:textId="77777777" w:rsidR="00736B6D" w:rsidRDefault="00BC2D4D">
            <w:r>
              <w:t>Increase</w:t>
            </w:r>
          </w:p>
        </w:tc>
        <w:tc>
          <w:tcPr>
            <w:tcW w:w="6931" w:type="dxa"/>
          </w:tcPr>
          <w:p w14:paraId="4FD557A4" w14:textId="77777777" w:rsidR="00736B6D" w:rsidRDefault="00BC2D4D">
            <w:pPr>
              <w:jc w:val="right"/>
            </w:pPr>
            <w:r>
              <w:t>1.07</w:t>
            </w:r>
          </w:p>
        </w:tc>
      </w:tr>
    </w:tbl>
    <w:p w14:paraId="20A24B65" w14:textId="77777777" w:rsidR="00736B6D" w:rsidRDefault="00BC2D4D">
      <w:r>
        <w:t xml:space="preserve">The actor (3 inputs, 12 tanh hidden units, 3 outputs) and the critic (3 inputs, 12 tanh hidden units, 1 output) are small multilayer </w:t>
      </w:r>
      <w:proofErr w:type="spellStart"/>
      <w:r>
        <w:t>perceptrons</w:t>
      </w:r>
      <w:proofErr w:type="spellEnd"/>
      <w:r>
        <w:t xml:space="preserve"> trained with the Adam optimizer.</w:t>
      </w:r>
    </w:p>
    <w:p w14:paraId="0D333251" w14:textId="77777777" w:rsidR="00736B6D" w:rsidRDefault="00BC2D4D">
      <w:r>
        <w:t>Training runs for 120 episodes of 2,000 packets, cycling through the four scenarios on seeds 10000 to 10119. Each episode is followed by four PPO update epochs. The other settings are:</w:t>
      </w:r>
    </w:p>
    <w:tbl>
      <w:tblPr>
        <w:tblStyle w:val="TableGrid"/>
        <w:tblW w:w="0" w:type="auto"/>
        <w:tblLayout w:type="fixed"/>
        <w:tblLook w:val="0420" w:firstRow="1" w:lastRow="0" w:firstColumn="0" w:lastColumn="0" w:noHBand="0" w:noVBand="1"/>
      </w:tblPr>
      <w:tblGrid>
        <w:gridCol w:w="5927"/>
        <w:gridCol w:w="3432"/>
      </w:tblGrid>
      <w:tr w:rsidR="00736B6D" w14:paraId="7A1D1C50" w14:textId="77777777">
        <w:trPr>
          <w:tblHeader/>
        </w:trPr>
        <w:tc>
          <w:tcPr>
            <w:tcW w:w="5927" w:type="dxa"/>
            <w:shd w:val="clear" w:color="auto" w:fill="F2F2F2"/>
          </w:tcPr>
          <w:p w14:paraId="001E11FD" w14:textId="77777777" w:rsidR="00736B6D" w:rsidRDefault="00BC2D4D">
            <w:r>
              <w:t>Parameter</w:t>
            </w:r>
          </w:p>
        </w:tc>
        <w:tc>
          <w:tcPr>
            <w:tcW w:w="3432" w:type="dxa"/>
            <w:shd w:val="clear" w:color="auto" w:fill="F2F2F2"/>
          </w:tcPr>
          <w:p w14:paraId="1CA4D21B" w14:textId="77777777" w:rsidR="00736B6D" w:rsidRDefault="00BC2D4D">
            <w:pPr>
              <w:jc w:val="right"/>
            </w:pPr>
            <w:r>
              <w:t>Value</w:t>
            </w:r>
          </w:p>
        </w:tc>
      </w:tr>
      <w:tr w:rsidR="00736B6D" w14:paraId="75B17088" w14:textId="77777777">
        <w:tc>
          <w:tcPr>
            <w:tcW w:w="5927" w:type="dxa"/>
          </w:tcPr>
          <w:p w14:paraId="49D434BB" w14:textId="77777777" w:rsidR="00736B6D" w:rsidRDefault="00BC2D4D">
            <w:r>
              <w:t>Discount factor</w:t>
            </w:r>
          </w:p>
        </w:tc>
        <w:tc>
          <w:tcPr>
            <w:tcW w:w="3432" w:type="dxa"/>
          </w:tcPr>
          <w:p w14:paraId="6CF7B396" w14:textId="77777777" w:rsidR="00736B6D" w:rsidRDefault="00BC2D4D">
            <w:pPr>
              <w:jc w:val="right"/>
            </w:pPr>
            <w:r>
              <w:t>0.97</w:t>
            </w:r>
          </w:p>
        </w:tc>
      </w:tr>
      <w:tr w:rsidR="00736B6D" w14:paraId="76F9C94B" w14:textId="77777777">
        <w:tc>
          <w:tcPr>
            <w:tcW w:w="5927" w:type="dxa"/>
          </w:tcPr>
          <w:p w14:paraId="3337191A" w14:textId="77777777" w:rsidR="00736B6D" w:rsidRDefault="00BC2D4D">
            <w:r>
              <w:t>GAE lambda</w:t>
            </w:r>
          </w:p>
        </w:tc>
        <w:tc>
          <w:tcPr>
            <w:tcW w:w="3432" w:type="dxa"/>
          </w:tcPr>
          <w:p w14:paraId="63CAD27C" w14:textId="77777777" w:rsidR="00736B6D" w:rsidRDefault="00BC2D4D">
            <w:pPr>
              <w:jc w:val="right"/>
            </w:pPr>
            <w:r>
              <w:t>0.92</w:t>
            </w:r>
          </w:p>
        </w:tc>
      </w:tr>
      <w:tr w:rsidR="00736B6D" w14:paraId="1AE3AC50" w14:textId="77777777">
        <w:tc>
          <w:tcPr>
            <w:tcW w:w="5927" w:type="dxa"/>
          </w:tcPr>
          <w:p w14:paraId="67AC31D0" w14:textId="77777777" w:rsidR="00736B6D" w:rsidRDefault="00BC2D4D">
            <w:r>
              <w:t>Clipping parameter</w:t>
            </w:r>
          </w:p>
        </w:tc>
        <w:tc>
          <w:tcPr>
            <w:tcW w:w="3432" w:type="dxa"/>
          </w:tcPr>
          <w:p w14:paraId="53FFE43C" w14:textId="77777777" w:rsidR="00736B6D" w:rsidRDefault="00BC2D4D">
            <w:pPr>
              <w:jc w:val="right"/>
            </w:pPr>
            <w:r>
              <w:t>0.20</w:t>
            </w:r>
          </w:p>
        </w:tc>
      </w:tr>
      <w:tr w:rsidR="00736B6D" w14:paraId="73BEBF9B" w14:textId="77777777">
        <w:tc>
          <w:tcPr>
            <w:tcW w:w="5927" w:type="dxa"/>
          </w:tcPr>
          <w:p w14:paraId="2B563CB9" w14:textId="77777777" w:rsidR="00736B6D" w:rsidRDefault="00BC2D4D">
            <w:r>
              <w:t>Actor / critic learning rate</w:t>
            </w:r>
          </w:p>
        </w:tc>
        <w:tc>
          <w:tcPr>
            <w:tcW w:w="3432" w:type="dxa"/>
          </w:tcPr>
          <w:p w14:paraId="26645FDF" w14:textId="77777777" w:rsidR="00736B6D" w:rsidRDefault="00BC2D4D">
            <w:pPr>
              <w:jc w:val="right"/>
            </w:pPr>
            <w:r>
              <w:t>0.0015 / 0.004</w:t>
            </w:r>
          </w:p>
        </w:tc>
      </w:tr>
      <w:tr w:rsidR="00736B6D" w14:paraId="2AECFCA1" w14:textId="77777777">
        <w:tc>
          <w:tcPr>
            <w:tcW w:w="5927" w:type="dxa"/>
          </w:tcPr>
          <w:p w14:paraId="77C99617" w14:textId="77777777" w:rsidR="00736B6D" w:rsidRDefault="00BC2D4D">
            <w:r>
              <w:t>Entropy coefficient</w:t>
            </w:r>
          </w:p>
        </w:tc>
        <w:tc>
          <w:tcPr>
            <w:tcW w:w="3432" w:type="dxa"/>
          </w:tcPr>
          <w:p w14:paraId="0B8FE912" w14:textId="77777777" w:rsidR="00736B6D" w:rsidRDefault="00BC2D4D">
            <w:pPr>
              <w:jc w:val="right"/>
            </w:pPr>
            <w:r>
              <w:t>0.015</w:t>
            </w:r>
          </w:p>
        </w:tc>
      </w:tr>
      <w:tr w:rsidR="00736B6D" w14:paraId="28796BC0" w14:textId="77777777">
        <w:tc>
          <w:tcPr>
            <w:tcW w:w="5927" w:type="dxa"/>
          </w:tcPr>
          <w:p w14:paraId="60A482F4" w14:textId="77777777" w:rsidR="00736B6D" w:rsidRDefault="00BC2D4D">
            <w:r>
              <w:t>Minibatch size</w:t>
            </w:r>
          </w:p>
        </w:tc>
        <w:tc>
          <w:tcPr>
            <w:tcW w:w="3432" w:type="dxa"/>
          </w:tcPr>
          <w:p w14:paraId="2240BC02" w14:textId="77777777" w:rsidR="00736B6D" w:rsidRDefault="00BC2D4D">
            <w:pPr>
              <w:jc w:val="right"/>
            </w:pPr>
            <w:r>
              <w:t>64</w:t>
            </w:r>
          </w:p>
        </w:tc>
      </w:tr>
    </w:tbl>
    <w:p w14:paraId="5527621E" w14:textId="77777777" w:rsidR="00736B6D" w:rsidRDefault="00BC2D4D">
      <w:r>
        <w:t>The reward the simulator gives for each epoch is:</w:t>
      </w:r>
    </w:p>
    <w:p w14:paraId="62EBE9AB" w14:textId="77777777" w:rsidR="00736B6D" w:rsidRDefault="00BC2D4D">
      <w:r>
        <w:t>r = delivered / service − 0.35q − 1.20ℓ − 0.20 min(1, d/2)</w:t>
      </w:r>
    </w:p>
    <w:p w14:paraId="0F703DFC" w14:textId="77777777" w:rsidR="00736B6D" w:rsidRDefault="00BC2D4D">
      <w:r>
        <w:t xml:space="preserve">Here delivered is the number of unique packets delivered in the epoch and service is the number of packets the link can serve per epoch, so the first term measures how much of the link is being used. q is the queue fraction, ℓ the loss rate and d the delay inflation. During evaluation the networks are frozen </w:t>
      </w:r>
      <w:r>
        <w:lastRenderedPageBreak/>
        <w:t>and the agent picks the action with the highest probability. The reward weights are design choices, so the trade-off the agent learns depends on them.</w:t>
      </w:r>
    </w:p>
    <w:p w14:paraId="60069F7F" w14:textId="77777777" w:rsidR="00736B6D" w:rsidRDefault="00BC2D4D">
      <w:pPr>
        <w:pStyle w:val="Heading2"/>
      </w:pPr>
      <w:r>
        <w:t>3. Experimental Setup and Evaluation</w:t>
      </w:r>
    </w:p>
    <w:p w14:paraId="7921B8C1" w14:textId="77777777" w:rsidR="00736B6D" w:rsidRDefault="00BC2D4D">
      <w:r>
        <w:t>We defined four test conditions. Each one changes the loss, the delay or the bottleneck:</w:t>
      </w:r>
    </w:p>
    <w:tbl>
      <w:tblPr>
        <w:tblStyle w:val="TableGrid"/>
        <w:tblW w:w="0" w:type="auto"/>
        <w:tblLayout w:type="fixed"/>
        <w:tblLook w:val="0420" w:firstRow="1" w:lastRow="0" w:firstColumn="0" w:lastColumn="0" w:noHBand="0" w:noVBand="1"/>
      </w:tblPr>
      <w:tblGrid>
        <w:gridCol w:w="1853"/>
        <w:gridCol w:w="1074"/>
        <w:gridCol w:w="883"/>
        <w:gridCol w:w="1225"/>
        <w:gridCol w:w="1108"/>
        <w:gridCol w:w="3217"/>
      </w:tblGrid>
      <w:tr w:rsidR="00736B6D" w14:paraId="322B55D6" w14:textId="77777777">
        <w:trPr>
          <w:tblHeader/>
        </w:trPr>
        <w:tc>
          <w:tcPr>
            <w:tcW w:w="1853" w:type="dxa"/>
            <w:shd w:val="clear" w:color="auto" w:fill="F2F2F2"/>
          </w:tcPr>
          <w:p w14:paraId="1DB9BA5A" w14:textId="77777777" w:rsidR="00736B6D" w:rsidRDefault="00BC2D4D">
            <w:r>
              <w:t>Scenario</w:t>
            </w:r>
          </w:p>
        </w:tc>
        <w:tc>
          <w:tcPr>
            <w:tcW w:w="1074" w:type="dxa"/>
            <w:shd w:val="clear" w:color="auto" w:fill="F2F2F2"/>
          </w:tcPr>
          <w:p w14:paraId="792EDA72" w14:textId="77777777" w:rsidR="00736B6D" w:rsidRDefault="00BC2D4D">
            <w:pPr>
              <w:jc w:val="right"/>
            </w:pPr>
            <w:r>
              <w:t>Random loss</w:t>
            </w:r>
          </w:p>
        </w:tc>
        <w:tc>
          <w:tcPr>
            <w:tcW w:w="883" w:type="dxa"/>
            <w:shd w:val="clear" w:color="auto" w:fill="F2F2F2"/>
          </w:tcPr>
          <w:p w14:paraId="157F39C2" w14:textId="77777777" w:rsidR="00736B6D" w:rsidRDefault="00BC2D4D">
            <w:pPr>
              <w:jc w:val="right"/>
            </w:pPr>
            <w:r>
              <w:t>Base RTT (</w:t>
            </w:r>
            <w:proofErr w:type="spellStart"/>
            <w:r>
              <w:t>ms</w:t>
            </w:r>
            <w:proofErr w:type="spellEnd"/>
            <w:r>
              <w:t>)</w:t>
            </w:r>
          </w:p>
        </w:tc>
        <w:tc>
          <w:tcPr>
            <w:tcW w:w="1225" w:type="dxa"/>
            <w:shd w:val="clear" w:color="auto" w:fill="F2F2F2"/>
          </w:tcPr>
          <w:p w14:paraId="4CD78225" w14:textId="77777777" w:rsidR="00736B6D" w:rsidRDefault="00BC2D4D">
            <w:pPr>
              <w:jc w:val="right"/>
            </w:pPr>
            <w:r>
              <w:t>Link capacity (pkts/s)</w:t>
            </w:r>
          </w:p>
        </w:tc>
        <w:tc>
          <w:tcPr>
            <w:tcW w:w="1108" w:type="dxa"/>
            <w:shd w:val="clear" w:color="auto" w:fill="F2F2F2"/>
          </w:tcPr>
          <w:p w14:paraId="02A8A7E7" w14:textId="77777777" w:rsidR="00736B6D" w:rsidRDefault="00BC2D4D">
            <w:pPr>
              <w:jc w:val="right"/>
            </w:pPr>
            <w:r>
              <w:t>Queue capacity (pkts)</w:t>
            </w:r>
          </w:p>
        </w:tc>
        <w:tc>
          <w:tcPr>
            <w:tcW w:w="3217" w:type="dxa"/>
            <w:shd w:val="clear" w:color="auto" w:fill="F2F2F2"/>
          </w:tcPr>
          <w:p w14:paraId="1B3DEFF5" w14:textId="77777777" w:rsidR="00736B6D" w:rsidRDefault="00BC2D4D">
            <w:r>
              <w:t>What it tests</w:t>
            </w:r>
          </w:p>
        </w:tc>
      </w:tr>
      <w:tr w:rsidR="00736B6D" w14:paraId="13048EF7" w14:textId="77777777">
        <w:tc>
          <w:tcPr>
            <w:tcW w:w="1853" w:type="dxa"/>
          </w:tcPr>
          <w:p w14:paraId="4388B654" w14:textId="77777777" w:rsidR="00736B6D" w:rsidRDefault="00BC2D4D">
            <w:r>
              <w:t>Clean link</w:t>
            </w:r>
          </w:p>
        </w:tc>
        <w:tc>
          <w:tcPr>
            <w:tcW w:w="1074" w:type="dxa"/>
          </w:tcPr>
          <w:p w14:paraId="6EC78835" w14:textId="77777777" w:rsidR="00736B6D" w:rsidRDefault="00BC2D4D">
            <w:pPr>
              <w:jc w:val="right"/>
            </w:pPr>
            <w:r>
              <w:t>0%</w:t>
            </w:r>
          </w:p>
        </w:tc>
        <w:tc>
          <w:tcPr>
            <w:tcW w:w="883" w:type="dxa"/>
          </w:tcPr>
          <w:p w14:paraId="77C15555" w14:textId="77777777" w:rsidR="00736B6D" w:rsidRDefault="00BC2D4D">
            <w:pPr>
              <w:jc w:val="right"/>
            </w:pPr>
            <w:r>
              <w:t>20</w:t>
            </w:r>
          </w:p>
        </w:tc>
        <w:tc>
          <w:tcPr>
            <w:tcW w:w="1225" w:type="dxa"/>
          </w:tcPr>
          <w:p w14:paraId="4EF3964A" w14:textId="77777777" w:rsidR="00736B6D" w:rsidRDefault="00BC2D4D">
            <w:pPr>
              <w:jc w:val="right"/>
            </w:pPr>
            <w:r>
              <w:t>1000</w:t>
            </w:r>
          </w:p>
        </w:tc>
        <w:tc>
          <w:tcPr>
            <w:tcW w:w="1108" w:type="dxa"/>
          </w:tcPr>
          <w:p w14:paraId="71D96AD3" w14:textId="77777777" w:rsidR="00736B6D" w:rsidRDefault="00BC2D4D">
            <w:pPr>
              <w:jc w:val="right"/>
            </w:pPr>
            <w:r>
              <w:t>100</w:t>
            </w:r>
          </w:p>
        </w:tc>
        <w:tc>
          <w:tcPr>
            <w:tcW w:w="3217" w:type="dxa"/>
          </w:tcPr>
          <w:p w14:paraId="3CE4079B" w14:textId="77777777" w:rsidR="00736B6D" w:rsidRDefault="00BC2D4D">
            <w:r>
              <w:t>Reference conditions</w:t>
            </w:r>
          </w:p>
        </w:tc>
      </w:tr>
      <w:tr w:rsidR="00736B6D" w14:paraId="187D57E6" w14:textId="77777777">
        <w:tc>
          <w:tcPr>
            <w:tcW w:w="1853" w:type="dxa"/>
          </w:tcPr>
          <w:p w14:paraId="30ED626A" w14:textId="77777777" w:rsidR="00736B6D" w:rsidRDefault="00BC2D4D">
            <w:r>
              <w:t>Wireless loss</w:t>
            </w:r>
          </w:p>
        </w:tc>
        <w:tc>
          <w:tcPr>
            <w:tcW w:w="1074" w:type="dxa"/>
          </w:tcPr>
          <w:p w14:paraId="1DE53754" w14:textId="77777777" w:rsidR="00736B6D" w:rsidRDefault="00BC2D4D">
            <w:pPr>
              <w:jc w:val="right"/>
            </w:pPr>
            <w:r>
              <w:t>8%</w:t>
            </w:r>
          </w:p>
        </w:tc>
        <w:tc>
          <w:tcPr>
            <w:tcW w:w="883" w:type="dxa"/>
          </w:tcPr>
          <w:p w14:paraId="7D885B8B" w14:textId="77777777" w:rsidR="00736B6D" w:rsidRDefault="00BC2D4D">
            <w:pPr>
              <w:jc w:val="right"/>
            </w:pPr>
            <w:r>
              <w:t>20</w:t>
            </w:r>
          </w:p>
        </w:tc>
        <w:tc>
          <w:tcPr>
            <w:tcW w:w="1225" w:type="dxa"/>
          </w:tcPr>
          <w:p w14:paraId="732CCF04" w14:textId="77777777" w:rsidR="00736B6D" w:rsidRDefault="00BC2D4D">
            <w:pPr>
              <w:jc w:val="right"/>
            </w:pPr>
            <w:r>
              <w:t>1000</w:t>
            </w:r>
          </w:p>
        </w:tc>
        <w:tc>
          <w:tcPr>
            <w:tcW w:w="1108" w:type="dxa"/>
          </w:tcPr>
          <w:p w14:paraId="190EBF79" w14:textId="77777777" w:rsidR="00736B6D" w:rsidRDefault="00BC2D4D">
            <w:pPr>
              <w:jc w:val="right"/>
            </w:pPr>
            <w:r>
              <w:t>100</w:t>
            </w:r>
          </w:p>
        </w:tc>
        <w:tc>
          <w:tcPr>
            <w:tcW w:w="3217" w:type="dxa"/>
          </w:tcPr>
          <w:p w14:paraId="65D4318A" w14:textId="77777777" w:rsidR="00736B6D" w:rsidRDefault="00BC2D4D">
            <w:r>
              <w:t>Random loss unrelated to congestion</w:t>
            </w:r>
          </w:p>
        </w:tc>
      </w:tr>
      <w:tr w:rsidR="00736B6D" w14:paraId="32E13F9E" w14:textId="77777777">
        <w:tc>
          <w:tcPr>
            <w:tcW w:w="1853" w:type="dxa"/>
          </w:tcPr>
          <w:p w14:paraId="1BA1C116" w14:textId="77777777" w:rsidR="00736B6D" w:rsidRDefault="00BC2D4D">
            <w:r>
              <w:t>High delay</w:t>
            </w:r>
          </w:p>
        </w:tc>
        <w:tc>
          <w:tcPr>
            <w:tcW w:w="1074" w:type="dxa"/>
          </w:tcPr>
          <w:p w14:paraId="27793B1E" w14:textId="77777777" w:rsidR="00736B6D" w:rsidRDefault="00BC2D4D">
            <w:pPr>
              <w:jc w:val="right"/>
            </w:pPr>
            <w:r>
              <w:t>2%</w:t>
            </w:r>
          </w:p>
        </w:tc>
        <w:tc>
          <w:tcPr>
            <w:tcW w:w="883" w:type="dxa"/>
          </w:tcPr>
          <w:p w14:paraId="70DDA45E" w14:textId="77777777" w:rsidR="00736B6D" w:rsidRDefault="00BC2D4D">
            <w:pPr>
              <w:jc w:val="right"/>
            </w:pPr>
            <w:r>
              <w:t>100</w:t>
            </w:r>
          </w:p>
        </w:tc>
        <w:tc>
          <w:tcPr>
            <w:tcW w:w="1225" w:type="dxa"/>
          </w:tcPr>
          <w:p w14:paraId="01F7AC61" w14:textId="77777777" w:rsidR="00736B6D" w:rsidRDefault="00BC2D4D">
            <w:pPr>
              <w:jc w:val="right"/>
            </w:pPr>
            <w:r>
              <w:t>1000</w:t>
            </w:r>
          </w:p>
        </w:tc>
        <w:tc>
          <w:tcPr>
            <w:tcW w:w="1108" w:type="dxa"/>
          </w:tcPr>
          <w:p w14:paraId="159CAD07" w14:textId="77777777" w:rsidR="00736B6D" w:rsidRDefault="00BC2D4D">
            <w:pPr>
              <w:jc w:val="right"/>
            </w:pPr>
            <w:r>
              <w:t>100</w:t>
            </w:r>
          </w:p>
        </w:tc>
        <w:tc>
          <w:tcPr>
            <w:tcW w:w="3217" w:type="dxa"/>
          </w:tcPr>
          <w:p w14:paraId="36A6AA55" w14:textId="77777777" w:rsidR="00736B6D" w:rsidRDefault="00BC2D4D">
            <w:r>
              <w:t>Long path, late feedback</w:t>
            </w:r>
          </w:p>
        </w:tc>
      </w:tr>
      <w:tr w:rsidR="00736B6D" w14:paraId="2B49F343" w14:textId="77777777">
        <w:tc>
          <w:tcPr>
            <w:tcW w:w="1853" w:type="dxa"/>
          </w:tcPr>
          <w:p w14:paraId="065267D8" w14:textId="77777777" w:rsidR="00736B6D" w:rsidRDefault="00BC2D4D">
            <w:r>
              <w:t>Congested bottleneck</w:t>
            </w:r>
          </w:p>
        </w:tc>
        <w:tc>
          <w:tcPr>
            <w:tcW w:w="1074" w:type="dxa"/>
          </w:tcPr>
          <w:p w14:paraId="22667BF9" w14:textId="77777777" w:rsidR="00736B6D" w:rsidRDefault="00BC2D4D">
            <w:pPr>
              <w:jc w:val="right"/>
            </w:pPr>
            <w:r>
              <w:t>5%</w:t>
            </w:r>
          </w:p>
        </w:tc>
        <w:tc>
          <w:tcPr>
            <w:tcW w:w="883" w:type="dxa"/>
          </w:tcPr>
          <w:p w14:paraId="50AEC344" w14:textId="77777777" w:rsidR="00736B6D" w:rsidRDefault="00BC2D4D">
            <w:pPr>
              <w:jc w:val="right"/>
            </w:pPr>
            <w:r>
              <w:t>40</w:t>
            </w:r>
          </w:p>
        </w:tc>
        <w:tc>
          <w:tcPr>
            <w:tcW w:w="1225" w:type="dxa"/>
          </w:tcPr>
          <w:p w14:paraId="5B85F04D" w14:textId="77777777" w:rsidR="00736B6D" w:rsidRDefault="00BC2D4D">
            <w:pPr>
              <w:jc w:val="right"/>
            </w:pPr>
            <w:r>
              <w:t>500</w:t>
            </w:r>
          </w:p>
        </w:tc>
        <w:tc>
          <w:tcPr>
            <w:tcW w:w="1108" w:type="dxa"/>
          </w:tcPr>
          <w:p w14:paraId="3C60A9B1" w14:textId="77777777" w:rsidR="00736B6D" w:rsidRDefault="00BC2D4D">
            <w:pPr>
              <w:jc w:val="right"/>
            </w:pPr>
            <w:r>
              <w:t>24</w:t>
            </w:r>
          </w:p>
        </w:tc>
        <w:tc>
          <w:tcPr>
            <w:tcW w:w="3217" w:type="dxa"/>
          </w:tcPr>
          <w:p w14:paraId="635ABE78" w14:textId="77777777" w:rsidR="00736B6D" w:rsidRDefault="00BC2D4D">
            <w:r>
              <w:t>Small, slow bottleneck</w:t>
            </w:r>
          </w:p>
        </w:tc>
      </w:tr>
    </w:tbl>
    <w:p w14:paraId="4F0619DF" w14:textId="77777777" w:rsidR="00736B6D" w:rsidRDefault="00BC2D4D">
      <w:r>
        <w:t>The evaluation compares Reno (the loss-based baseline), the rule-based heuristic and the trained PPO agent, as described in Section 2. The Reno-style baseline is simplified: it adds one packet per epoch and halves the window after any epoch with a loss, with no slow start, timeouts or fast recovery.</w:t>
      </w:r>
    </w:p>
    <w:p w14:paraId="381B5342" w14:textId="77777777" w:rsidR="00736B6D" w:rsidRDefault="00BC2D4D">
      <w:r>
        <w:t>The script run_experiments.py first trains a fresh PPO agent for 120 episodes of 2,000 packets, rotating through the four scenarios on seeds 10000 to 10119. It then runs every scenario and controller pair on ten held-out seeds (200 to 209), with each run delivering 5,000 packets. We report the mean and the sample standard deviation over the ten seeds. The summary is saved in summary_results.csv and every individual run in replicate_results.csv. One thing to keep in mind is that the agent trains and is teste</w:t>
      </w:r>
      <w:r>
        <w:t>d on the same four scenarios. Only the random seeds differ, so we have not tested conditions the agent has never seen.</w:t>
      </w:r>
    </w:p>
    <w:p w14:paraId="0B55DD40" w14:textId="77777777" w:rsidR="00736B6D" w:rsidRDefault="00BC2D4D">
      <w:r>
        <w:t>The metrics are:</w:t>
      </w:r>
    </w:p>
    <w:p w14:paraId="7815A4A8" w14:textId="77777777" w:rsidR="00736B6D" w:rsidRDefault="00BC2D4D">
      <w:pPr>
        <w:pStyle w:val="ListParagraph"/>
        <w:numPr>
          <w:ilvl w:val="0"/>
          <w:numId w:val="5"/>
        </w:numPr>
      </w:pPr>
      <w:r>
        <w:t>Goodput (Mbps): unique payload bits delivered divided by the simulated elapsed time. Higher is better.</w:t>
      </w:r>
    </w:p>
    <w:p w14:paraId="715ABB03" w14:textId="77777777" w:rsidR="00736B6D" w:rsidRDefault="00BC2D4D">
      <w:pPr>
        <w:pStyle w:val="ListParagraph"/>
        <w:numPr>
          <w:ilvl w:val="0"/>
          <w:numId w:val="5"/>
        </w:numPr>
      </w:pPr>
      <w:r>
        <w:t>Mean delay (</w:t>
      </w:r>
      <w:proofErr w:type="spellStart"/>
      <w:r>
        <w:t>ms</w:t>
      </w:r>
      <w:proofErr w:type="spellEnd"/>
      <w:r>
        <w:t>): average end-to-end delay of delivered packets, which is the base RTT plus queueing and service waiting. Lower is better.</w:t>
      </w:r>
    </w:p>
    <w:p w14:paraId="40C55734" w14:textId="77777777" w:rsidR="00736B6D" w:rsidRDefault="00BC2D4D">
      <w:pPr>
        <w:pStyle w:val="ListParagraph"/>
        <w:numPr>
          <w:ilvl w:val="0"/>
          <w:numId w:val="5"/>
        </w:numPr>
      </w:pPr>
      <w:r>
        <w:t>Retransmissions: the number of retry transmissions per run, from both random loss and queue overflow. Lower is better.</w:t>
      </w:r>
    </w:p>
    <w:p w14:paraId="6DAF3C21" w14:textId="77777777" w:rsidR="00736B6D" w:rsidRDefault="00BC2D4D">
      <w:pPr>
        <w:pStyle w:val="ListParagraph"/>
        <w:numPr>
          <w:ilvl w:val="0"/>
          <w:numId w:val="5"/>
        </w:numPr>
      </w:pPr>
      <w:r>
        <w:t>Packet delivery ratio: 100% for every mode and scenario, because the simulator retries until delivery. It can't tell the controllers apart, so we left it out of the comparison.</w:t>
      </w:r>
    </w:p>
    <w:p w14:paraId="76A2C0CF" w14:textId="77777777" w:rsidR="00736B6D" w:rsidRDefault="00BC2D4D">
      <w:pPr>
        <w:pStyle w:val="Heading2"/>
      </w:pPr>
      <w:r>
        <w:t>4. Results and Comparative Analysis</w:t>
      </w:r>
    </w:p>
    <w:p w14:paraId="5CCBCB18" w14:textId="77777777" w:rsidR="00736B6D" w:rsidRDefault="00BC2D4D">
      <w:r>
        <w:t xml:space="preserve">PPO has higher goodput than the heuristic in all four scenarios and higher goodput than Reno in three of the four, with the two level on the clean link. It also has the highest delay of the three controllers in </w:t>
      </w:r>
      <w:r>
        <w:lastRenderedPageBreak/>
        <w:t>three of the four scenarios (on the clean link Reno is worse), and it retransmits more than the heuristic at high delay and under congestion.</w:t>
      </w:r>
    </w:p>
    <w:p w14:paraId="113B4857" w14:textId="77777777" w:rsidR="00736B6D" w:rsidRDefault="00BC2D4D">
      <w:r>
        <w:t>Table 1: Mean ± sample standard deviation over ten held-out seeds, from summary_results.csv.</w:t>
      </w:r>
    </w:p>
    <w:tbl>
      <w:tblPr>
        <w:tblStyle w:val="TableGrid"/>
        <w:tblW w:w="0" w:type="auto"/>
        <w:tblLayout w:type="fixed"/>
        <w:tblLook w:val="0420" w:firstRow="1" w:lastRow="0" w:firstColumn="0" w:lastColumn="0" w:noHBand="0" w:noVBand="1"/>
      </w:tblPr>
      <w:tblGrid>
        <w:gridCol w:w="1953"/>
        <w:gridCol w:w="1701"/>
        <w:gridCol w:w="1866"/>
        <w:gridCol w:w="1967"/>
        <w:gridCol w:w="1872"/>
      </w:tblGrid>
      <w:tr w:rsidR="00736B6D" w14:paraId="4ECE3E2A" w14:textId="77777777">
        <w:trPr>
          <w:tblHeader/>
        </w:trPr>
        <w:tc>
          <w:tcPr>
            <w:tcW w:w="1953" w:type="dxa"/>
            <w:shd w:val="clear" w:color="auto" w:fill="F2F2F2"/>
          </w:tcPr>
          <w:p w14:paraId="2A52E54F" w14:textId="77777777" w:rsidR="00736B6D" w:rsidRDefault="00BC2D4D">
            <w:r>
              <w:t>Scenario</w:t>
            </w:r>
          </w:p>
        </w:tc>
        <w:tc>
          <w:tcPr>
            <w:tcW w:w="1701" w:type="dxa"/>
            <w:shd w:val="clear" w:color="auto" w:fill="F2F2F2"/>
          </w:tcPr>
          <w:p w14:paraId="4933C7EA" w14:textId="77777777" w:rsidR="00736B6D" w:rsidRDefault="00BC2D4D">
            <w:r>
              <w:t>Mode</w:t>
            </w:r>
          </w:p>
        </w:tc>
        <w:tc>
          <w:tcPr>
            <w:tcW w:w="1866" w:type="dxa"/>
            <w:shd w:val="clear" w:color="auto" w:fill="F2F2F2"/>
          </w:tcPr>
          <w:p w14:paraId="62892908" w14:textId="77777777" w:rsidR="00736B6D" w:rsidRDefault="00BC2D4D">
            <w:pPr>
              <w:jc w:val="right"/>
            </w:pPr>
            <w:r>
              <w:t>Goodput (Mbps)</w:t>
            </w:r>
          </w:p>
        </w:tc>
        <w:tc>
          <w:tcPr>
            <w:tcW w:w="1967" w:type="dxa"/>
            <w:shd w:val="clear" w:color="auto" w:fill="F2F2F2"/>
          </w:tcPr>
          <w:p w14:paraId="42F80D9E" w14:textId="77777777" w:rsidR="00736B6D" w:rsidRDefault="00BC2D4D">
            <w:pPr>
              <w:jc w:val="right"/>
            </w:pPr>
            <w:r>
              <w:t>Mean delay (</w:t>
            </w:r>
            <w:proofErr w:type="spellStart"/>
            <w:r>
              <w:t>ms</w:t>
            </w:r>
            <w:proofErr w:type="spellEnd"/>
            <w:r>
              <w:t>)</w:t>
            </w:r>
          </w:p>
        </w:tc>
        <w:tc>
          <w:tcPr>
            <w:tcW w:w="1872" w:type="dxa"/>
            <w:shd w:val="clear" w:color="auto" w:fill="F2F2F2"/>
          </w:tcPr>
          <w:p w14:paraId="412F4DF3" w14:textId="77777777" w:rsidR="00736B6D" w:rsidRDefault="00BC2D4D">
            <w:pPr>
              <w:jc w:val="right"/>
            </w:pPr>
            <w:r>
              <w:t>Retransmissions</w:t>
            </w:r>
          </w:p>
        </w:tc>
      </w:tr>
      <w:tr w:rsidR="00736B6D" w14:paraId="535AC235" w14:textId="77777777">
        <w:tc>
          <w:tcPr>
            <w:tcW w:w="1953" w:type="dxa"/>
          </w:tcPr>
          <w:p w14:paraId="5933B7C2" w14:textId="77777777" w:rsidR="00736B6D" w:rsidRDefault="00BC2D4D">
            <w:r>
              <w:t>Clean link</w:t>
            </w:r>
          </w:p>
        </w:tc>
        <w:tc>
          <w:tcPr>
            <w:tcW w:w="1701" w:type="dxa"/>
          </w:tcPr>
          <w:p w14:paraId="301D79E6" w14:textId="77777777" w:rsidR="00736B6D" w:rsidRDefault="00BC2D4D">
            <w:r>
              <w:t>Reno-style</w:t>
            </w:r>
          </w:p>
        </w:tc>
        <w:tc>
          <w:tcPr>
            <w:tcW w:w="1866" w:type="dxa"/>
          </w:tcPr>
          <w:p w14:paraId="75DA4006" w14:textId="77777777" w:rsidR="00736B6D" w:rsidRDefault="00BC2D4D">
            <w:pPr>
              <w:jc w:val="right"/>
            </w:pPr>
            <w:r>
              <w:t>9.56 ± 0.00</w:t>
            </w:r>
          </w:p>
        </w:tc>
        <w:tc>
          <w:tcPr>
            <w:tcW w:w="1967" w:type="dxa"/>
          </w:tcPr>
          <w:p w14:paraId="50D70D5B" w14:textId="77777777" w:rsidR="00736B6D" w:rsidRDefault="00BC2D4D">
            <w:pPr>
              <w:jc w:val="right"/>
            </w:pPr>
            <w:r>
              <w:t>90.81 ± 0.00</w:t>
            </w:r>
          </w:p>
        </w:tc>
        <w:tc>
          <w:tcPr>
            <w:tcW w:w="1872" w:type="dxa"/>
          </w:tcPr>
          <w:p w14:paraId="65283A8B" w14:textId="77777777" w:rsidR="00736B6D" w:rsidRDefault="00BC2D4D">
            <w:pPr>
              <w:jc w:val="right"/>
            </w:pPr>
            <w:r>
              <w:t>122.0 ± 0.0</w:t>
            </w:r>
          </w:p>
        </w:tc>
      </w:tr>
      <w:tr w:rsidR="00736B6D" w14:paraId="05AA7482" w14:textId="77777777">
        <w:tc>
          <w:tcPr>
            <w:tcW w:w="1953" w:type="dxa"/>
          </w:tcPr>
          <w:p w14:paraId="5BD951AE" w14:textId="77777777" w:rsidR="00736B6D" w:rsidRDefault="00BC2D4D">
            <w:r>
              <w:t>Clean link</w:t>
            </w:r>
          </w:p>
        </w:tc>
        <w:tc>
          <w:tcPr>
            <w:tcW w:w="1701" w:type="dxa"/>
          </w:tcPr>
          <w:p w14:paraId="3B1F65AA" w14:textId="77777777" w:rsidR="00736B6D" w:rsidRDefault="00BC2D4D">
            <w:r>
              <w:t>Rule heuristic</w:t>
            </w:r>
          </w:p>
        </w:tc>
        <w:tc>
          <w:tcPr>
            <w:tcW w:w="1866" w:type="dxa"/>
          </w:tcPr>
          <w:p w14:paraId="3E8C0259" w14:textId="77777777" w:rsidR="00736B6D" w:rsidRDefault="00BC2D4D">
            <w:pPr>
              <w:jc w:val="right"/>
            </w:pPr>
            <w:r>
              <w:t>9.02 ± 0.00</w:t>
            </w:r>
          </w:p>
        </w:tc>
        <w:tc>
          <w:tcPr>
            <w:tcW w:w="1967" w:type="dxa"/>
          </w:tcPr>
          <w:p w14:paraId="1C42F723" w14:textId="77777777" w:rsidR="00736B6D" w:rsidRDefault="00BC2D4D">
            <w:pPr>
              <w:jc w:val="right"/>
            </w:pPr>
            <w:r>
              <w:t>32.74 ± 0.00</w:t>
            </w:r>
          </w:p>
        </w:tc>
        <w:tc>
          <w:tcPr>
            <w:tcW w:w="1872" w:type="dxa"/>
          </w:tcPr>
          <w:p w14:paraId="500FB548" w14:textId="77777777" w:rsidR="00736B6D" w:rsidRDefault="00BC2D4D">
            <w:pPr>
              <w:jc w:val="right"/>
            </w:pPr>
            <w:r>
              <w:t>0.0 ± 0.0</w:t>
            </w:r>
          </w:p>
        </w:tc>
      </w:tr>
      <w:tr w:rsidR="00736B6D" w14:paraId="5DCE34DC" w14:textId="77777777">
        <w:tc>
          <w:tcPr>
            <w:tcW w:w="1953" w:type="dxa"/>
          </w:tcPr>
          <w:p w14:paraId="77446189" w14:textId="77777777" w:rsidR="00736B6D" w:rsidRDefault="00BC2D4D">
            <w:r>
              <w:t>Clean link</w:t>
            </w:r>
          </w:p>
        </w:tc>
        <w:tc>
          <w:tcPr>
            <w:tcW w:w="1701" w:type="dxa"/>
          </w:tcPr>
          <w:p w14:paraId="155EBB75" w14:textId="77777777" w:rsidR="00736B6D" w:rsidRDefault="00BC2D4D">
            <w:r>
              <w:t>PPO</w:t>
            </w:r>
          </w:p>
        </w:tc>
        <w:tc>
          <w:tcPr>
            <w:tcW w:w="1866" w:type="dxa"/>
          </w:tcPr>
          <w:p w14:paraId="6E4A468D" w14:textId="77777777" w:rsidR="00736B6D" w:rsidRDefault="00BC2D4D">
            <w:pPr>
              <w:jc w:val="right"/>
            </w:pPr>
            <w:r>
              <w:t>9.52 ± 0.00</w:t>
            </w:r>
          </w:p>
        </w:tc>
        <w:tc>
          <w:tcPr>
            <w:tcW w:w="1967" w:type="dxa"/>
          </w:tcPr>
          <w:p w14:paraId="32818144" w14:textId="77777777" w:rsidR="00736B6D" w:rsidRDefault="00BC2D4D">
            <w:pPr>
              <w:jc w:val="right"/>
            </w:pPr>
            <w:r>
              <w:t>36.84 ± 0.00</w:t>
            </w:r>
          </w:p>
        </w:tc>
        <w:tc>
          <w:tcPr>
            <w:tcW w:w="1872" w:type="dxa"/>
          </w:tcPr>
          <w:p w14:paraId="2D48D2DD" w14:textId="77777777" w:rsidR="00736B6D" w:rsidRDefault="00BC2D4D">
            <w:pPr>
              <w:jc w:val="right"/>
            </w:pPr>
            <w:r>
              <w:t>0.0 ± 0.0</w:t>
            </w:r>
          </w:p>
        </w:tc>
      </w:tr>
      <w:tr w:rsidR="00736B6D" w14:paraId="1A3F0C13" w14:textId="77777777">
        <w:tc>
          <w:tcPr>
            <w:tcW w:w="1953" w:type="dxa"/>
          </w:tcPr>
          <w:p w14:paraId="4ACECE30" w14:textId="77777777" w:rsidR="00736B6D" w:rsidRDefault="00BC2D4D">
            <w:r>
              <w:t>Wireless loss</w:t>
            </w:r>
          </w:p>
        </w:tc>
        <w:tc>
          <w:tcPr>
            <w:tcW w:w="1701" w:type="dxa"/>
          </w:tcPr>
          <w:p w14:paraId="7AC8E159" w14:textId="77777777" w:rsidR="00736B6D" w:rsidRDefault="00BC2D4D">
            <w:r>
              <w:t>Reno-style</w:t>
            </w:r>
          </w:p>
        </w:tc>
        <w:tc>
          <w:tcPr>
            <w:tcW w:w="1866" w:type="dxa"/>
          </w:tcPr>
          <w:p w14:paraId="077A1257" w14:textId="77777777" w:rsidR="00736B6D" w:rsidRDefault="00BC2D4D">
            <w:pPr>
              <w:jc w:val="right"/>
            </w:pPr>
            <w:r>
              <w:t>1.89 ± 0.04</w:t>
            </w:r>
          </w:p>
        </w:tc>
        <w:tc>
          <w:tcPr>
            <w:tcW w:w="1967" w:type="dxa"/>
          </w:tcPr>
          <w:p w14:paraId="711E4295" w14:textId="77777777" w:rsidR="00736B6D" w:rsidRDefault="00BC2D4D">
            <w:pPr>
              <w:jc w:val="right"/>
            </w:pPr>
            <w:r>
              <w:t>22.10 ± 0.06</w:t>
            </w:r>
          </w:p>
        </w:tc>
        <w:tc>
          <w:tcPr>
            <w:tcW w:w="1872" w:type="dxa"/>
          </w:tcPr>
          <w:p w14:paraId="30ED4A10" w14:textId="77777777" w:rsidR="00736B6D" w:rsidRDefault="00BC2D4D">
            <w:pPr>
              <w:jc w:val="right"/>
            </w:pPr>
            <w:r>
              <w:t>436.7 ± 13.1</w:t>
            </w:r>
          </w:p>
        </w:tc>
      </w:tr>
      <w:tr w:rsidR="00736B6D" w14:paraId="230C2546" w14:textId="77777777">
        <w:tc>
          <w:tcPr>
            <w:tcW w:w="1953" w:type="dxa"/>
          </w:tcPr>
          <w:p w14:paraId="7FBEFA95" w14:textId="77777777" w:rsidR="00736B6D" w:rsidRDefault="00BC2D4D">
            <w:r>
              <w:t>Wireless loss</w:t>
            </w:r>
          </w:p>
        </w:tc>
        <w:tc>
          <w:tcPr>
            <w:tcW w:w="1701" w:type="dxa"/>
          </w:tcPr>
          <w:p w14:paraId="5CA0237C" w14:textId="77777777" w:rsidR="00736B6D" w:rsidRDefault="00BC2D4D">
            <w:r>
              <w:t>Rule heuristic</w:t>
            </w:r>
          </w:p>
        </w:tc>
        <w:tc>
          <w:tcPr>
            <w:tcW w:w="1866" w:type="dxa"/>
          </w:tcPr>
          <w:p w14:paraId="067E218B" w14:textId="77777777" w:rsidR="00736B6D" w:rsidRDefault="00BC2D4D">
            <w:pPr>
              <w:jc w:val="right"/>
            </w:pPr>
            <w:r>
              <w:t>8.43 ± 0.04</w:t>
            </w:r>
          </w:p>
        </w:tc>
        <w:tc>
          <w:tcPr>
            <w:tcW w:w="1967" w:type="dxa"/>
          </w:tcPr>
          <w:p w14:paraId="2FD98EA4" w14:textId="77777777" w:rsidR="00736B6D" w:rsidRDefault="00BC2D4D">
            <w:pPr>
              <w:jc w:val="right"/>
            </w:pPr>
            <w:r>
              <w:t>31.31 ± 0.07</w:t>
            </w:r>
          </w:p>
        </w:tc>
        <w:tc>
          <w:tcPr>
            <w:tcW w:w="1872" w:type="dxa"/>
          </w:tcPr>
          <w:p w14:paraId="4841E572" w14:textId="77777777" w:rsidR="00736B6D" w:rsidRDefault="00BC2D4D">
            <w:pPr>
              <w:jc w:val="right"/>
            </w:pPr>
            <w:r>
              <w:t>436.7 ± 13.1</w:t>
            </w:r>
          </w:p>
        </w:tc>
      </w:tr>
      <w:tr w:rsidR="00736B6D" w14:paraId="387B3126" w14:textId="77777777">
        <w:tc>
          <w:tcPr>
            <w:tcW w:w="1953" w:type="dxa"/>
          </w:tcPr>
          <w:p w14:paraId="23FEC69F" w14:textId="77777777" w:rsidR="00736B6D" w:rsidRDefault="00BC2D4D">
            <w:r>
              <w:t>Wireless loss</w:t>
            </w:r>
          </w:p>
        </w:tc>
        <w:tc>
          <w:tcPr>
            <w:tcW w:w="1701" w:type="dxa"/>
          </w:tcPr>
          <w:p w14:paraId="00169396" w14:textId="77777777" w:rsidR="00736B6D" w:rsidRDefault="00BC2D4D">
            <w:r>
              <w:t>PPO</w:t>
            </w:r>
          </w:p>
        </w:tc>
        <w:tc>
          <w:tcPr>
            <w:tcW w:w="1866" w:type="dxa"/>
          </w:tcPr>
          <w:p w14:paraId="7D28A274" w14:textId="77777777" w:rsidR="00736B6D" w:rsidRDefault="00BC2D4D">
            <w:pPr>
              <w:jc w:val="right"/>
            </w:pPr>
            <w:r>
              <w:t>8.71 ± 0.04</w:t>
            </w:r>
          </w:p>
        </w:tc>
        <w:tc>
          <w:tcPr>
            <w:tcW w:w="1967" w:type="dxa"/>
          </w:tcPr>
          <w:p w14:paraId="1AED287E" w14:textId="77777777" w:rsidR="00736B6D" w:rsidRDefault="00BC2D4D">
            <w:pPr>
              <w:jc w:val="right"/>
            </w:pPr>
            <w:r>
              <w:t>35.13 ± 0.24</w:t>
            </w:r>
          </w:p>
        </w:tc>
        <w:tc>
          <w:tcPr>
            <w:tcW w:w="1872" w:type="dxa"/>
          </w:tcPr>
          <w:p w14:paraId="17371DB4" w14:textId="77777777" w:rsidR="00736B6D" w:rsidRDefault="00BC2D4D">
            <w:pPr>
              <w:jc w:val="right"/>
            </w:pPr>
            <w:r>
              <w:t>436.7 ± 13.1</w:t>
            </w:r>
          </w:p>
        </w:tc>
      </w:tr>
      <w:tr w:rsidR="00736B6D" w14:paraId="65DA6131" w14:textId="77777777">
        <w:tc>
          <w:tcPr>
            <w:tcW w:w="1953" w:type="dxa"/>
          </w:tcPr>
          <w:p w14:paraId="69193F77" w14:textId="77777777" w:rsidR="00736B6D" w:rsidRDefault="00BC2D4D">
            <w:r>
              <w:t>High delay</w:t>
            </w:r>
          </w:p>
        </w:tc>
        <w:tc>
          <w:tcPr>
            <w:tcW w:w="1701" w:type="dxa"/>
          </w:tcPr>
          <w:p w14:paraId="08A4AF12" w14:textId="77777777" w:rsidR="00736B6D" w:rsidRDefault="00BC2D4D">
            <w:r>
              <w:t>Reno-style</w:t>
            </w:r>
          </w:p>
        </w:tc>
        <w:tc>
          <w:tcPr>
            <w:tcW w:w="1866" w:type="dxa"/>
          </w:tcPr>
          <w:p w14:paraId="30DCFC2A" w14:textId="77777777" w:rsidR="00736B6D" w:rsidRDefault="00BC2D4D">
            <w:pPr>
              <w:jc w:val="right"/>
            </w:pPr>
            <w:r>
              <w:t>0.82 ± 0.05</w:t>
            </w:r>
          </w:p>
        </w:tc>
        <w:tc>
          <w:tcPr>
            <w:tcW w:w="1967" w:type="dxa"/>
          </w:tcPr>
          <w:p w14:paraId="28C29AB2" w14:textId="77777777" w:rsidR="00736B6D" w:rsidRDefault="00BC2D4D">
            <w:pPr>
              <w:jc w:val="right"/>
            </w:pPr>
            <w:r>
              <w:t>104.74 ± 0.29</w:t>
            </w:r>
          </w:p>
        </w:tc>
        <w:tc>
          <w:tcPr>
            <w:tcW w:w="1872" w:type="dxa"/>
          </w:tcPr>
          <w:p w14:paraId="4CB5646C" w14:textId="77777777" w:rsidR="00736B6D" w:rsidRDefault="00BC2D4D">
            <w:pPr>
              <w:jc w:val="right"/>
            </w:pPr>
            <w:r>
              <w:t>101.6 ± 10.2</w:t>
            </w:r>
          </w:p>
        </w:tc>
      </w:tr>
      <w:tr w:rsidR="00736B6D" w14:paraId="7A19D798" w14:textId="77777777">
        <w:tc>
          <w:tcPr>
            <w:tcW w:w="1953" w:type="dxa"/>
          </w:tcPr>
          <w:p w14:paraId="05CF8C77" w14:textId="77777777" w:rsidR="00736B6D" w:rsidRDefault="00BC2D4D">
            <w:r>
              <w:t>High delay</w:t>
            </w:r>
          </w:p>
        </w:tc>
        <w:tc>
          <w:tcPr>
            <w:tcW w:w="1701" w:type="dxa"/>
          </w:tcPr>
          <w:p w14:paraId="064C67C8" w14:textId="77777777" w:rsidR="00736B6D" w:rsidRDefault="00BC2D4D">
            <w:r>
              <w:t>Rule heuristic</w:t>
            </w:r>
          </w:p>
        </w:tc>
        <w:tc>
          <w:tcPr>
            <w:tcW w:w="1866" w:type="dxa"/>
          </w:tcPr>
          <w:p w14:paraId="3C362020" w14:textId="77777777" w:rsidR="00736B6D" w:rsidRDefault="00BC2D4D">
            <w:pPr>
              <w:jc w:val="right"/>
            </w:pPr>
            <w:r>
              <w:t>5.41 ± 0.05</w:t>
            </w:r>
          </w:p>
        </w:tc>
        <w:tc>
          <w:tcPr>
            <w:tcW w:w="1967" w:type="dxa"/>
          </w:tcPr>
          <w:p w14:paraId="037B3582" w14:textId="77777777" w:rsidR="00736B6D" w:rsidRDefault="00BC2D4D">
            <w:pPr>
              <w:jc w:val="right"/>
            </w:pPr>
            <w:r>
              <w:t>136.61 ± 0.21</w:t>
            </w:r>
          </w:p>
        </w:tc>
        <w:tc>
          <w:tcPr>
            <w:tcW w:w="1872" w:type="dxa"/>
          </w:tcPr>
          <w:p w14:paraId="28C07373" w14:textId="77777777" w:rsidR="00736B6D" w:rsidRDefault="00BC2D4D">
            <w:pPr>
              <w:jc w:val="right"/>
            </w:pPr>
            <w:r>
              <w:t>416.6 ± 7.4</w:t>
            </w:r>
          </w:p>
        </w:tc>
      </w:tr>
      <w:tr w:rsidR="00736B6D" w14:paraId="71E280B1" w14:textId="77777777">
        <w:tc>
          <w:tcPr>
            <w:tcW w:w="1953" w:type="dxa"/>
          </w:tcPr>
          <w:p w14:paraId="4C70D3BC" w14:textId="77777777" w:rsidR="00736B6D" w:rsidRDefault="00BC2D4D">
            <w:r>
              <w:t>High delay</w:t>
            </w:r>
          </w:p>
        </w:tc>
        <w:tc>
          <w:tcPr>
            <w:tcW w:w="1701" w:type="dxa"/>
          </w:tcPr>
          <w:p w14:paraId="1F77B455" w14:textId="77777777" w:rsidR="00736B6D" w:rsidRDefault="00BC2D4D">
            <w:r>
              <w:t>PPO</w:t>
            </w:r>
          </w:p>
        </w:tc>
        <w:tc>
          <w:tcPr>
            <w:tcW w:w="1866" w:type="dxa"/>
          </w:tcPr>
          <w:p w14:paraId="4E4DDCF9" w14:textId="77777777" w:rsidR="00736B6D" w:rsidRDefault="00BC2D4D">
            <w:pPr>
              <w:jc w:val="right"/>
            </w:pPr>
            <w:r>
              <w:t>7.21 ± 0.06</w:t>
            </w:r>
          </w:p>
        </w:tc>
        <w:tc>
          <w:tcPr>
            <w:tcW w:w="1967" w:type="dxa"/>
          </w:tcPr>
          <w:p w14:paraId="1C2309DC" w14:textId="77777777" w:rsidR="00736B6D" w:rsidRDefault="00BC2D4D">
            <w:pPr>
              <w:jc w:val="right"/>
            </w:pPr>
            <w:r>
              <w:t>144.23 ± 0.05</w:t>
            </w:r>
          </w:p>
        </w:tc>
        <w:tc>
          <w:tcPr>
            <w:tcW w:w="1872" w:type="dxa"/>
          </w:tcPr>
          <w:p w14:paraId="073E08C1" w14:textId="77777777" w:rsidR="00736B6D" w:rsidRDefault="00BC2D4D">
            <w:pPr>
              <w:jc w:val="right"/>
            </w:pPr>
            <w:r>
              <w:t>1,791.5 ± 29.7</w:t>
            </w:r>
          </w:p>
        </w:tc>
      </w:tr>
      <w:tr w:rsidR="00736B6D" w14:paraId="4CE96A4D" w14:textId="77777777">
        <w:tc>
          <w:tcPr>
            <w:tcW w:w="1953" w:type="dxa"/>
          </w:tcPr>
          <w:p w14:paraId="1970096E" w14:textId="77777777" w:rsidR="00736B6D" w:rsidRDefault="00BC2D4D">
            <w:r>
              <w:t>Congested bottleneck</w:t>
            </w:r>
          </w:p>
        </w:tc>
        <w:tc>
          <w:tcPr>
            <w:tcW w:w="1701" w:type="dxa"/>
          </w:tcPr>
          <w:p w14:paraId="7A266FA3" w14:textId="77777777" w:rsidR="00736B6D" w:rsidRDefault="00BC2D4D">
            <w:r>
              <w:t>Reno-style</w:t>
            </w:r>
          </w:p>
        </w:tc>
        <w:tc>
          <w:tcPr>
            <w:tcW w:w="1866" w:type="dxa"/>
          </w:tcPr>
          <w:p w14:paraId="2F95C6A3" w14:textId="77777777" w:rsidR="00736B6D" w:rsidRDefault="00BC2D4D">
            <w:pPr>
              <w:jc w:val="right"/>
            </w:pPr>
            <w:r>
              <w:t>1.22 ± 0.05</w:t>
            </w:r>
          </w:p>
        </w:tc>
        <w:tc>
          <w:tcPr>
            <w:tcW w:w="1967" w:type="dxa"/>
          </w:tcPr>
          <w:p w14:paraId="1FF22FF6" w14:textId="77777777" w:rsidR="00736B6D" w:rsidRDefault="00BC2D4D">
            <w:pPr>
              <w:jc w:val="right"/>
            </w:pPr>
            <w:r>
              <w:t>45.58 ± 0.29</w:t>
            </w:r>
          </w:p>
        </w:tc>
        <w:tc>
          <w:tcPr>
            <w:tcW w:w="1872" w:type="dxa"/>
          </w:tcPr>
          <w:p w14:paraId="2926B48E" w14:textId="77777777" w:rsidR="00736B6D" w:rsidRDefault="00BC2D4D">
            <w:pPr>
              <w:jc w:val="right"/>
            </w:pPr>
            <w:r>
              <w:t>263.7 ± 13.7</w:t>
            </w:r>
          </w:p>
        </w:tc>
      </w:tr>
      <w:tr w:rsidR="00736B6D" w14:paraId="0D52E7FB" w14:textId="77777777">
        <w:tc>
          <w:tcPr>
            <w:tcW w:w="1953" w:type="dxa"/>
          </w:tcPr>
          <w:p w14:paraId="319FE716" w14:textId="77777777" w:rsidR="00736B6D" w:rsidRDefault="00BC2D4D">
            <w:r>
              <w:t>Congested bottleneck</w:t>
            </w:r>
          </w:p>
        </w:tc>
        <w:tc>
          <w:tcPr>
            <w:tcW w:w="1701" w:type="dxa"/>
          </w:tcPr>
          <w:p w14:paraId="5E710C09" w14:textId="77777777" w:rsidR="00736B6D" w:rsidRDefault="00BC2D4D">
            <w:r>
              <w:t>Rule heuristic</w:t>
            </w:r>
          </w:p>
        </w:tc>
        <w:tc>
          <w:tcPr>
            <w:tcW w:w="1866" w:type="dxa"/>
          </w:tcPr>
          <w:p w14:paraId="31E79554" w14:textId="77777777" w:rsidR="00736B6D" w:rsidRDefault="00BC2D4D">
            <w:pPr>
              <w:jc w:val="right"/>
            </w:pPr>
            <w:r>
              <w:t>4.37 ± 0.01</w:t>
            </w:r>
          </w:p>
        </w:tc>
        <w:tc>
          <w:tcPr>
            <w:tcW w:w="1967" w:type="dxa"/>
          </w:tcPr>
          <w:p w14:paraId="1C588C1D" w14:textId="77777777" w:rsidR="00736B6D" w:rsidRDefault="00BC2D4D">
            <w:pPr>
              <w:jc w:val="right"/>
            </w:pPr>
            <w:r>
              <w:t>60.69 ± 0.07</w:t>
            </w:r>
          </w:p>
        </w:tc>
        <w:tc>
          <w:tcPr>
            <w:tcW w:w="1872" w:type="dxa"/>
          </w:tcPr>
          <w:p w14:paraId="0C03EAC9" w14:textId="77777777" w:rsidR="00736B6D" w:rsidRDefault="00BC2D4D">
            <w:pPr>
              <w:jc w:val="right"/>
            </w:pPr>
            <w:r>
              <w:t>271.1 ± 12.9</w:t>
            </w:r>
          </w:p>
        </w:tc>
      </w:tr>
      <w:tr w:rsidR="00736B6D" w14:paraId="609F20CE" w14:textId="77777777">
        <w:tc>
          <w:tcPr>
            <w:tcW w:w="1953" w:type="dxa"/>
          </w:tcPr>
          <w:p w14:paraId="409A3C2F" w14:textId="77777777" w:rsidR="00736B6D" w:rsidRDefault="00BC2D4D">
            <w:r>
              <w:t>Congested bottleneck</w:t>
            </w:r>
          </w:p>
        </w:tc>
        <w:tc>
          <w:tcPr>
            <w:tcW w:w="1701" w:type="dxa"/>
          </w:tcPr>
          <w:p w14:paraId="7803B328" w14:textId="77777777" w:rsidR="00736B6D" w:rsidRDefault="00BC2D4D">
            <w:r>
              <w:t>PPO</w:t>
            </w:r>
          </w:p>
        </w:tc>
        <w:tc>
          <w:tcPr>
            <w:tcW w:w="1866" w:type="dxa"/>
          </w:tcPr>
          <w:p w14:paraId="40FD0ECD" w14:textId="77777777" w:rsidR="00736B6D" w:rsidRDefault="00BC2D4D">
            <w:pPr>
              <w:jc w:val="right"/>
            </w:pPr>
            <w:r>
              <w:t>4.52 ± 0.01</w:t>
            </w:r>
          </w:p>
        </w:tc>
        <w:tc>
          <w:tcPr>
            <w:tcW w:w="1967" w:type="dxa"/>
          </w:tcPr>
          <w:p w14:paraId="472D9F52" w14:textId="77777777" w:rsidR="00736B6D" w:rsidRDefault="00BC2D4D">
            <w:pPr>
              <w:jc w:val="right"/>
            </w:pPr>
            <w:r>
              <w:t>63.80 ± 0.08</w:t>
            </w:r>
          </w:p>
        </w:tc>
        <w:tc>
          <w:tcPr>
            <w:tcW w:w="1872" w:type="dxa"/>
          </w:tcPr>
          <w:p w14:paraId="3C45E641" w14:textId="77777777" w:rsidR="00736B6D" w:rsidRDefault="00BC2D4D">
            <w:pPr>
              <w:jc w:val="right"/>
            </w:pPr>
            <w:r>
              <w:t>323.8 ± 12.3</w:t>
            </w:r>
          </w:p>
        </w:tc>
      </w:tr>
    </w:tbl>
    <w:p w14:paraId="53BA6CD4" w14:textId="77777777" w:rsidR="00736B6D" w:rsidRDefault="00BC2D4D">
      <w:r>
        <w:t>Table 2: Relative change of PPO compared with the baselines.</w:t>
      </w:r>
    </w:p>
    <w:tbl>
      <w:tblPr>
        <w:tblStyle w:val="TableGrid"/>
        <w:tblW w:w="0" w:type="auto"/>
        <w:tblLayout w:type="fixed"/>
        <w:tblLook w:val="0420" w:firstRow="1" w:lastRow="0" w:firstColumn="0" w:lastColumn="0" w:noHBand="0" w:noVBand="1"/>
      </w:tblPr>
      <w:tblGrid>
        <w:gridCol w:w="2038"/>
        <w:gridCol w:w="1694"/>
        <w:gridCol w:w="1773"/>
        <w:gridCol w:w="1662"/>
        <w:gridCol w:w="2191"/>
      </w:tblGrid>
      <w:tr w:rsidR="00736B6D" w14:paraId="03C12AB1" w14:textId="77777777">
        <w:trPr>
          <w:tblHeader/>
        </w:trPr>
        <w:tc>
          <w:tcPr>
            <w:tcW w:w="2038" w:type="dxa"/>
            <w:shd w:val="clear" w:color="auto" w:fill="F2F2F2"/>
          </w:tcPr>
          <w:p w14:paraId="31EDF3BB" w14:textId="77777777" w:rsidR="00736B6D" w:rsidRDefault="00BC2D4D">
            <w:r>
              <w:t>Scenario</w:t>
            </w:r>
          </w:p>
        </w:tc>
        <w:tc>
          <w:tcPr>
            <w:tcW w:w="1694" w:type="dxa"/>
            <w:shd w:val="clear" w:color="auto" w:fill="F2F2F2"/>
          </w:tcPr>
          <w:p w14:paraId="10AC2A4C" w14:textId="77777777" w:rsidR="00736B6D" w:rsidRDefault="00BC2D4D">
            <w:pPr>
              <w:jc w:val="right"/>
            </w:pPr>
            <w:r>
              <w:t>Goodput, PPO vs heuristic</w:t>
            </w:r>
          </w:p>
        </w:tc>
        <w:tc>
          <w:tcPr>
            <w:tcW w:w="1773" w:type="dxa"/>
            <w:shd w:val="clear" w:color="auto" w:fill="F2F2F2"/>
          </w:tcPr>
          <w:p w14:paraId="37DF6586" w14:textId="77777777" w:rsidR="00736B6D" w:rsidRDefault="00BC2D4D">
            <w:pPr>
              <w:jc w:val="right"/>
            </w:pPr>
            <w:r>
              <w:t>Goodput, PPO vs Reno</w:t>
            </w:r>
          </w:p>
        </w:tc>
        <w:tc>
          <w:tcPr>
            <w:tcW w:w="1662" w:type="dxa"/>
            <w:shd w:val="clear" w:color="auto" w:fill="F2F2F2"/>
          </w:tcPr>
          <w:p w14:paraId="10469D33" w14:textId="77777777" w:rsidR="00736B6D" w:rsidRDefault="00BC2D4D">
            <w:pPr>
              <w:jc w:val="right"/>
            </w:pPr>
            <w:r>
              <w:t>Delay, PPO vs heuristic</w:t>
            </w:r>
          </w:p>
        </w:tc>
        <w:tc>
          <w:tcPr>
            <w:tcW w:w="2191" w:type="dxa"/>
            <w:shd w:val="clear" w:color="auto" w:fill="F2F2F2"/>
          </w:tcPr>
          <w:p w14:paraId="00096700" w14:textId="77777777" w:rsidR="00736B6D" w:rsidRDefault="00BC2D4D">
            <w:pPr>
              <w:jc w:val="right"/>
            </w:pPr>
            <w:r>
              <w:t>Retransmissions, PPO vs heuristic</w:t>
            </w:r>
          </w:p>
        </w:tc>
      </w:tr>
      <w:tr w:rsidR="00736B6D" w14:paraId="3538BA49" w14:textId="77777777">
        <w:tc>
          <w:tcPr>
            <w:tcW w:w="2038" w:type="dxa"/>
          </w:tcPr>
          <w:p w14:paraId="248F8AEA" w14:textId="77777777" w:rsidR="00736B6D" w:rsidRDefault="00BC2D4D">
            <w:r>
              <w:t>Clean link</w:t>
            </w:r>
          </w:p>
        </w:tc>
        <w:tc>
          <w:tcPr>
            <w:tcW w:w="1694" w:type="dxa"/>
          </w:tcPr>
          <w:p w14:paraId="31D1067F" w14:textId="77777777" w:rsidR="00736B6D" w:rsidRDefault="00BC2D4D">
            <w:pPr>
              <w:jc w:val="right"/>
            </w:pPr>
            <w:r>
              <w:t>+5.6%</w:t>
            </w:r>
          </w:p>
        </w:tc>
        <w:tc>
          <w:tcPr>
            <w:tcW w:w="1773" w:type="dxa"/>
          </w:tcPr>
          <w:p w14:paraId="3AF31572" w14:textId="77777777" w:rsidR="00736B6D" w:rsidRDefault="00BC2D4D">
            <w:pPr>
              <w:jc w:val="right"/>
            </w:pPr>
            <w:r>
              <w:t>−</w:t>
            </w:r>
            <w:r>
              <w:t>0.4%</w:t>
            </w:r>
          </w:p>
        </w:tc>
        <w:tc>
          <w:tcPr>
            <w:tcW w:w="1662" w:type="dxa"/>
          </w:tcPr>
          <w:p w14:paraId="1A8A920E" w14:textId="77777777" w:rsidR="00736B6D" w:rsidRDefault="00BC2D4D">
            <w:pPr>
              <w:jc w:val="right"/>
            </w:pPr>
            <w:r>
              <w:t>+12.5%</w:t>
            </w:r>
          </w:p>
        </w:tc>
        <w:tc>
          <w:tcPr>
            <w:tcW w:w="2191" w:type="dxa"/>
          </w:tcPr>
          <w:p w14:paraId="5111DC2E" w14:textId="77777777" w:rsidR="00736B6D" w:rsidRDefault="00BC2D4D">
            <w:pPr>
              <w:jc w:val="right"/>
            </w:pPr>
            <w:r>
              <w:t>none (0 and 0)</w:t>
            </w:r>
          </w:p>
        </w:tc>
      </w:tr>
      <w:tr w:rsidR="00736B6D" w14:paraId="33C1B43C" w14:textId="77777777">
        <w:tc>
          <w:tcPr>
            <w:tcW w:w="2038" w:type="dxa"/>
          </w:tcPr>
          <w:p w14:paraId="5C4F59BC" w14:textId="77777777" w:rsidR="00736B6D" w:rsidRDefault="00BC2D4D">
            <w:r>
              <w:t>Wireless loss</w:t>
            </w:r>
          </w:p>
        </w:tc>
        <w:tc>
          <w:tcPr>
            <w:tcW w:w="1694" w:type="dxa"/>
          </w:tcPr>
          <w:p w14:paraId="6B326B9E" w14:textId="77777777" w:rsidR="00736B6D" w:rsidRDefault="00BC2D4D">
            <w:pPr>
              <w:jc w:val="right"/>
            </w:pPr>
            <w:r>
              <w:t>+3.3%</w:t>
            </w:r>
          </w:p>
        </w:tc>
        <w:tc>
          <w:tcPr>
            <w:tcW w:w="1773" w:type="dxa"/>
          </w:tcPr>
          <w:p w14:paraId="085782F0" w14:textId="77777777" w:rsidR="00736B6D" w:rsidRDefault="00BC2D4D">
            <w:pPr>
              <w:jc w:val="right"/>
            </w:pPr>
            <w:r>
              <w:t>+359.8%</w:t>
            </w:r>
          </w:p>
        </w:tc>
        <w:tc>
          <w:tcPr>
            <w:tcW w:w="1662" w:type="dxa"/>
          </w:tcPr>
          <w:p w14:paraId="2046F274" w14:textId="77777777" w:rsidR="00736B6D" w:rsidRDefault="00BC2D4D">
            <w:pPr>
              <w:jc w:val="right"/>
            </w:pPr>
            <w:r>
              <w:t>+12.2%</w:t>
            </w:r>
          </w:p>
        </w:tc>
        <w:tc>
          <w:tcPr>
            <w:tcW w:w="2191" w:type="dxa"/>
          </w:tcPr>
          <w:p w14:paraId="5CD007A2" w14:textId="77777777" w:rsidR="00736B6D" w:rsidRDefault="00BC2D4D">
            <w:pPr>
              <w:jc w:val="right"/>
            </w:pPr>
            <w:r>
              <w:t>0.0%</w:t>
            </w:r>
          </w:p>
        </w:tc>
      </w:tr>
      <w:tr w:rsidR="00736B6D" w14:paraId="23720E03" w14:textId="77777777">
        <w:tc>
          <w:tcPr>
            <w:tcW w:w="2038" w:type="dxa"/>
          </w:tcPr>
          <w:p w14:paraId="292C283B" w14:textId="77777777" w:rsidR="00736B6D" w:rsidRDefault="00BC2D4D">
            <w:r>
              <w:t>High delay</w:t>
            </w:r>
          </w:p>
        </w:tc>
        <w:tc>
          <w:tcPr>
            <w:tcW w:w="1694" w:type="dxa"/>
          </w:tcPr>
          <w:p w14:paraId="1E102F62" w14:textId="77777777" w:rsidR="00736B6D" w:rsidRDefault="00BC2D4D">
            <w:pPr>
              <w:jc w:val="right"/>
            </w:pPr>
            <w:r>
              <w:t>+33.2%</w:t>
            </w:r>
          </w:p>
        </w:tc>
        <w:tc>
          <w:tcPr>
            <w:tcW w:w="1773" w:type="dxa"/>
          </w:tcPr>
          <w:p w14:paraId="6DF6952C" w14:textId="77777777" w:rsidR="00736B6D" w:rsidRDefault="00BC2D4D">
            <w:pPr>
              <w:jc w:val="right"/>
            </w:pPr>
            <w:r>
              <w:t>+782.4%</w:t>
            </w:r>
          </w:p>
        </w:tc>
        <w:tc>
          <w:tcPr>
            <w:tcW w:w="1662" w:type="dxa"/>
          </w:tcPr>
          <w:p w14:paraId="27C59945" w14:textId="77777777" w:rsidR="00736B6D" w:rsidRDefault="00BC2D4D">
            <w:pPr>
              <w:jc w:val="right"/>
            </w:pPr>
            <w:r>
              <w:t>+5.6%</w:t>
            </w:r>
          </w:p>
        </w:tc>
        <w:tc>
          <w:tcPr>
            <w:tcW w:w="2191" w:type="dxa"/>
          </w:tcPr>
          <w:p w14:paraId="6295AF46" w14:textId="77777777" w:rsidR="00736B6D" w:rsidRDefault="00BC2D4D">
            <w:pPr>
              <w:jc w:val="right"/>
            </w:pPr>
            <w:r>
              <w:t>+330.0%</w:t>
            </w:r>
          </w:p>
        </w:tc>
      </w:tr>
      <w:tr w:rsidR="00736B6D" w14:paraId="37CE02A9" w14:textId="77777777">
        <w:tc>
          <w:tcPr>
            <w:tcW w:w="2038" w:type="dxa"/>
          </w:tcPr>
          <w:p w14:paraId="69904D0C" w14:textId="77777777" w:rsidR="00736B6D" w:rsidRDefault="00BC2D4D">
            <w:r>
              <w:t>Congested bottleneck</w:t>
            </w:r>
          </w:p>
        </w:tc>
        <w:tc>
          <w:tcPr>
            <w:tcW w:w="1694" w:type="dxa"/>
          </w:tcPr>
          <w:p w14:paraId="5FE8BBE5" w14:textId="77777777" w:rsidR="00736B6D" w:rsidRDefault="00BC2D4D">
            <w:pPr>
              <w:jc w:val="right"/>
            </w:pPr>
            <w:r>
              <w:t>+3.6%</w:t>
            </w:r>
          </w:p>
        </w:tc>
        <w:tc>
          <w:tcPr>
            <w:tcW w:w="1773" w:type="dxa"/>
          </w:tcPr>
          <w:p w14:paraId="7E7D27AA" w14:textId="77777777" w:rsidR="00736B6D" w:rsidRDefault="00BC2D4D">
            <w:pPr>
              <w:jc w:val="right"/>
            </w:pPr>
            <w:r>
              <w:t>+270.0%</w:t>
            </w:r>
          </w:p>
        </w:tc>
        <w:tc>
          <w:tcPr>
            <w:tcW w:w="1662" w:type="dxa"/>
          </w:tcPr>
          <w:p w14:paraId="22679F0B" w14:textId="77777777" w:rsidR="00736B6D" w:rsidRDefault="00BC2D4D">
            <w:pPr>
              <w:jc w:val="right"/>
            </w:pPr>
            <w:r>
              <w:t>+5.1%</w:t>
            </w:r>
          </w:p>
        </w:tc>
        <w:tc>
          <w:tcPr>
            <w:tcW w:w="2191" w:type="dxa"/>
          </w:tcPr>
          <w:p w14:paraId="7C4D2D41" w14:textId="77777777" w:rsidR="00736B6D" w:rsidRDefault="00BC2D4D">
            <w:pPr>
              <w:jc w:val="right"/>
            </w:pPr>
            <w:r>
              <w:t>+19.4%</w:t>
            </w:r>
          </w:p>
        </w:tc>
      </w:tr>
    </w:tbl>
    <w:p w14:paraId="7548E489" w14:textId="77777777" w:rsidR="00736B6D" w:rsidRDefault="00BC2D4D">
      <w:r>
        <w:rPr>
          <w:noProof/>
        </w:rPr>
        <w:lastRenderedPageBreak/>
        <w:drawing>
          <wp:inline distT="0" distB="0" distL="0" distR="0" wp14:anchorId="32C6C887" wp14:editId="0F07C461">
            <wp:extent cx="5486400" cy="1645920"/>
            <wp:effectExtent l="0" t="0" r="0" b="0"/>
            <wp:docPr id="1" name="image1" descr="Goodput, mean delay and retransmissions for the Reno-style baseline, the rule heuristic and PPO in each scenario"/>
            <wp:cNvGraphicFramePr/>
            <a:graphic xmlns:a="http://schemas.openxmlformats.org/drawingml/2006/main">
              <a:graphicData uri="http://schemas.openxmlformats.org/drawingml/2006/picture">
                <pic:pic xmlns:pic="http://schemas.openxmlformats.org/drawingml/2006/picture">
                  <pic:nvPicPr>
                    <pic:cNvPr id="1" name="image1" descr="Goodput, mean delay and retransmissions for the Reno-style baseline, the rule heuristic and PPO in each scenario"/>
                    <pic:cNvPicPr/>
                  </pic:nvPicPr>
                  <pic:blipFill>
                    <a:blip r:embed="rId5"/>
                    <a:stretch>
                      <a:fillRect/>
                    </a:stretch>
                  </pic:blipFill>
                  <pic:spPr>
                    <a:xfrm>
                      <a:off x="0" y="0"/>
                      <a:ext cx="5486400" cy="1645920"/>
                    </a:xfrm>
                    <a:prstGeom prst="rect">
                      <a:avLst/>
                    </a:prstGeom>
                  </pic:spPr>
                </pic:pic>
              </a:graphicData>
            </a:graphic>
          </wp:inline>
        </w:drawing>
      </w:r>
    </w:p>
    <w:p w14:paraId="08743F21" w14:textId="77777777" w:rsidR="00736B6D" w:rsidRDefault="00BC2D4D">
      <w:r>
        <w:t>Figure 1: Goodput, mean delay and retransmissions for the Reno-style baseline, the rule heuristic and PPO in each scenario. Bars show the mean over ten held-out seeds and whiskers show ±1 sample standard deviation.</w:t>
      </w:r>
    </w:p>
    <w:p w14:paraId="6EA68311" w14:textId="77777777" w:rsidR="00736B6D" w:rsidRDefault="00BC2D4D">
      <w:pPr>
        <w:pStyle w:val="Heading3"/>
      </w:pPr>
      <w:r>
        <w:t>4.1 Goodput</w:t>
      </w:r>
    </w:p>
    <w:p w14:paraId="04FF1838" w14:textId="77777777" w:rsidR="00736B6D" w:rsidRDefault="00BC2D4D">
      <w:r>
        <w:t>PPO's goodput is above the heuristic's in every scenario, but the size of the gain varies a lot:</w:t>
      </w:r>
    </w:p>
    <w:p w14:paraId="4950C554" w14:textId="77777777" w:rsidR="00736B6D" w:rsidRDefault="00BC2D4D">
      <w:pPr>
        <w:pStyle w:val="ListParagraph"/>
        <w:numPr>
          <w:ilvl w:val="0"/>
          <w:numId w:val="6"/>
        </w:numPr>
      </w:pPr>
      <w:r>
        <w:t xml:space="preserve">At high delay the gain is large, 7.21 against 5.41 Mbps (+33.2%). Feedback arrives only once per 100 </w:t>
      </w:r>
      <w:proofErr w:type="spellStart"/>
      <w:r>
        <w:t>ms</w:t>
      </w:r>
      <w:proofErr w:type="spellEnd"/>
      <w:r>
        <w:t xml:space="preserve"> epoch, and the heuristic grows its window by at most 8% per epoch and shrinks it as its smoothed queue, delay or loss signal rises. This is a plausible interpretation of the result; the packaged outputs do not isolate the cause of the goodput gap.</w:t>
      </w:r>
    </w:p>
    <w:p w14:paraId="3AAF0F11" w14:textId="77777777" w:rsidR="00736B6D" w:rsidRDefault="00BC2D4D">
      <w:pPr>
        <w:pStyle w:val="ListParagraph"/>
        <w:numPr>
          <w:ilvl w:val="0"/>
          <w:numId w:val="6"/>
        </w:numPr>
      </w:pPr>
      <w:r>
        <w:t>In the other three scenarios the gain is small, 3% to 6%, and the standard deviations there are 0.04 Mbps or less, so the ordering holds across seeds.</w:t>
      </w:r>
    </w:p>
    <w:p w14:paraId="68E1DA10" w14:textId="77777777" w:rsidR="00736B6D" w:rsidRDefault="00BC2D4D">
      <w:pPr>
        <w:pStyle w:val="ListParagraph"/>
        <w:numPr>
          <w:ilvl w:val="0"/>
          <w:numId w:val="6"/>
        </w:numPr>
      </w:pPr>
      <w:r>
        <w:t>Reno does badly whenever there is random loss or a small bottleneck. With 8% loss and a window of about 20 packets, most epochs contain a loss, so Reno keeps halving its window and reaches only 1.89 Mbps. On the clean link it has no such trouble and ends level with PPO (9.56 against 9.52 Mbps), although it gets there by growing until the queue overflows.</w:t>
      </w:r>
    </w:p>
    <w:p w14:paraId="3B777E51" w14:textId="77777777" w:rsidR="00736B6D" w:rsidRDefault="00BC2D4D">
      <w:pPr>
        <w:pStyle w:val="ListParagraph"/>
        <w:numPr>
          <w:ilvl w:val="0"/>
          <w:numId w:val="6"/>
        </w:numPr>
      </w:pPr>
      <w:r>
        <w:t>The heuristic also beats Reno under loss (8.43 against 1.89 Mbps), because it treats loss that comes without queue or delay growth as random and does not halve its window for it.</w:t>
      </w:r>
    </w:p>
    <w:p w14:paraId="7235AF7B" w14:textId="77777777" w:rsidR="00736B6D" w:rsidRDefault="00BC2D4D">
      <w:pPr>
        <w:pStyle w:val="Heading3"/>
      </w:pPr>
      <w:r>
        <w:t>4.2 Delay</w:t>
      </w:r>
    </w:p>
    <w:p w14:paraId="1099FB85" w14:textId="77777777" w:rsidR="00736B6D" w:rsidRDefault="00BC2D4D">
      <w:r>
        <w:t xml:space="preserve">PPO has the highest delay of the three controllers under wireless loss, at high delay and under congestion, 5% to 12% above the heuristic. On the clean link Reno is the worst, at 90.81 </w:t>
      </w:r>
      <w:proofErr w:type="spellStart"/>
      <w:r>
        <w:t>ms</w:t>
      </w:r>
      <w:proofErr w:type="spellEnd"/>
      <w:r>
        <w:t xml:space="preserve"> against 36.84 </w:t>
      </w:r>
      <w:proofErr w:type="spellStart"/>
      <w:r>
        <w:t>ms</w:t>
      </w:r>
      <w:proofErr w:type="spellEnd"/>
      <w:r>
        <w:t xml:space="preserve"> for PPO, because it grows its window until the 100-packet queue overflows. In the other three scenarios Reno has the lowest delay, but only because its window stays small after repeated halving, which is also why its goodput is so low. Delay and goodput move together here. To use more of the link a sender has to keep more packets in the queue, and every queued packet adds waiting time.</w:t>
      </w:r>
    </w:p>
    <w:p w14:paraId="7E52DE47" w14:textId="77777777" w:rsidR="00736B6D" w:rsidRDefault="00BC2D4D">
      <w:pPr>
        <w:pStyle w:val="Heading3"/>
      </w:pPr>
      <w:r>
        <w:t>4.3 Retransmissions</w:t>
      </w:r>
    </w:p>
    <w:p w14:paraId="4C263624" w14:textId="77777777" w:rsidR="00736B6D" w:rsidRDefault="00BC2D4D">
      <w:r>
        <w:t>The evaluation records total retransmissions per run, not a cause-specific breakdown. Table 1 shows identical mean totals across controllers under wireless loss (436.7 per run); PPO records more total retransmissions than the heuristic at high delay (1,791.5 vs 416.6) and under congestion (323.8 vs 271.1).</w:t>
      </w:r>
    </w:p>
    <w:p w14:paraId="70F7CFBA" w14:textId="77777777" w:rsidR="00736B6D" w:rsidRDefault="00BC2D4D">
      <w:r>
        <w:lastRenderedPageBreak/>
        <w:t>At high delay, PPO's higher total retransmissions coincide with higher goodput and delay. Because the saved results do not separate retransmission causes, we cannot determine how much of that difference came from random loss versus queue overflow or attribute it to a specific mechanism.</w:t>
      </w:r>
    </w:p>
    <w:p w14:paraId="6DE90BCD" w14:textId="77777777" w:rsidR="00736B6D" w:rsidRDefault="00BC2D4D">
      <w:pPr>
        <w:pStyle w:val="Heading2"/>
      </w:pPr>
      <w:r>
        <w:t>4. Discussion</w:t>
      </w:r>
    </w:p>
    <w:p w14:paraId="2076B3C8" w14:textId="77777777" w:rsidR="00736B6D" w:rsidRDefault="00BC2D4D">
      <w:r>
        <w:t>The held-out evaluation shows higher PPO goodput than the heuristic in every tested scenario, alongside higher delay in every scenario and more total retransmissions at high delay and under congestion. The packaged evaluation does not include action-level counts or an always-increase mode, so it cannot establish PPO's action distribution or compare its goodput with a policy that never backs off.</w:t>
      </w:r>
    </w:p>
    <w:p w14:paraId="04DBC053" w14:textId="77777777" w:rsidR="00736B6D" w:rsidRDefault="00BC2D4D">
      <w:pPr>
        <w:pStyle w:val="ListParagraph"/>
        <w:numPr>
          <w:ilvl w:val="0"/>
          <w:numId w:val="8"/>
        </w:numPr>
      </w:pPr>
      <w:r>
        <w:t>The heuristic is the cautious one of the two adaptive controllers. It has the lower delay and fewer retransmissions, at the price of leaving some of the link unused. Which controller is better depends on whether the sender cares more about goodput (PPO) or about latency and wasted transmissions (heuristic).</w:t>
      </w:r>
    </w:p>
    <w:p w14:paraId="7D6DDA42" w14:textId="77777777" w:rsidR="00736B6D" w:rsidRDefault="00BC2D4D">
      <w:pPr>
        <w:pStyle w:val="ListParagraph"/>
        <w:numPr>
          <w:ilvl w:val="0"/>
          <w:numId w:val="8"/>
        </w:numPr>
      </w:pPr>
      <w:r>
        <w:t>The outcome depends on the reward. The reward contains a link-utilization term, and utilization is what PPO ends up maximizing. A larger weight on delay or queue size would probably give a more cautious policy, but we did not test other weights.</w:t>
      </w:r>
    </w:p>
    <w:p w14:paraId="7A5B1953" w14:textId="77777777" w:rsidR="00736B6D" w:rsidRDefault="00BC2D4D">
      <w:pPr>
        <w:pStyle w:val="ListParagraph"/>
        <w:numPr>
          <w:ilvl w:val="0"/>
          <w:numId w:val="8"/>
        </w:numPr>
      </w:pPr>
      <w:r>
        <w:t>The Reno-style baseline is simplified, so its absolute numbers under loss understate what a full TCP implementation would achieve. The ordering under random loss is the expected one, but the size of the gap should not be quoted as a real-world figure.</w:t>
      </w:r>
    </w:p>
    <w:p w14:paraId="13E76F07" w14:textId="77777777" w:rsidR="00736B6D" w:rsidRDefault="00BC2D4D">
      <w:r>
        <w:t>The experiment supports the claim that a PPO-based adaptive sender was implemented and evaluated against a conventional baseline and a non-learning adaptive controller, and that it delivers higher goodput than both in most conditions, at a cost in delay and retransmissions. It does not establish that PPO is the best possible policy, that it beats a sender that never backs off (no such control was included), or that these figures would hold on TCP, QUIC or a real network.</w:t>
      </w:r>
    </w:p>
    <w:p w14:paraId="309B2C59" w14:textId="77777777" w:rsidR="00736B6D" w:rsidRDefault="00BC2D4D">
      <w:pPr>
        <w:pStyle w:val="Heading2"/>
      </w:pPr>
      <w:r>
        <w:t>5. Conclusion and Limitations</w:t>
      </w:r>
    </w:p>
    <w:p w14:paraId="4C010CC7" w14:textId="77777777" w:rsidR="00736B6D" w:rsidRDefault="00BC2D4D">
      <w:r>
        <w:t xml:space="preserve">We built and evaluated the framework end to end: a seeded lossy-link simulator with a finite FIFO queue, three controllers and a held-out-seed evaluation in four scenarios. The PPO controller delivered higher goodput than the rule heuristic in all four scenarios (+3.3% to +33.2%) and higher goodput than the Reno-style baseline in three of the four, with similar goodput on the clean link. Its goodput gains came with higher delay than the heuristic in all four scenarios and more total retransmissions at high </w:t>
      </w:r>
      <w:r>
        <w:t>delay and under congestion. These results show a measurable improvement over the included conventional and non-learning baselines under the tested conditions, within the limits below.</w:t>
      </w:r>
    </w:p>
    <w:p w14:paraId="5F53FBD8" w14:textId="77777777" w:rsidR="00736B6D" w:rsidRDefault="00BC2D4D">
      <w:r>
        <w:t>For future work we would test on scenarios that were not in training, add competing flows and burst loss, vary the reward weights to see how they move the goodput and delay trade-off, compare with a library PPO such as Stable-Baselines3, and repeat the experiments in a recognized simulator such as ns-3 or Mininet.</w:t>
      </w:r>
    </w:p>
    <w:p w14:paraId="33F1673C" w14:textId="77777777" w:rsidR="00736B6D" w:rsidRDefault="00BC2D4D">
      <w:r>
        <w:t>The main limitations are:</w:t>
      </w:r>
    </w:p>
    <w:p w14:paraId="4F123380" w14:textId="77777777" w:rsidR="00736B6D" w:rsidRDefault="00BC2D4D">
      <w:pPr>
        <w:pStyle w:val="ListParagraph"/>
        <w:numPr>
          <w:ilvl w:val="0"/>
          <w:numId w:val="9"/>
        </w:numPr>
      </w:pPr>
      <w:r>
        <w:t xml:space="preserve">The simulator is simplified. It has one flow, one FIFO bottleneck, independent random loss and RTT-sized epochs, and the sender learns of every loss immediately. There are no ACK losses, </w:t>
      </w:r>
      <w:r>
        <w:lastRenderedPageBreak/>
        <w:t>timeouts, cross traffic, burst errors or real TCP or QUIC behavior, so the absolute numbers do not predict real-network performance.</w:t>
      </w:r>
    </w:p>
    <w:p w14:paraId="084E9304" w14:textId="77777777" w:rsidR="00736B6D" w:rsidRDefault="00BC2D4D">
      <w:pPr>
        <w:pStyle w:val="ListParagraph"/>
        <w:numPr>
          <w:ilvl w:val="0"/>
          <w:numId w:val="9"/>
        </w:numPr>
      </w:pPr>
      <w:r>
        <w:t>The Reno-style baseline has no slow start, timeouts or fast recovery, so its results under loss are probably worse than a full TCP implementation would give.</w:t>
      </w:r>
    </w:p>
    <w:p w14:paraId="496AA7F1" w14:textId="77777777" w:rsidR="00736B6D" w:rsidRDefault="00BC2D4D">
      <w:pPr>
        <w:pStyle w:val="ListParagraph"/>
        <w:numPr>
          <w:ilvl w:val="0"/>
          <w:numId w:val="9"/>
        </w:numPr>
      </w:pPr>
      <w:r>
        <w:t>The agent is tested only on the scenarios it trained on. Only the random seeds differ, so we cannot say how it handles conditions it has never seen.</w:t>
      </w:r>
    </w:p>
    <w:p w14:paraId="1BB997D4" w14:textId="77777777" w:rsidR="00736B6D" w:rsidRDefault="00BC2D4D">
      <w:pPr>
        <w:pStyle w:val="ListParagraph"/>
        <w:numPr>
          <w:ilvl w:val="0"/>
          <w:numId w:val="9"/>
        </w:numPr>
      </w:pPr>
      <w:r>
        <w:t>The heuristic's constants were chosen by hand and not tuned, so the size of PPO's measured gain over it depends on how cautious the heuristic is.</w:t>
      </w:r>
    </w:p>
    <w:p w14:paraId="3A025A3C" w14:textId="77777777" w:rsidR="00736B6D" w:rsidRDefault="00BC2D4D">
      <w:pPr>
        <w:pStyle w:val="ListParagraph"/>
        <w:numPr>
          <w:ilvl w:val="0"/>
          <w:numId w:val="9"/>
        </w:numPr>
      </w:pPr>
      <w:r>
        <w:t>Transfers are short, 5,000 packets, so ramp-up speed matters. In the clean-link scenario nothing is random, which is why the standard deviations there are zero.</w:t>
      </w:r>
    </w:p>
    <w:p w14:paraId="074C8ECF" w14:textId="77777777" w:rsidR="00736B6D" w:rsidRDefault="00BC2D4D">
      <w:pPr>
        <w:pStyle w:val="ListParagraph"/>
        <w:numPr>
          <w:ilvl w:val="0"/>
          <w:numId w:val="9"/>
        </w:numPr>
      </w:pPr>
      <w:r>
        <w:t>The packet delivery ratio is 100% by construction, so it does not distinguish the controllers. The saved results report total retransmissions and do not provide a cause-specific breakdown.</w:t>
      </w:r>
    </w:p>
    <w:p w14:paraId="1F0F5AF7" w14:textId="77777777" w:rsidR="00736B6D" w:rsidRDefault="00BC2D4D">
      <w:pPr>
        <w:pStyle w:val="ListParagraph"/>
        <w:numPr>
          <w:ilvl w:val="0"/>
          <w:numId w:val="9"/>
        </w:numPr>
      </w:pPr>
      <w:r>
        <w:t>The PPO agent is an educational implementation with 12-unit hidden layers, three input features, three actions and a hand-chosen reward. We did not vary the reward weights or the training length, and ten evaluation seeds is a small sample.</w:t>
      </w:r>
    </w:p>
    <w:p w14:paraId="2B217F50" w14:textId="77777777" w:rsidR="00736B6D" w:rsidRDefault="00BC2D4D">
      <w:pPr>
        <w:pStyle w:val="Heading2"/>
      </w:pPr>
      <w:r>
        <w:t>References</w:t>
      </w:r>
    </w:p>
    <w:p w14:paraId="3F1DE1C6" w14:textId="77777777" w:rsidR="00736B6D" w:rsidRDefault="00BC2D4D">
      <w:pPr>
        <w:pStyle w:val="ListParagraph"/>
        <w:numPr>
          <w:ilvl w:val="0"/>
          <w:numId w:val="10"/>
        </w:numPr>
      </w:pPr>
      <w:r>
        <w:t xml:space="preserve">"DNCCQ-PPO: A dynamic network congestion control algorithm based on deep reinforcement learning for XQUIC," </w:t>
      </w:r>
      <w:r>
        <w:rPr>
          <w:i/>
        </w:rPr>
        <w:t>Journal of Network and Computer Applications</w:t>
      </w:r>
      <w:r>
        <w:t>, vol. 245, Art. 104371, 2026. DOI: 10.1016/j.jnca.2025.104371.</w:t>
      </w:r>
    </w:p>
    <w:p w14:paraId="786B4E3B" w14:textId="77777777" w:rsidR="00736B6D" w:rsidRDefault="00BC2D4D">
      <w:pPr>
        <w:pStyle w:val="ListParagraph"/>
        <w:numPr>
          <w:ilvl w:val="0"/>
          <w:numId w:val="10"/>
        </w:numPr>
      </w:pPr>
      <w:r>
        <w:t xml:space="preserve">H. Ma, D. Xu, and X. Wang, "Congestion control algorithm-aware queue management," </w:t>
      </w:r>
      <w:r>
        <w:rPr>
          <w:i/>
        </w:rPr>
        <w:t>Computer Networks</w:t>
      </w:r>
      <w:r>
        <w:t>, vol. 276, Art. 111975, 2026. DOI: 10.1016/j.comnet.2025.111975.</w:t>
      </w:r>
    </w:p>
    <w:p w14:paraId="47A51D74" w14:textId="77777777" w:rsidR="00736B6D" w:rsidRDefault="00BC2D4D">
      <w:pPr>
        <w:pStyle w:val="ListParagraph"/>
        <w:numPr>
          <w:ilvl w:val="0"/>
          <w:numId w:val="10"/>
        </w:numPr>
      </w:pPr>
      <w:r>
        <w:t xml:space="preserve">J. Zhang, J. Zhou, and J. Yuan, "Active queue management based on fuzzy logic and reinforcement learning," </w:t>
      </w:r>
      <w:r>
        <w:rPr>
          <w:i/>
        </w:rPr>
        <w:t>Computer Networks</w:t>
      </w:r>
      <w:r>
        <w:t>, vol. 282, Art. 112272, 2026. DOI: 10.1016/j.comnet.2026.112272.</w:t>
      </w:r>
    </w:p>
    <w:p w14:paraId="2467B3E6" w14:textId="77777777" w:rsidR="00736B6D" w:rsidRDefault="00BC2D4D">
      <w:pPr>
        <w:pStyle w:val="ListParagraph"/>
        <w:numPr>
          <w:ilvl w:val="0"/>
          <w:numId w:val="10"/>
        </w:numPr>
      </w:pPr>
      <w:r>
        <w:t xml:space="preserve">M. P. </w:t>
      </w:r>
      <w:proofErr w:type="spellStart"/>
      <w:r>
        <w:t>Toopchinezhad</w:t>
      </w:r>
      <w:proofErr w:type="spellEnd"/>
      <w:r>
        <w:t xml:space="preserve"> and M. Ahmadi, "Machine learning approaches for active queue management: A survey, taxonomy, and future directions," </w:t>
      </w:r>
      <w:r>
        <w:rPr>
          <w:i/>
        </w:rPr>
        <w:t>Computer Networks</w:t>
      </w:r>
      <w:r>
        <w:t>, vol. 262, Art. 111174, 2025. DOI: 10.1016/j.comnet.2025.111174.</w:t>
      </w:r>
    </w:p>
    <w:p w14:paraId="396D4058" w14:textId="77777777" w:rsidR="00736B6D" w:rsidRDefault="00BC2D4D">
      <w:pPr>
        <w:pStyle w:val="ListParagraph"/>
        <w:numPr>
          <w:ilvl w:val="0"/>
          <w:numId w:val="10"/>
        </w:numPr>
      </w:pPr>
      <w:r>
        <w:t xml:space="preserve">S. K. </w:t>
      </w:r>
      <w:proofErr w:type="spellStart"/>
      <w:r>
        <w:t>Pattiwar</w:t>
      </w:r>
      <w:proofErr w:type="spellEnd"/>
      <w:r>
        <w:t xml:space="preserve">, P. Saxena, and Ö. Alay, "PRISM: Proximal policy optimization with deep Reinforcement learning for Intelligent Scheduling in Multipath QUIC under heterogeneous and hybrid 5G/B5G-satellite networks," </w:t>
      </w:r>
      <w:r>
        <w:rPr>
          <w:i/>
        </w:rPr>
        <w:t>Computer Communications</w:t>
      </w:r>
      <w:r>
        <w:t>, vol. 252, Art. 108523, 2026. DOI: 10.1016/j.comcom.2026.108523.</w:t>
      </w:r>
    </w:p>
    <w:p w14:paraId="2F4A35E1" w14:textId="77777777" w:rsidR="00736B6D" w:rsidRDefault="00BC2D4D">
      <w:pPr>
        <w:pStyle w:val="ListParagraph"/>
        <w:numPr>
          <w:ilvl w:val="0"/>
          <w:numId w:val="10"/>
        </w:numPr>
      </w:pPr>
      <w:r>
        <w:t xml:space="preserve">M. </w:t>
      </w:r>
      <w:proofErr w:type="spellStart"/>
      <w:r>
        <w:t>Luglio</w:t>
      </w:r>
      <w:proofErr w:type="spellEnd"/>
      <w:r>
        <w:t xml:space="preserve">, C. </w:t>
      </w:r>
      <w:proofErr w:type="spellStart"/>
      <w:r>
        <w:t>Roseti</w:t>
      </w:r>
      <w:proofErr w:type="spellEnd"/>
      <w:r>
        <w:t xml:space="preserve">, D. Verde, and F. </w:t>
      </w:r>
      <w:proofErr w:type="spellStart"/>
      <w:r>
        <w:t>Zampognaro</w:t>
      </w:r>
      <w:proofErr w:type="spellEnd"/>
      <w:r>
        <w:t xml:space="preserve">, "QUIC Wave: Bringing bursts at application level to efficiently face new communication scenarios," </w:t>
      </w:r>
      <w:r>
        <w:rPr>
          <w:i/>
        </w:rPr>
        <w:t>Computer Networks</w:t>
      </w:r>
      <w:r>
        <w:t>, vol. 281, Art. 112185, 2026. DOI: 10.1016/j.comnet.2026.112185.</w:t>
      </w:r>
    </w:p>
    <w:p w14:paraId="4D01BE45" w14:textId="77777777" w:rsidR="00736B6D" w:rsidRDefault="00BC2D4D">
      <w:pPr>
        <w:pStyle w:val="ListParagraph"/>
        <w:numPr>
          <w:ilvl w:val="0"/>
          <w:numId w:val="10"/>
        </w:numPr>
      </w:pPr>
      <w:r>
        <w:t xml:space="preserve">L. P. Aguirre S., Y. Shen, and M. Guo, "LCA: Deep Reinforcement Learning-Based Congestion Avoidance Routing Model in SDN," </w:t>
      </w:r>
      <w:r>
        <w:rPr>
          <w:i/>
        </w:rPr>
        <w:t>Computer Networks</w:t>
      </w:r>
      <w:r>
        <w:t>, vol. 268, Art. 111371, 2025. DOI: 10.1016/j.comnet.2025.111371.</w:t>
      </w:r>
    </w:p>
    <w:p w14:paraId="56ED4C7C" w14:textId="77777777" w:rsidR="00736B6D" w:rsidRDefault="00BC2D4D">
      <w:pPr>
        <w:pStyle w:val="ListParagraph"/>
        <w:numPr>
          <w:ilvl w:val="0"/>
          <w:numId w:val="10"/>
        </w:numPr>
      </w:pPr>
      <w:r>
        <w:t xml:space="preserve">"MTEAL: Network routing optimization of SD-WAN traffic engineering integrating multi-dimensional QoS metrics," </w:t>
      </w:r>
      <w:r>
        <w:rPr>
          <w:i/>
        </w:rPr>
        <w:t>Journal of Network and Computer Applications</w:t>
      </w:r>
      <w:r>
        <w:t>, vol. 242, Art. 104272, 2025. DOI: 10.1016/j.jnca.2025.104272.</w:t>
      </w:r>
    </w:p>
    <w:p w14:paraId="689C0EB5" w14:textId="77777777" w:rsidR="00736B6D" w:rsidRDefault="00BC2D4D">
      <w:pPr>
        <w:pStyle w:val="ListParagraph"/>
        <w:numPr>
          <w:ilvl w:val="0"/>
          <w:numId w:val="10"/>
        </w:numPr>
      </w:pPr>
      <w:r>
        <w:t xml:space="preserve">R. </w:t>
      </w:r>
      <w:proofErr w:type="spellStart"/>
      <w:r>
        <w:t>Aiyshwariya</w:t>
      </w:r>
      <w:proofErr w:type="spellEnd"/>
      <w:r>
        <w:t xml:space="preserve"> Devi et al., "Traffic prediction and mitigation in 6G software-defined networks using bobcat Bi-GRU and reinforcement learning based on proximal policy optimization," </w:t>
      </w:r>
      <w:r>
        <w:rPr>
          <w:i/>
        </w:rPr>
        <w:t>Knowledge-Based Systems</w:t>
      </w:r>
      <w:r>
        <w:t>, vol. 328, Art. 114243, 2025. DOI: 10.1016/j.knosys.2025.114243.</w:t>
      </w:r>
    </w:p>
    <w:p w14:paraId="45ED118B" w14:textId="77777777" w:rsidR="00736B6D" w:rsidRDefault="00BC2D4D">
      <w:pPr>
        <w:pStyle w:val="ListParagraph"/>
        <w:numPr>
          <w:ilvl w:val="0"/>
          <w:numId w:val="10"/>
        </w:numPr>
      </w:pPr>
      <w:r>
        <w:lastRenderedPageBreak/>
        <w:t xml:space="preserve">Z. Chen et al., "Multi-policy reinforcement learning for network resource allocation with periodic behaviors," </w:t>
      </w:r>
      <w:r>
        <w:rPr>
          <w:i/>
        </w:rPr>
        <w:t>Computer Networks</w:t>
      </w:r>
      <w:r>
        <w:t>, vol. 272, Art. 111645, 2025. DOI: 10.1016/j.comnet.2025.111645.</w:t>
      </w:r>
    </w:p>
    <w:sectPr w:rsidR="00736B6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90ACE"/>
    <w:multiLevelType w:val="hybridMultilevel"/>
    <w:tmpl w:val="14E4E5B6"/>
    <w:lvl w:ilvl="0" w:tplc="3A2402AE">
      <w:start w:val="1"/>
      <w:numFmt w:val="bullet"/>
      <w:lvlText w:val="•"/>
      <w:lvlJc w:val="left"/>
      <w:pPr>
        <w:ind w:left="720" w:hanging="360"/>
      </w:pPr>
    </w:lvl>
    <w:lvl w:ilvl="1" w:tplc="4B22D6AA">
      <w:start w:val="1"/>
      <w:numFmt w:val="bullet"/>
      <w:lvlText w:val="o"/>
      <w:lvlJc w:val="left"/>
      <w:pPr>
        <w:ind w:left="1440" w:hanging="360"/>
      </w:pPr>
    </w:lvl>
    <w:lvl w:ilvl="2" w:tplc="F55431FA">
      <w:start w:val="1"/>
      <w:numFmt w:val="bullet"/>
      <w:lvlText w:val="▪"/>
      <w:lvlJc w:val="left"/>
      <w:pPr>
        <w:ind w:left="2160" w:hanging="360"/>
      </w:pPr>
    </w:lvl>
    <w:lvl w:ilvl="3" w:tplc="A2E478BC">
      <w:start w:val="1"/>
      <w:numFmt w:val="bullet"/>
      <w:lvlText w:val="•"/>
      <w:lvlJc w:val="left"/>
      <w:pPr>
        <w:ind w:left="2880" w:hanging="360"/>
      </w:pPr>
    </w:lvl>
    <w:lvl w:ilvl="4" w:tplc="3BD6105C">
      <w:start w:val="1"/>
      <w:numFmt w:val="bullet"/>
      <w:lvlText w:val="o"/>
      <w:lvlJc w:val="left"/>
      <w:pPr>
        <w:ind w:left="3600" w:hanging="360"/>
      </w:pPr>
    </w:lvl>
    <w:lvl w:ilvl="5" w:tplc="DBFA88E4">
      <w:start w:val="1"/>
      <w:numFmt w:val="bullet"/>
      <w:lvlText w:val="▪"/>
      <w:lvlJc w:val="left"/>
      <w:pPr>
        <w:ind w:left="4320" w:hanging="360"/>
      </w:pPr>
    </w:lvl>
    <w:lvl w:ilvl="6" w:tplc="0D943E72">
      <w:start w:val="1"/>
      <w:numFmt w:val="bullet"/>
      <w:lvlText w:val="•"/>
      <w:lvlJc w:val="left"/>
      <w:pPr>
        <w:ind w:left="5040" w:hanging="360"/>
      </w:pPr>
    </w:lvl>
    <w:lvl w:ilvl="7" w:tplc="FAAE66CA">
      <w:start w:val="1"/>
      <w:numFmt w:val="bullet"/>
      <w:lvlText w:val="o"/>
      <w:lvlJc w:val="left"/>
      <w:pPr>
        <w:ind w:left="5760" w:hanging="360"/>
      </w:pPr>
    </w:lvl>
    <w:lvl w:ilvl="8" w:tplc="F48A0DA0">
      <w:start w:val="1"/>
      <w:numFmt w:val="bullet"/>
      <w:lvlText w:val="▪"/>
      <w:lvlJc w:val="left"/>
      <w:pPr>
        <w:ind w:left="6480" w:hanging="360"/>
      </w:pPr>
    </w:lvl>
  </w:abstractNum>
  <w:abstractNum w:abstractNumId="1" w15:restartNumberingAfterBreak="0">
    <w:nsid w:val="7F1C1D01"/>
    <w:multiLevelType w:val="hybridMultilevel"/>
    <w:tmpl w:val="CCD0C418"/>
    <w:lvl w:ilvl="0" w:tplc="53101626">
      <w:start w:val="1"/>
      <w:numFmt w:val="decimal"/>
      <w:lvlText w:val="%1."/>
      <w:lvlJc w:val="left"/>
      <w:pPr>
        <w:ind w:left="720" w:hanging="360"/>
      </w:pPr>
    </w:lvl>
    <w:lvl w:ilvl="1" w:tplc="FC58505A">
      <w:start w:val="1"/>
      <w:numFmt w:val="lowerLetter"/>
      <w:lvlText w:val="%2."/>
      <w:lvlJc w:val="left"/>
      <w:pPr>
        <w:ind w:left="1440" w:hanging="360"/>
      </w:pPr>
    </w:lvl>
    <w:lvl w:ilvl="2" w:tplc="E40AE430">
      <w:start w:val="1"/>
      <w:numFmt w:val="lowerRoman"/>
      <w:lvlText w:val="%3."/>
      <w:lvlJc w:val="left"/>
      <w:pPr>
        <w:ind w:left="2160" w:hanging="360"/>
      </w:pPr>
    </w:lvl>
    <w:lvl w:ilvl="3" w:tplc="85CA3F1E">
      <w:start w:val="1"/>
      <w:numFmt w:val="decimal"/>
      <w:lvlText w:val="%4."/>
      <w:lvlJc w:val="left"/>
      <w:pPr>
        <w:ind w:left="2880" w:hanging="360"/>
      </w:pPr>
    </w:lvl>
    <w:lvl w:ilvl="4" w:tplc="F220631A">
      <w:start w:val="1"/>
      <w:numFmt w:val="lowerLetter"/>
      <w:lvlText w:val="%5."/>
      <w:lvlJc w:val="left"/>
      <w:pPr>
        <w:ind w:left="3600" w:hanging="360"/>
      </w:pPr>
    </w:lvl>
    <w:lvl w:ilvl="5" w:tplc="5CFEFD8C">
      <w:start w:val="1"/>
      <w:numFmt w:val="lowerRoman"/>
      <w:lvlText w:val="%6."/>
      <w:lvlJc w:val="left"/>
      <w:pPr>
        <w:ind w:left="4320" w:hanging="360"/>
      </w:pPr>
    </w:lvl>
    <w:lvl w:ilvl="6" w:tplc="997CDA4A">
      <w:start w:val="1"/>
      <w:numFmt w:val="decimal"/>
      <w:lvlText w:val="%7."/>
      <w:lvlJc w:val="left"/>
      <w:pPr>
        <w:ind w:left="5040" w:hanging="360"/>
      </w:pPr>
    </w:lvl>
    <w:lvl w:ilvl="7" w:tplc="C7640576">
      <w:start w:val="1"/>
      <w:numFmt w:val="lowerLetter"/>
      <w:lvlText w:val="%8."/>
      <w:lvlJc w:val="left"/>
      <w:pPr>
        <w:ind w:left="5760" w:hanging="360"/>
      </w:pPr>
    </w:lvl>
    <w:lvl w:ilvl="8" w:tplc="E81E4634">
      <w:start w:val="1"/>
      <w:numFmt w:val="lowerRoman"/>
      <w:lvlText w:val="%9."/>
      <w:lvlJc w:val="left"/>
      <w:pPr>
        <w:ind w:left="6480" w:hanging="360"/>
      </w:pPr>
    </w:lvl>
  </w:abstractNum>
  <w:num w:numId="1" w16cid:durableId="1222593339">
    <w:abstractNumId w:val="0"/>
  </w:num>
  <w:num w:numId="2" w16cid:durableId="1320111182">
    <w:abstractNumId w:val="0"/>
  </w:num>
  <w:num w:numId="3" w16cid:durableId="607196913">
    <w:abstractNumId w:val="1"/>
    <w:lvlOverride w:ilvl="0">
      <w:startOverride w:val="1"/>
    </w:lvlOverride>
  </w:num>
  <w:num w:numId="4" w16cid:durableId="1013650323">
    <w:abstractNumId w:val="1"/>
    <w:lvlOverride w:ilvl="0">
      <w:startOverride w:val="1"/>
    </w:lvlOverride>
  </w:num>
  <w:num w:numId="5" w16cid:durableId="164322364">
    <w:abstractNumId w:val="0"/>
  </w:num>
  <w:num w:numId="6" w16cid:durableId="2045328769">
    <w:abstractNumId w:val="0"/>
  </w:num>
  <w:num w:numId="7" w16cid:durableId="1385911122">
    <w:abstractNumId w:val="0"/>
  </w:num>
  <w:num w:numId="8" w16cid:durableId="1904679925">
    <w:abstractNumId w:val="0"/>
  </w:num>
  <w:num w:numId="9" w16cid:durableId="1577740206">
    <w:abstractNumId w:val="1"/>
    <w:lvlOverride w:ilvl="0">
      <w:startOverride w:val="1"/>
    </w:lvlOverride>
  </w:num>
  <w:num w:numId="10" w16cid:durableId="4726733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36B6D"/>
    <w:rsid w:val="001C2DCA"/>
    <w:rsid w:val="00276392"/>
    <w:rsid w:val="006B58C3"/>
    <w:rsid w:val="00736B6D"/>
    <w:rsid w:val="00985FDE"/>
    <w:rsid w:val="00B422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129C3"/>
  <w15:docId w15:val="{A801253B-6EC3-4876-9770-E4CD326E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2953</Words>
  <Characters>16834</Characters>
  <Application>Microsoft Office Word</Application>
  <DocSecurity>0</DocSecurity>
  <Lines>140</Lines>
  <Paragraphs>39</Paragraphs>
  <ScaleCrop>false</ScaleCrop>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Adaptive Reliable Transmission Framework for Lossy Networks A Case Stu</dc:title>
  <dc:description>Claude Docs node/c363f3ed-28ca@51 docx-w7</dc:description>
  <cp:lastModifiedBy>Piyush Lohia</cp:lastModifiedBy>
  <cp:revision>54</cp:revision>
  <dcterms:created xsi:type="dcterms:W3CDTF">2026-10-22T06:54:00Z</dcterms:created>
  <dcterms:modified xsi:type="dcterms:W3CDTF">2026-10-22T09:13:00Z</dcterms:modified>
</cp:coreProperties>
</file>