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18.27474098894817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45.06744760868886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6.713229298086642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3.0394315734010102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0.19854921936821138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0.445588621228383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12.771908717388065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42.26521661093666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6.501170403161008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3.0222072556919835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0.13127611788476648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0.36232046296720044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18.249106510381516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182.37907204502986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13.504779600016798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3.1114129189384823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0.3542621120712354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0.5951992204894386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19.30478896806786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122.35480484681551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11.06141061740389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2.8911610429070222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0.29523893120352857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0.5433589340422486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16.92058255473315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46.90361210401111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6.848621182691528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2.8832841653848873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0.340905619435329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0.58387123532105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