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328EA46E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Final report title:</w:t>
      </w:r>
      <w:r w:rsidR="00852E4E" w:rsidRPr="00852E4E">
        <w:t xml:space="preserve"> </w:t>
      </w:r>
      <w:r w:rsidR="00852E4E">
        <w:t xml:space="preserve"> </w:t>
      </w:r>
      <w:r w:rsidR="00852E4E" w:rsidRPr="00852E4E">
        <w:rPr>
          <w:rFonts w:ascii="Times New Roman" w:eastAsia="Times New Roman" w:hAnsi="Times New Roman" w:cs="Times New Roman"/>
        </w:rPr>
        <w:t>"Does the average length of hospital stay differ between patients admitted for acute care and those admitted for childbirth care?"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FD32F6A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513288">
        <w:rPr>
          <w:rFonts w:ascii="Times New Roman" w:eastAsia="Times New Roman" w:hAnsi="Times New Roman" w:cs="Times New Roman"/>
        </w:rPr>
        <w:t xml:space="preserve"> A283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80662E0" w14:textId="5CBA5635" w:rsidR="00852E4E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852E4E">
        <w:rPr>
          <w:rFonts w:ascii="Times New Roman" w:eastAsia="Times New Roman" w:hAnsi="Times New Roman" w:cs="Times New Roman"/>
        </w:rPr>
        <w:t xml:space="preserve">Piyush Kumar </w:t>
      </w:r>
      <w:proofErr w:type="gramStart"/>
      <w:r w:rsidR="00852E4E">
        <w:rPr>
          <w:rFonts w:ascii="Times New Roman" w:eastAsia="Times New Roman" w:hAnsi="Times New Roman" w:cs="Times New Roman"/>
        </w:rPr>
        <w:t xml:space="preserve">Mallick </w:t>
      </w:r>
      <w:r w:rsidR="00EE3F1F">
        <w:rPr>
          <w:rFonts w:ascii="Times New Roman" w:eastAsia="Times New Roman" w:hAnsi="Times New Roman" w:cs="Times New Roman"/>
        </w:rPr>
        <w:t xml:space="preserve"> </w:t>
      </w:r>
      <w:r w:rsidR="00852E4E">
        <w:rPr>
          <w:rFonts w:ascii="Times New Roman" w:eastAsia="Times New Roman" w:hAnsi="Times New Roman" w:cs="Times New Roman"/>
        </w:rPr>
        <w:t>23079409</w:t>
      </w:r>
      <w:proofErr w:type="gramEnd"/>
    </w:p>
    <w:p w14:paraId="7F6CBF88" w14:textId="43382A44" w:rsidR="00852E4E" w:rsidRDefault="00852E4E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96AFD">
        <w:rPr>
          <w:rFonts w:ascii="Times New Roman" w:eastAsia="Times New Roman" w:hAnsi="Times New Roman" w:cs="Times New Roman"/>
        </w:rPr>
        <w:t xml:space="preserve">         </w:t>
      </w:r>
      <w:r w:rsidR="00A96AFD" w:rsidRPr="00A96AFD">
        <w:rPr>
          <w:rFonts w:ascii="Times New Roman" w:eastAsia="Times New Roman" w:hAnsi="Times New Roman" w:cs="Times New Roman"/>
        </w:rPr>
        <w:t>Ahmad Mujtaba Khan</w:t>
      </w:r>
      <w:r w:rsidR="00A96AFD">
        <w:rPr>
          <w:rFonts w:ascii="Times New Roman" w:eastAsia="Times New Roman" w:hAnsi="Times New Roman" w:cs="Times New Roman"/>
        </w:rPr>
        <w:t xml:space="preserve"> </w:t>
      </w:r>
      <w:r w:rsidR="00EE3F1F">
        <w:rPr>
          <w:rFonts w:ascii="Times New Roman" w:eastAsia="Times New Roman" w:hAnsi="Times New Roman" w:cs="Times New Roman"/>
        </w:rPr>
        <w:t xml:space="preserve">  </w:t>
      </w:r>
      <w:r w:rsidR="00A96AFD" w:rsidRPr="00A96AFD">
        <w:rPr>
          <w:rFonts w:ascii="Times New Roman" w:eastAsia="Times New Roman" w:hAnsi="Times New Roman" w:cs="Times New Roman"/>
        </w:rPr>
        <w:t>23111308</w:t>
      </w:r>
    </w:p>
    <w:p w14:paraId="16C98E28" w14:textId="0DAD0F7F" w:rsidR="00A96AFD" w:rsidRDefault="00A96AFD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</w:t>
      </w:r>
      <w:r w:rsidR="007D17EF">
        <w:rPr>
          <w:rFonts w:ascii="Times New Roman" w:eastAsia="Times New Roman" w:hAnsi="Times New Roman" w:cs="Times New Roman"/>
        </w:rPr>
        <w:t xml:space="preserve">Ankit Joshi                  </w:t>
      </w:r>
      <w:r w:rsidR="00EE3F1F">
        <w:rPr>
          <w:rFonts w:ascii="Times New Roman" w:eastAsia="Times New Roman" w:hAnsi="Times New Roman" w:cs="Times New Roman"/>
        </w:rPr>
        <w:t xml:space="preserve">  </w:t>
      </w:r>
      <w:r w:rsidR="007D17EF" w:rsidRPr="007D17EF">
        <w:rPr>
          <w:rFonts w:ascii="Times New Roman" w:eastAsia="Times New Roman" w:hAnsi="Times New Roman" w:cs="Times New Roman"/>
        </w:rPr>
        <w:t>22032491</w:t>
      </w:r>
    </w:p>
    <w:p w14:paraId="1C0EF92D" w14:textId="046675A9" w:rsidR="00EE3F1F" w:rsidRDefault="00EE3F1F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Haider Abid                  </w:t>
      </w:r>
      <w:r w:rsidRPr="00EE3F1F">
        <w:rPr>
          <w:rFonts w:ascii="Times New Roman" w:eastAsia="Times New Roman" w:hAnsi="Times New Roman" w:cs="Times New Roman"/>
        </w:rPr>
        <w:t>23081929</w:t>
      </w:r>
      <w:r w:rsidR="005738CB">
        <w:rPr>
          <w:rFonts w:ascii="Times New Roman" w:eastAsia="Times New Roman" w:hAnsi="Times New Roman" w:cs="Times New Roman"/>
        </w:rPr>
        <w:t xml:space="preserve"> </w:t>
      </w:r>
    </w:p>
    <w:p w14:paraId="03CA207D" w14:textId="30EE7059" w:rsidR="002A1C1A" w:rsidRDefault="002A1C1A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Jeswanth Kumar </w:t>
      </w:r>
      <w:proofErr w:type="spellStart"/>
      <w:r>
        <w:rPr>
          <w:rFonts w:ascii="Times New Roman" w:eastAsia="Times New Roman" w:hAnsi="Times New Roman" w:cs="Times New Roman"/>
        </w:rPr>
        <w:t>Botcha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7F9375F0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1132AD54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30D2666C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06A8FA24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21E7B6BC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05B9B779" w14:textId="0603A40E" w:rsidR="00204098" w:rsidRDefault="00204098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1.Introduction</w:t>
      </w:r>
    </w:p>
    <w:p w14:paraId="307A56A4" w14:textId="77777777" w:rsidR="00576999" w:rsidRDefault="00576999" w:rsidP="7FBAA7B2">
      <w:pPr>
        <w:rPr>
          <w:rFonts w:ascii="Times New Roman" w:eastAsia="Times New Roman" w:hAnsi="Times New Roman" w:cs="Times New Roman"/>
        </w:rPr>
      </w:pPr>
    </w:p>
    <w:p w14:paraId="697A864C" w14:textId="754ED7AD" w:rsidR="00204098" w:rsidRDefault="00204098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Problem Statement and research motivation</w:t>
      </w:r>
    </w:p>
    <w:p w14:paraId="74F4CFA5" w14:textId="34536EA2" w:rsidR="00204098" w:rsidRDefault="00576ABE" w:rsidP="7FBAA7B2">
      <w:pPr>
        <w:rPr>
          <w:rFonts w:ascii="Times New Roman" w:eastAsia="Times New Roman" w:hAnsi="Times New Roman" w:cs="Times New Roman"/>
          <w:lang w:val="en-US"/>
        </w:rPr>
      </w:pPr>
      <w:r w:rsidRPr="00576ABE">
        <w:rPr>
          <w:rFonts w:ascii="Times New Roman" w:eastAsia="Times New Roman" w:hAnsi="Times New Roman" w:cs="Times New Roman"/>
          <w:lang w:val="en-US"/>
        </w:rPr>
        <w:t>This dataset is interesting to us because it shows how, over the years, technological advancements in medical care have affected the average length of stay at a hospital.</w:t>
      </w:r>
    </w:p>
    <w:p w14:paraId="5C9FF775" w14:textId="6E9DEDA5" w:rsidR="00576ABE" w:rsidRDefault="00576ABE" w:rsidP="7FBAA7B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1.2 The Data Set</w:t>
      </w:r>
    </w:p>
    <w:p w14:paraId="3AAD38C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1DCB42E" w14:textId="11725DAA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 w:rsidRPr="00576999">
        <w:rPr>
          <w:rFonts w:ascii="Times New Roman" w:eastAsia="Times New Roman" w:hAnsi="Times New Roman" w:cs="Times New Roman"/>
          <w:lang w:val="en-US"/>
        </w:rPr>
        <w:t>This dataset is interesting to us because it shows how, over the years, technological advancements in medical care have affected the average length of stay at a hospital.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</w:r>
      <w:proofErr w:type="gramStart"/>
      <w:r w:rsidRPr="00576999">
        <w:rPr>
          <w:rFonts w:ascii="Times New Roman" w:eastAsia="Times New Roman" w:hAnsi="Times New Roman" w:cs="Times New Roman"/>
          <w:lang w:val="en-US"/>
        </w:rPr>
        <w:t>Our  Independent</w:t>
      </w:r>
      <w:proofErr w:type="gramEnd"/>
      <w:r w:rsidRPr="00576999">
        <w:rPr>
          <w:rFonts w:ascii="Times New Roman" w:eastAsia="Times New Roman" w:hAnsi="Times New Roman" w:cs="Times New Roman"/>
          <w:lang w:val="en-US"/>
        </w:rPr>
        <w:t xml:space="preserve"> variable is: Subject </w:t>
      </w:r>
      <w:r w:rsidRPr="00576999">
        <w:rPr>
          <w:rFonts w:ascii="Times New Roman" w:eastAsia="Times New Roman" w:hAnsi="Times New Roman" w:cs="Times New Roman"/>
          <w:lang w:val="en-US"/>
        </w:rPr>
        <w:br/>
        <w:t xml:space="preserve">                   This  Independent variable datatype is: Nominal.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  <w:t>Our Dependent variable is: Value</w:t>
      </w:r>
      <w:r w:rsidRPr="00576999">
        <w:rPr>
          <w:rFonts w:ascii="Times New Roman" w:eastAsia="Times New Roman" w:hAnsi="Times New Roman" w:cs="Times New Roman"/>
          <w:lang w:val="en-US"/>
        </w:rPr>
        <w:br/>
        <w:t xml:space="preserve">                   This Dependent variable datatype is: Interval</w:t>
      </w:r>
    </w:p>
    <w:p w14:paraId="728AAE87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05A58DD8" w14:textId="4353FC41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1.3 Research Question</w:t>
      </w:r>
    </w:p>
    <w:p w14:paraId="56CB1F38" w14:textId="77777777" w:rsidR="00576ABE" w:rsidRDefault="00576ABE" w:rsidP="7FBAA7B2">
      <w:pPr>
        <w:rPr>
          <w:rFonts w:ascii="Times New Roman" w:eastAsia="Times New Roman" w:hAnsi="Times New Roman" w:cs="Times New Roman"/>
        </w:rPr>
      </w:pPr>
    </w:p>
    <w:p w14:paraId="4DD4673F" w14:textId="040A3296" w:rsidR="00576ABE" w:rsidRDefault="00576ABE" w:rsidP="7FBAA7B2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</w:rPr>
        <w:t>Question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  <w:r w:rsidRPr="00576ABE">
        <w:rPr>
          <w:rFonts w:ascii="Times New Roman" w:eastAsia="Times New Roman" w:hAnsi="Times New Roman" w:cs="Times New Roman"/>
          <w:b/>
          <w:bCs/>
          <w:lang w:val="en-US"/>
        </w:rPr>
        <w:t>How does the average length of hospital stay differ between patients admitted for an acute care and childbirth care?”</w:t>
      </w:r>
    </w:p>
    <w:p w14:paraId="7BB84209" w14:textId="77777777" w:rsidR="00576ABE" w:rsidRDefault="00576ABE" w:rsidP="7FBAA7B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7EEBD5C" w14:textId="32A62033" w:rsidR="00576ABE" w:rsidRDefault="00576999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1.4 Null Hypothesis </w:t>
      </w:r>
      <w:proofErr w:type="gramStart"/>
      <w:r>
        <w:rPr>
          <w:rFonts w:ascii="Times New Roman" w:eastAsia="Times New Roman" w:hAnsi="Times New Roman" w:cs="Times New Roman"/>
          <w:lang w:val="en-US"/>
        </w:rPr>
        <w:t>And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Alternative Hypothesis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5D82B30B" w14:textId="7AFFEB89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 w:rsidRPr="00576999">
        <w:rPr>
          <w:rFonts w:ascii="Times New Roman" w:eastAsia="Times New Roman" w:hAnsi="Times New Roman" w:cs="Times New Roman"/>
          <w:lang w:val="en-US"/>
        </w:rPr>
        <w:t>Null hypothesis (H0): There is no difference in the mean of the hospital stay between acute care and childbirth care.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  <w:t>Alt hypothesis (H1):  There is a difference in the mean of the hospital stay between acute care and childbirth care.</w:t>
      </w:r>
    </w:p>
    <w:p w14:paraId="1F036AA0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1FA6BBD" w14:textId="0D026C80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479BBCCD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78641E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0EA61E7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0BBDC9D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1FC33CF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F74E93F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B8BFE8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09B032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7299FC15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7FA3F65A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009614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AAA7891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50E1B33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7C0AD16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4657F8B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91F279B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42C2B95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A8B69B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0CB2AD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54AC76C0" w14:textId="1A65C808" w:rsidR="00576999" w:rsidRDefault="009A43B2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2.Background Research</w:t>
      </w:r>
    </w:p>
    <w:p w14:paraId="36B6029A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7D520A5" w14:textId="32D849B8" w:rsidR="009A43B2" w:rsidRDefault="009A43B2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 Research </w:t>
      </w:r>
      <w:r w:rsidR="00BC27AF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apers</w:t>
      </w:r>
    </w:p>
    <w:p w14:paraId="1D26CE7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F7FFCF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CA350D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07048F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735975C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52EEBF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46D7E3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2C507B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BFF4327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585139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9FB316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9D9A671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6F0F13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0971C6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4F0C77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A1F32C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A8EAA97" w14:textId="535FDDD0" w:rsidR="009A43B2" w:rsidRDefault="009A43B2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 Why RQ is of interest</w:t>
      </w:r>
    </w:p>
    <w:p w14:paraId="4B5143E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6F19FF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BB33171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C60C88D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2ED09E8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8747FE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3C7BAF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D5D582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5EAAB2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C73DFB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304038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C58962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D131E3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D725A2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8143EE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69C58D1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41C252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75A4B70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B7FDD4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0838EB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069281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C08F28C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2FC3FD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0B209C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7E06A0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9CBBFE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CC4B597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7C0DBB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0651D1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1A676D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83976AF" w14:textId="07C668D3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3.Visualization</w:t>
      </w:r>
    </w:p>
    <w:p w14:paraId="3D06A8BA" w14:textId="0BEA56A6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 Appropriate Plot for RQ</w:t>
      </w:r>
    </w:p>
    <w:p w14:paraId="1C4B3CC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070944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9BC587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74BA0B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6D2391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617770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89F24A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42051F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33378E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36307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C552FC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9B99BF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7E2D64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6A60E0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984BCE8" w14:textId="1442EDB6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Additional information relating to understand the data.</w:t>
      </w:r>
    </w:p>
    <w:p w14:paraId="4577DFD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567B99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98C7C42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F7786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0643BF2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FB725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5080B9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798F49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76E71C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29C91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DD37CB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3B4A83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D96E7A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074769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73A623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942953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DF15234" w14:textId="3FB476A4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 Useful information for the data understanding</w:t>
      </w:r>
    </w:p>
    <w:p w14:paraId="685270C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FDF507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0D17A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6A47B9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5E337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CC17C6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D8382B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11A916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36C60B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A96AC9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191A90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FF2301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67932F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0945EC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FE7098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29B46B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EA9933" w14:textId="6644401E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4.Analysis</w:t>
      </w:r>
    </w:p>
    <w:p w14:paraId="0856AD46" w14:textId="6AAD79D5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 Statistical test used to test the hypothesis and output</w:t>
      </w:r>
    </w:p>
    <w:p w14:paraId="1A9422E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A11534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62C8FA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CE1F45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56AFDC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986AB8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846CF0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139CDC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ABDA66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E496DF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06BB8C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9EA41B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3E95B0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E6464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1EB8D7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FE94C0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665615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500CE8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B355FF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2BAE00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7BFB94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276D1E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F7537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9B54F9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C421AF4" w14:textId="72CB416F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The null hypothesis is rejected / not rejected based on the p-value</w:t>
      </w:r>
    </w:p>
    <w:p w14:paraId="2EE4052A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27AAC1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D08A84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ABE8E8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D540C2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52F86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50B2F7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AAD09A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77EE0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452AF4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6DFD5A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A0B3A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C98BDF2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09C6D9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E05828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5BF08F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C51955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7D6CA42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406DDC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313708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67150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5A386F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57A347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95EEFBC" w14:textId="6C9C0172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5.Evaluation</w:t>
      </w:r>
    </w:p>
    <w:p w14:paraId="108DEAFD" w14:textId="0BCFCEA1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What went well</w:t>
      </w:r>
    </w:p>
    <w:p w14:paraId="1C9FEDF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708A86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A501C8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201997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3FEC5B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902D06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57F204E" w14:textId="5FF444DE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Points for improvement</w:t>
      </w:r>
    </w:p>
    <w:p w14:paraId="252B81F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5AE4D8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2DEEF1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09BD3C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DC7E82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0B01EE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4DC829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D3AB7A" w14:textId="6F9E3ECF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Group’s time management</w:t>
      </w:r>
    </w:p>
    <w:p w14:paraId="66E717D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178ACE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ABEC7F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21D505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6D796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34574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23FE79E" w14:textId="51D81F44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</w:t>
      </w:r>
      <w:r w:rsidR="00DD685C">
        <w:rPr>
          <w:rFonts w:ascii="Times New Roman" w:eastAsia="Times New Roman" w:hAnsi="Times New Roman" w:cs="Times New Roman"/>
        </w:rPr>
        <w:t xml:space="preserve"> Project’s overall judgement</w:t>
      </w:r>
    </w:p>
    <w:p w14:paraId="5054E2C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657487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EE4C8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8EC415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C6D82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A93876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2BA759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65295A3" w14:textId="38BF6CB7" w:rsidR="00DD685C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5.5</w:t>
      </w:r>
      <w:r w:rsidR="00DD685C">
        <w:rPr>
          <w:rFonts w:ascii="Times New Roman" w:eastAsia="Times New Roman" w:hAnsi="Times New Roman" w:cs="Times New Roman"/>
        </w:rPr>
        <w:t xml:space="preserve"> Note any changes to group since submission of Assignment </w:t>
      </w:r>
    </w:p>
    <w:p w14:paraId="44AE97D3" w14:textId="1D84AA85" w:rsidR="007F7EB4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1.Add new or </w:t>
      </w:r>
      <w:proofErr w:type="gramStart"/>
      <w:r>
        <w:rPr>
          <w:rFonts w:ascii="Times New Roman" w:eastAsia="Times New Roman" w:hAnsi="Times New Roman" w:cs="Times New Roman"/>
        </w:rPr>
        <w:t>amended  GitHub</w:t>
      </w:r>
      <w:proofErr w:type="gramEnd"/>
      <w:r>
        <w:rPr>
          <w:rFonts w:ascii="Times New Roman" w:eastAsia="Times New Roman" w:hAnsi="Times New Roman" w:cs="Times New Roman"/>
        </w:rPr>
        <w:t xml:space="preserve"> Ids for new members</w:t>
      </w:r>
    </w:p>
    <w:p w14:paraId="4EEB94E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5670E1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802044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AF3FBB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68C9B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CF4D37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8B33F2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F24F95D" w14:textId="47624F5B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5.6</w:t>
      </w:r>
      <w:r w:rsidR="00DD685C">
        <w:rPr>
          <w:rFonts w:ascii="Times New Roman" w:eastAsia="Times New Roman" w:hAnsi="Times New Roman" w:cs="Times New Roman"/>
        </w:rPr>
        <w:t xml:space="preserve"> Comment on the </w:t>
      </w:r>
      <w:proofErr w:type="spellStart"/>
      <w:r w:rsidR="00DD685C">
        <w:rPr>
          <w:rFonts w:ascii="Times New Roman" w:eastAsia="Times New Roman" w:hAnsi="Times New Roman" w:cs="Times New Roman"/>
        </w:rPr>
        <w:t>Github</w:t>
      </w:r>
      <w:proofErr w:type="spellEnd"/>
      <w:r w:rsidR="00DD685C">
        <w:rPr>
          <w:rFonts w:ascii="Times New Roman" w:eastAsia="Times New Roman" w:hAnsi="Times New Roman" w:cs="Times New Roman"/>
        </w:rPr>
        <w:t xml:space="preserve"> log output</w:t>
      </w:r>
    </w:p>
    <w:p w14:paraId="7DA37B8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7EDAA6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881BB7F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B1218C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CF4001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88E7EB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BCF87F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EBA0D2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78672E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D3B4035" w14:textId="39B95B63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6.Conclusions</w:t>
      </w:r>
    </w:p>
    <w:p w14:paraId="1C0F1AAE" w14:textId="3E0F644F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1.Results explained</w:t>
      </w:r>
    </w:p>
    <w:p w14:paraId="75D9B32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4862D6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DAAA7F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2D4C45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E12191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E96712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BD6C6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48B6F2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39868D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F28354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69FA0D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199C9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05C7138" w14:textId="2F89D0FF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2.Interpretation of the results</w:t>
      </w:r>
    </w:p>
    <w:p w14:paraId="265D8A5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EB51F8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800089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16907A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81D404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9E8416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E12290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2F3C3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758350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5123EE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67F06B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EAE6995" w14:textId="765FBFDB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3.Reasons and/or implications for future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work,limitations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of your study</w:t>
      </w:r>
    </w:p>
    <w:p w14:paraId="69D6F0A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531020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A77F04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72C37B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D79E23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E5F36B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30245E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F94284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5DF98F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A20FB5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B26A38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A3DEDE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F1487C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425DCD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E0F7CD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264248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579A0B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D191DB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656F7A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3DA4A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4CDD8D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09A197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08651C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8258A58" w14:textId="1D1BCC61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7.Reference List</w:t>
      </w:r>
    </w:p>
    <w:p w14:paraId="4F7DCA3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D22BDB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FB4E5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5BD7F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04E489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8137B2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69ADC9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90608D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AFCD6E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6AF2CF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CB121D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EFDD99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0C1AF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722453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2D444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C5ED80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3FEF6C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B06805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BB85A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8D42E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B42D3A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8ABF0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7034BA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CEBF6E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1CDB64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905141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8B87E4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DB23FD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610A44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AD005A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EE372C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4D0A70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F77DF9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5BBBB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24ADDF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B6831B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774D92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A8DE80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502E9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CD790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578DEC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663206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A511AB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78A46D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1F4A22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DB6CEF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251D74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A583B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BB459A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33FF294" w14:textId="58BC5276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8. Appendices</w:t>
      </w:r>
    </w:p>
    <w:p w14:paraId="42720719" w14:textId="67B14730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 code used for analysis and visualization Analysis R code with the appropriate statistics to test the hypothesis.</w:t>
      </w:r>
    </w:p>
    <w:p w14:paraId="3724081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011ABD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EF6FB8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0E5876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1AA25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6B8D57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67EC30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B12328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F13718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D4686B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081B95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48BDF1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403405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2CDB99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E7D8D8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FA7C86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608574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D367D7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22375F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809D026" w14:textId="78F37A23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log output</w:t>
      </w:r>
    </w:p>
    <w:p w14:paraId="410B06C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F3D9FB4" w14:textId="77777777" w:rsidR="007F7EB4" w:rsidRPr="00576999" w:rsidRDefault="007F7EB4" w:rsidP="7FBAA7B2">
      <w:pPr>
        <w:rPr>
          <w:rFonts w:ascii="Times New Roman" w:eastAsia="Times New Roman" w:hAnsi="Times New Roman" w:cs="Times New Roman"/>
        </w:rPr>
      </w:pPr>
    </w:p>
    <w:sectPr w:rsidR="007F7EB4" w:rsidRPr="00576999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ABBA7" w14:textId="77777777" w:rsidR="00726B86" w:rsidRDefault="00726B86" w:rsidP="000F7A9B">
      <w:r>
        <w:separator/>
      </w:r>
    </w:p>
  </w:endnote>
  <w:endnote w:type="continuationSeparator" w:id="0">
    <w:p w14:paraId="1855F518" w14:textId="77777777" w:rsidR="00726B86" w:rsidRDefault="00726B86" w:rsidP="000F7A9B">
      <w:r>
        <w:continuationSeparator/>
      </w:r>
    </w:p>
  </w:endnote>
  <w:endnote w:type="continuationNotice" w:id="1">
    <w:p w14:paraId="3A218C41" w14:textId="77777777" w:rsidR="00726B86" w:rsidRDefault="00726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06CD1" w14:textId="77777777" w:rsidR="00726B86" w:rsidRDefault="00726B86" w:rsidP="000F7A9B">
      <w:r>
        <w:separator/>
      </w:r>
    </w:p>
  </w:footnote>
  <w:footnote w:type="continuationSeparator" w:id="0">
    <w:p w14:paraId="791B7597" w14:textId="77777777" w:rsidR="00726B86" w:rsidRDefault="00726B86" w:rsidP="000F7A9B">
      <w:r>
        <w:continuationSeparator/>
      </w:r>
    </w:p>
  </w:footnote>
  <w:footnote w:type="continuationNotice" w:id="1">
    <w:p w14:paraId="68F01E85" w14:textId="77777777" w:rsidR="00726B86" w:rsidRDefault="00726B8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4959"/>
    <w:rsid w:val="000F7A9B"/>
    <w:rsid w:val="00125225"/>
    <w:rsid w:val="00132622"/>
    <w:rsid w:val="00161399"/>
    <w:rsid w:val="00164848"/>
    <w:rsid w:val="00186000"/>
    <w:rsid w:val="001971F1"/>
    <w:rsid w:val="001D6F1D"/>
    <w:rsid w:val="00204098"/>
    <w:rsid w:val="0021180A"/>
    <w:rsid w:val="00230C42"/>
    <w:rsid w:val="002A1C1A"/>
    <w:rsid w:val="002A3C39"/>
    <w:rsid w:val="002B1352"/>
    <w:rsid w:val="00305E5C"/>
    <w:rsid w:val="003147CA"/>
    <w:rsid w:val="00325141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13288"/>
    <w:rsid w:val="005360B0"/>
    <w:rsid w:val="00544349"/>
    <w:rsid w:val="00563ABA"/>
    <w:rsid w:val="005738CB"/>
    <w:rsid w:val="00576999"/>
    <w:rsid w:val="00576ABE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26B86"/>
    <w:rsid w:val="007749BF"/>
    <w:rsid w:val="007919F5"/>
    <w:rsid w:val="007D17EF"/>
    <w:rsid w:val="007E5960"/>
    <w:rsid w:val="007F7EB4"/>
    <w:rsid w:val="00807BDC"/>
    <w:rsid w:val="0084182B"/>
    <w:rsid w:val="0084254D"/>
    <w:rsid w:val="00846C6A"/>
    <w:rsid w:val="00852E4E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3B2"/>
    <w:rsid w:val="009A4C41"/>
    <w:rsid w:val="009C2821"/>
    <w:rsid w:val="009E0198"/>
    <w:rsid w:val="009E4512"/>
    <w:rsid w:val="009F760B"/>
    <w:rsid w:val="00A315D2"/>
    <w:rsid w:val="00A508EB"/>
    <w:rsid w:val="00A766EC"/>
    <w:rsid w:val="00A96AFD"/>
    <w:rsid w:val="00B02E2C"/>
    <w:rsid w:val="00B3092F"/>
    <w:rsid w:val="00B70B58"/>
    <w:rsid w:val="00B97D7C"/>
    <w:rsid w:val="00BC27AF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D685C"/>
    <w:rsid w:val="00DF4FF0"/>
    <w:rsid w:val="00DF7999"/>
    <w:rsid w:val="00E04064"/>
    <w:rsid w:val="00E04520"/>
    <w:rsid w:val="00E5275C"/>
    <w:rsid w:val="00E7239C"/>
    <w:rsid w:val="00E82355"/>
    <w:rsid w:val="00E92679"/>
    <w:rsid w:val="00EB4177"/>
    <w:rsid w:val="00ED30FE"/>
    <w:rsid w:val="00ED5F57"/>
    <w:rsid w:val="00EE3F1F"/>
    <w:rsid w:val="00F0288F"/>
    <w:rsid w:val="00F03955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15674</TotalTime>
  <Pages>12</Pages>
  <Words>1167</Words>
  <Characters>6198</Characters>
  <Application>Microsoft Office Word</Application>
  <DocSecurity>0</DocSecurity>
  <Lines>548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piyush mallick</cp:lastModifiedBy>
  <cp:revision>57</cp:revision>
  <dcterms:created xsi:type="dcterms:W3CDTF">2024-11-23T19:35:00Z</dcterms:created>
  <dcterms:modified xsi:type="dcterms:W3CDTF">2025-01-05T11:42:00Z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cf4641f4b583e75b2b367ae9e76d4896e977006b547ef82fb850141e32f002eb</vt:lpwstr>
  </property>
</Properties>
</file>