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5888" w14:textId="1F4702DE" w:rsidR="00546A73" w:rsidRDefault="00EF4A9C">
      <w:pPr>
        <w:rPr>
          <w:rFonts w:cstheme="minorHAnsi"/>
          <w:b/>
          <w:bCs/>
          <w:sz w:val="24"/>
          <w:szCs w:val="24"/>
        </w:rPr>
      </w:pPr>
      <w:r w:rsidRPr="002D045B">
        <w:rPr>
          <w:rFonts w:cstheme="minorHAnsi"/>
          <w:b/>
          <w:bCs/>
          <w:sz w:val="24"/>
          <w:szCs w:val="24"/>
        </w:rPr>
        <w:t>--------------------------Basic Authentication----------------------------------</w:t>
      </w:r>
    </w:p>
    <w:p w14:paraId="45640304" w14:textId="42264C59" w:rsidR="0005435E" w:rsidRDefault="0005435E">
      <w:pPr>
        <w:rPr>
          <w:rFonts w:cstheme="minorHAnsi"/>
          <w:b/>
          <w:bCs/>
          <w:sz w:val="24"/>
          <w:szCs w:val="24"/>
        </w:rPr>
      </w:pPr>
      <w:r w:rsidRPr="0005435E">
        <w:rPr>
          <w:rFonts w:cstheme="minorHAnsi"/>
          <w:b/>
          <w:bCs/>
          <w:sz w:val="24"/>
          <w:szCs w:val="24"/>
        </w:rPr>
        <w:t>https://www.youtube.com/watch?v=oZRVkdbEyfM</w:t>
      </w:r>
    </w:p>
    <w:p w14:paraId="0284AD20" w14:textId="0AAE8B96" w:rsidR="005D41F4" w:rsidRDefault="005D41F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Spring Security's basic authentication is </w:t>
      </w:r>
      <w:r>
        <w:rPr>
          <w:rFonts w:ascii="Arial" w:hAnsi="Arial" w:cs="Arial"/>
          <w:color w:val="040C28"/>
          <w:sz w:val="30"/>
          <w:szCs w:val="30"/>
        </w:rPr>
        <w:t>a simple and straightforward method for authenticating users by sending their credentials (username and password) with each request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724D12B7" w14:textId="77777777" w:rsidR="0014254E" w:rsidRDefault="0014254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7643AAC" w14:textId="39D2B4FE" w:rsidR="0014254E" w:rsidRDefault="0014254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When you add security dependency spring is configure with default login page with username=user and password is generated on console.</w:t>
      </w:r>
    </w:p>
    <w:p w14:paraId="4DC1D325" w14:textId="77777777" w:rsidR="0014254E" w:rsidRDefault="0014254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F860EA5" w14:textId="217DAD6A" w:rsidR="0014254E" w:rsidRDefault="0014254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When we write WebSecurity configure and override function it enable httpBasic security which shows pop-up window for user name and password</w:t>
      </w:r>
    </w:p>
    <w:p w14:paraId="273117D4" w14:textId="590712EC" w:rsidR="00DE3318" w:rsidRDefault="00B1502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B15020">
        <w:rPr>
          <w:rFonts w:ascii="Arial" w:hAnsi="Arial" w:cs="Arial"/>
          <w:noProof/>
          <w:color w:val="202124"/>
          <w:sz w:val="30"/>
          <w:szCs w:val="30"/>
          <w:shd w:val="clear" w:color="auto" w:fill="FFFFFF"/>
        </w:rPr>
        <w:drawing>
          <wp:inline distT="0" distB="0" distL="0" distR="0" wp14:anchorId="7F6DD221" wp14:editId="3CD1D326">
            <wp:extent cx="5731510" cy="2823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9BDA" w14:textId="3CBF5601" w:rsidR="00DE3318" w:rsidRDefault="00DE3318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---------------------Digest Authentication-------------------------</w:t>
      </w:r>
    </w:p>
    <w:p w14:paraId="6670D43F" w14:textId="2B72B1C5" w:rsidR="00E661F8" w:rsidRDefault="00E661F8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Digest access authentication is </w:t>
      </w:r>
      <w:r>
        <w:rPr>
          <w:rFonts w:ascii="Arial" w:hAnsi="Arial" w:cs="Arial"/>
          <w:color w:val="040C28"/>
        </w:rPr>
        <w:t>one of the agreed-upon methods a web server can use to negotiate credentials, such as username or password, with a user's web browser</w:t>
      </w:r>
      <w:r>
        <w:rPr>
          <w:rFonts w:ascii="Arial" w:hAnsi="Arial" w:cs="Arial"/>
          <w:color w:val="4D5156"/>
          <w:shd w:val="clear" w:color="auto" w:fill="FFFFFF"/>
        </w:rPr>
        <w:t>. This can be used to confirm the identity of a user before sending sensitive information, such as online banking transaction history.</w:t>
      </w:r>
    </w:p>
    <w:p w14:paraId="3ED674A0" w14:textId="4033C001" w:rsidR="001A2752" w:rsidRDefault="001A2752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Digest Authentication </w:t>
      </w:r>
      <w:r>
        <w:rPr>
          <w:rFonts w:ascii="Arial" w:hAnsi="Arial" w:cs="Arial"/>
          <w:color w:val="040C28"/>
        </w:rPr>
        <w:t>tries to solve many of the weaknesses of Basic authentication, specifically by ensuring credentials are never sent in clear text across the wire</w:t>
      </w:r>
      <w:r>
        <w:rPr>
          <w:rFonts w:ascii="Arial" w:hAnsi="Arial" w:cs="Arial"/>
          <w:color w:val="4D5156"/>
          <w:shd w:val="clear" w:color="auto" w:fill="FFFFFF"/>
        </w:rPr>
        <w:t>. Many browsers support Digest Authentication.</w:t>
      </w:r>
    </w:p>
    <w:p w14:paraId="35042C12" w14:textId="77777777" w:rsidR="0029783B" w:rsidRDefault="0029783B">
      <w:pPr>
        <w:rPr>
          <w:rFonts w:ascii="Arial" w:hAnsi="Arial" w:cs="Arial"/>
          <w:color w:val="4D5156"/>
          <w:shd w:val="clear" w:color="auto" w:fill="FFFFFF"/>
        </w:rPr>
      </w:pPr>
    </w:p>
    <w:p w14:paraId="485CD6A0" w14:textId="558C8300" w:rsidR="0029783B" w:rsidRPr="002D045B" w:rsidRDefault="00C9654C">
      <w:pPr>
        <w:rPr>
          <w:rFonts w:cstheme="minorHAnsi"/>
          <w:b/>
          <w:bCs/>
          <w:sz w:val="24"/>
          <w:szCs w:val="24"/>
        </w:rPr>
      </w:pPr>
      <w:r w:rsidRPr="00C9654C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0A8A8479" wp14:editId="65C039C5">
            <wp:extent cx="5731510" cy="3129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C2C3" w14:textId="6A39BE43" w:rsidR="00EF4A9C" w:rsidRPr="002D045B" w:rsidRDefault="00EF4A9C">
      <w:pPr>
        <w:rPr>
          <w:rFonts w:cstheme="minorHAnsi"/>
          <w:b/>
          <w:bCs/>
          <w:sz w:val="24"/>
          <w:szCs w:val="24"/>
        </w:rPr>
      </w:pPr>
      <w:r w:rsidRPr="002D045B">
        <w:rPr>
          <w:rFonts w:cstheme="minorHAnsi"/>
          <w:b/>
          <w:bCs/>
          <w:sz w:val="24"/>
          <w:szCs w:val="24"/>
        </w:rPr>
        <w:t>------------------------Bearer Token-Authentication------------------------</w:t>
      </w:r>
    </w:p>
    <w:p w14:paraId="3B20A0C8" w14:textId="77777777" w:rsidR="00595C32" w:rsidRPr="002D045B" w:rsidRDefault="00595C32" w:rsidP="00595C32">
      <w:pPr>
        <w:spacing w:after="480" w:line="450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D045B">
        <w:rPr>
          <w:rFonts w:eastAsia="Times New Roman" w:cstheme="minorHAnsi"/>
          <w:color w:val="000000"/>
          <w:sz w:val="24"/>
          <w:szCs w:val="24"/>
          <w:lang w:eastAsia="en-IN"/>
        </w:rPr>
        <w:t>These are the terms we need to address:</w:t>
      </w:r>
    </w:p>
    <w:p w14:paraId="6DC4FBDC" w14:textId="77777777" w:rsidR="00595C32" w:rsidRPr="002D045B" w:rsidRDefault="00595C32" w:rsidP="00595C32">
      <w:pPr>
        <w:numPr>
          <w:ilvl w:val="0"/>
          <w:numId w:val="1"/>
        </w:numPr>
        <w:spacing w:after="0" w:line="450" w:lineRule="atLeast"/>
        <w:ind w:left="147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D045B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Authentication</w:t>
      </w:r>
      <w:r w:rsidRPr="002D045B">
        <w:rPr>
          <w:rFonts w:eastAsia="Times New Roman" w:cstheme="minorHAnsi"/>
          <w:color w:val="000000"/>
          <w:sz w:val="24"/>
          <w:szCs w:val="24"/>
          <w:lang w:eastAsia="en-IN"/>
        </w:rPr>
        <w:t> refers to the process of verifying the identity of a user, based on provided credentials. A common example is entering a username and a password when you log in to a website. You can think of it as an answer to the question </w:t>
      </w:r>
      <w:r w:rsidRPr="002D045B">
        <w:rPr>
          <w:rFonts w:eastAsia="Times New Roman" w:cstheme="minorHAnsi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Who are you?</w:t>
      </w:r>
      <w:r w:rsidRPr="002D045B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38FF13A5" w14:textId="77777777" w:rsidR="00595C32" w:rsidRPr="002D045B" w:rsidRDefault="00595C32" w:rsidP="00595C32">
      <w:pPr>
        <w:numPr>
          <w:ilvl w:val="0"/>
          <w:numId w:val="1"/>
        </w:numPr>
        <w:spacing w:after="0" w:line="450" w:lineRule="atLeast"/>
        <w:ind w:left="147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D045B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Authorization</w:t>
      </w:r>
      <w:r w:rsidRPr="002D045B">
        <w:rPr>
          <w:rFonts w:eastAsia="Times New Roman" w:cstheme="minorHAnsi"/>
          <w:color w:val="000000"/>
          <w:sz w:val="24"/>
          <w:szCs w:val="24"/>
          <w:lang w:eastAsia="en-IN"/>
        </w:rPr>
        <w:t> refers to the process of determining if a user has proper permission to perform a particular action or read particular data, assuming that the user is successfully authenticated. You can think of it as an answer to the question </w:t>
      </w:r>
      <w:r w:rsidRPr="002D045B">
        <w:rPr>
          <w:rFonts w:eastAsia="Times New Roman" w:cstheme="minorHAnsi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Can a user do/read this?</w:t>
      </w:r>
      <w:r w:rsidRPr="002D045B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2CA169FF" w14:textId="77777777" w:rsidR="00595C32" w:rsidRPr="002D045B" w:rsidRDefault="00595C32" w:rsidP="00595C32">
      <w:pPr>
        <w:numPr>
          <w:ilvl w:val="0"/>
          <w:numId w:val="1"/>
        </w:numPr>
        <w:spacing w:after="0" w:line="450" w:lineRule="atLeast"/>
        <w:ind w:left="147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D045B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Principle</w:t>
      </w:r>
      <w:r w:rsidRPr="002D045B">
        <w:rPr>
          <w:rFonts w:eastAsia="Times New Roman" w:cstheme="minorHAnsi"/>
          <w:color w:val="000000"/>
          <w:sz w:val="24"/>
          <w:szCs w:val="24"/>
          <w:lang w:eastAsia="en-IN"/>
        </w:rPr>
        <w:t> refers to the currently authenticated user.</w:t>
      </w:r>
    </w:p>
    <w:p w14:paraId="476C394C" w14:textId="77777777" w:rsidR="00595C32" w:rsidRPr="002D045B" w:rsidRDefault="00595C32" w:rsidP="00595C32">
      <w:pPr>
        <w:numPr>
          <w:ilvl w:val="0"/>
          <w:numId w:val="1"/>
        </w:numPr>
        <w:spacing w:after="0" w:line="450" w:lineRule="atLeast"/>
        <w:ind w:left="147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D045B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Granted authority</w:t>
      </w:r>
      <w:r w:rsidRPr="002D045B">
        <w:rPr>
          <w:rFonts w:eastAsia="Times New Roman" w:cstheme="minorHAnsi"/>
          <w:color w:val="000000"/>
          <w:sz w:val="24"/>
          <w:szCs w:val="24"/>
          <w:lang w:eastAsia="en-IN"/>
        </w:rPr>
        <w:t> refers to the permission of the authenticated user.</w:t>
      </w:r>
    </w:p>
    <w:p w14:paraId="1DDEF466" w14:textId="77777777" w:rsidR="00595C32" w:rsidRPr="002D045B" w:rsidRDefault="00595C32" w:rsidP="00595C32">
      <w:pPr>
        <w:numPr>
          <w:ilvl w:val="0"/>
          <w:numId w:val="1"/>
        </w:numPr>
        <w:spacing w:after="0" w:line="450" w:lineRule="atLeast"/>
        <w:ind w:left="147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D045B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Role</w:t>
      </w:r>
      <w:r w:rsidRPr="002D045B">
        <w:rPr>
          <w:rFonts w:eastAsia="Times New Roman" w:cstheme="minorHAnsi"/>
          <w:color w:val="000000"/>
          <w:sz w:val="24"/>
          <w:szCs w:val="24"/>
          <w:lang w:eastAsia="en-IN"/>
        </w:rPr>
        <w:t> refers to a group of permissions of the authenticated user.</w:t>
      </w:r>
    </w:p>
    <w:p w14:paraId="4444F0D9" w14:textId="165BA90A" w:rsidR="00595C32" w:rsidRPr="002D045B" w:rsidRDefault="00595C32">
      <w:pPr>
        <w:rPr>
          <w:rFonts w:cstheme="minorHAnsi"/>
          <w:b/>
          <w:bCs/>
          <w:sz w:val="24"/>
          <w:szCs w:val="24"/>
        </w:rPr>
      </w:pPr>
    </w:p>
    <w:p w14:paraId="5570A97E" w14:textId="5E231DD7" w:rsidR="00595C32" w:rsidRPr="002D045B" w:rsidRDefault="00595C32">
      <w:pPr>
        <w:rPr>
          <w:rFonts w:cstheme="minorHAnsi"/>
          <w:b/>
          <w:bCs/>
          <w:sz w:val="24"/>
          <w:szCs w:val="24"/>
        </w:rPr>
      </w:pPr>
    </w:p>
    <w:p w14:paraId="043C9D7F" w14:textId="2472C331" w:rsidR="00595C32" w:rsidRPr="002D045B" w:rsidRDefault="00595C32">
      <w:pPr>
        <w:rPr>
          <w:rFonts w:cstheme="minorHAnsi"/>
          <w:b/>
          <w:bCs/>
          <w:sz w:val="24"/>
          <w:szCs w:val="24"/>
        </w:rPr>
      </w:pPr>
    </w:p>
    <w:p w14:paraId="61B6EF2A" w14:textId="01932E4F" w:rsidR="00595C32" w:rsidRPr="002D045B" w:rsidRDefault="00595C32">
      <w:pPr>
        <w:rPr>
          <w:rFonts w:cstheme="minorHAnsi"/>
          <w:b/>
          <w:bCs/>
          <w:sz w:val="24"/>
          <w:szCs w:val="24"/>
        </w:rPr>
      </w:pPr>
      <w:r w:rsidRPr="002D045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ECCD501" wp14:editId="1D1B7F02">
            <wp:extent cx="6496716" cy="4200525"/>
            <wp:effectExtent l="0" t="0" r="0" b="0"/>
            <wp:docPr id="1" name="Picture 1" descr="Spring Security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Security Archite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842" cy="421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C32" w:rsidRPr="002D0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60D"/>
    <w:multiLevelType w:val="multilevel"/>
    <w:tmpl w:val="A968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349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72"/>
    <w:rsid w:val="0005435E"/>
    <w:rsid w:val="0014254E"/>
    <w:rsid w:val="001A2752"/>
    <w:rsid w:val="0029783B"/>
    <w:rsid w:val="002D045B"/>
    <w:rsid w:val="00346472"/>
    <w:rsid w:val="00546A73"/>
    <w:rsid w:val="00595C32"/>
    <w:rsid w:val="005D41F4"/>
    <w:rsid w:val="00B15020"/>
    <w:rsid w:val="00C9654C"/>
    <w:rsid w:val="00DE3318"/>
    <w:rsid w:val="00E661F8"/>
    <w:rsid w:val="00EF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89F3"/>
  <w15:chartTrackingRefBased/>
  <w15:docId w15:val="{F4AEE6AA-04FF-4580-B7B0-E135D7B7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5C32"/>
    <w:rPr>
      <w:b/>
      <w:bCs/>
    </w:rPr>
  </w:style>
  <w:style w:type="character" w:styleId="Emphasis">
    <w:name w:val="Emphasis"/>
    <w:basedOn w:val="DefaultParagraphFont"/>
    <w:uiPriority w:val="20"/>
    <w:qFormat/>
    <w:rsid w:val="00595C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Srivastava</dc:creator>
  <cp:keywords/>
  <dc:description/>
  <cp:lastModifiedBy>Srivastava, Vaishali</cp:lastModifiedBy>
  <cp:revision>13</cp:revision>
  <dcterms:created xsi:type="dcterms:W3CDTF">2023-07-04T06:33:00Z</dcterms:created>
  <dcterms:modified xsi:type="dcterms:W3CDTF">2024-02-02T10:59:00Z</dcterms:modified>
</cp:coreProperties>
</file>