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Arbiter</w:t>
        <w:br/>
        <w:t>System Design Document (SDD)</w:t>
      </w:r>
    </w:p>
    <w:p>
      <w:pPr>
        <w:pStyle w:val="Heading1"/>
      </w:pPr>
      <w:r>
        <w:t>1. System Overview</w:t>
      </w:r>
    </w:p>
    <w:p>
      <w:r>
        <w:rPr>
          <w:b w:val="0"/>
        </w:rPr>
        <w:t>Arbiter is an evidence-aware decision support system designed to evaluate factual claims and explicitly reason about verification uncertainty.</w:t>
      </w:r>
    </w:p>
    <w:p>
      <w:r>
        <w:rPr>
          <w:b w:val="0"/>
        </w:rPr>
        <w:t>The architecture is a deterministic, monolithic pipeline consisting of five sequential stages and exactly one conditional loop (re-retrieval). To optimize for single-developer velocity, research reproducibility, and minimal operational overhead, the system avoids distributed microservices, multi-agent frameworks, and external API dependencies (beyond initial model downloading). The system is deployed as a single, unified Python application exposing a REST API for inference, backed by offline training and dataset generation scripts.</w:t>
      </w:r>
    </w:p>
    <w:p>
      <w:r>
        <w:rPr>
          <w:b w:val="0"/>
        </w:rPr>
        <w:t>This architecture ensures that the central research hypotheses—evaluating the efficacy of a failure-mode-aware triage head against single-scalar baselines—can be tested deterministically without network latency, external data shifts, or distributed system race conditions interfering with the results.</w:t>
      </w:r>
    </w:p>
    <w:p>
      <w:pPr>
        <w:pStyle w:val="Heading1"/>
      </w:pPr>
      <w:r>
        <w:t>2. Implementation Freeze</w:t>
      </w:r>
    </w:p>
    <w:p>
      <w:r>
        <w:rPr>
          <w:b w:val="0"/>
        </w:rPr>
        <w:t>To eliminate decision fatigue and guarantee a reproducible environment for a single researcher, the following technology stack is strictly frozen.</w:t>
      </w:r>
    </w:p>
    <w:p>
      <w:pPr>
        <w:pStyle w:val="Heading2"/>
      </w:pPr>
      <w:r>
        <w:t>Models</w:t>
      </w:r>
    </w:p>
    <w:p>
      <w:pPr>
        <w:pStyle w:val="ListBullet"/>
      </w:pPr>
      <w:r>
        <w:rPr>
          <w:b/>
        </w:rPr>
        <w:t>*</w:t>
      </w:r>
      <w:r>
        <w:t xml:space="preserve"> ASR: openai/whisper-base.en (Frozen). Provides adequate transcription accuracy for English without consuming excessive VRAM, reserving compute for the verification stage.</w:t>
      </w:r>
    </w:p>
    <w:p>
      <w:pPr>
        <w:pStyle w:val="ListBullet"/>
      </w:pPr>
      <w:r>
        <w:rPr>
          <w:b/>
        </w:rPr>
        <w:t>*</w:t>
      </w:r>
      <w:r>
        <w:t xml:space="preserve"> Claim Extraction: distilbert-base-uncased (Fine-tuned on ClaimBuster). Minimal parameter count ensures fast inference for a relatively simple binary classification task.</w:t>
      </w:r>
    </w:p>
    <w:p>
      <w:pPr>
        <w:pStyle w:val="ListBullet"/>
      </w:pPr>
      <w:r>
        <w:rPr>
          <w:b/>
        </w:rPr>
        <w:t>*</w:t>
      </w:r>
      <w:r>
        <w:t xml:space="preserve"> Retrieval Embedding: sentence-transformers/all-MiniLM-L6-v2. Chosen for its exceptionally high speed-to-accuracy ratio on sentence-level dense retrieval.</w:t>
      </w:r>
    </w:p>
    <w:p>
      <w:pPr>
        <w:pStyle w:val="ListBullet"/>
      </w:pPr>
      <w:r>
        <w:rPr>
          <w:b/>
        </w:rPr>
        <w:t>*</w:t>
      </w:r>
      <w:r>
        <w:t xml:space="preserve"> Verification: microsoft/deberta-v3-base (Fine-tuned on FEVER NLI). DeBERTa-v3 utilizes disentangled attention, yielding consistently superior performance on Natural Language Inference (NLI) tasks compared to standard BERT/RoBERTa architectures.</w:t>
      </w:r>
    </w:p>
    <w:p>
      <w:pPr>
        <w:pStyle w:val="ListBullet"/>
      </w:pPr>
      <w:r>
        <w:rPr>
          <w:b/>
        </w:rPr>
        <w:t>*</w:t>
      </w:r>
      <w:r>
        <w:t xml:space="preserve"> Triage Head: xgboost (Gradient Boosted Trees). Decision: XGBoost is selected over an MLP. The inputs to the triage head are low-dimensional tabular features (three continuous/categorical signals). XGBoost requires significantly less hyperparameter tuning than an MLP, converges instantly, and offers built-in feature importance metrics, which is highly beneficial for the required ablation studies.</w:t>
      </w:r>
    </w:p>
    <w:p>
      <w:pPr>
        <w:pStyle w:val="Heading2"/>
      </w:pPr>
      <w:r>
        <w:t>Retrieval</w:t>
      </w:r>
    </w:p>
    <w:p>
      <w:pPr>
        <w:pStyle w:val="ListBullet"/>
      </w:pPr>
      <w:r>
        <w:rPr>
          <w:b/>
        </w:rPr>
        <w:t>*</w:t>
      </w:r>
      <w:r>
        <w:t xml:space="preserve"> Dense Retrieval: FAISS (Facebook AI Similarity Search) running locally in-memory.</w:t>
      </w:r>
    </w:p>
    <w:p>
      <w:pPr>
        <w:pStyle w:val="ListBullet"/>
      </w:pPr>
      <w:r>
        <w:rPr>
          <w:b/>
        </w:rPr>
        <w:t>*</w:t>
      </w:r>
      <w:r>
        <w:t xml:space="preserve"> Sparse Retrieval: rank_bm25 (Python implementation).</w:t>
      </w:r>
    </w:p>
    <w:p>
      <w:pPr>
        <w:pStyle w:val="ListBullet"/>
      </w:pPr>
      <w:r>
        <w:rPr>
          <w:b/>
        </w:rPr>
        <w:t>*</w:t>
      </w:r>
      <w:r>
        <w:t xml:space="preserve"> Justification: A standalone vector database (e.g., Milvus, Qdrant, Pinecone) is explicitly rejected. Arbiter operates on a static snapshot of the FEVER Wikipedia corpus. Introducing a networked database adds unnecessary state, docker-compose complexity, and network I/O. FAISS + BM25 serialized to disk and loaded into RAM provides maximum speed and zero network overhead.</w:t>
      </w:r>
    </w:p>
    <w:p>
      <w:pPr>
        <w:pStyle w:val="Heading2"/>
      </w:pPr>
      <w:r>
        <w:t>Backend &amp; Infrastructure</w:t>
      </w:r>
    </w:p>
    <w:p>
      <w:pPr>
        <w:pStyle w:val="ListBullet"/>
      </w:pPr>
      <w:r>
        <w:rPr>
          <w:b/>
        </w:rPr>
        <w:t>*</w:t>
      </w:r>
      <w:r>
        <w:t xml:space="preserve"> API Framework: FastAPI. Provides asynchronous request handling, automatic OpenAPI documentation, and strict input validation via Pydantic.</w:t>
      </w:r>
    </w:p>
    <w:p>
      <w:pPr>
        <w:pStyle w:val="ListBullet"/>
      </w:pPr>
      <w:r>
        <w:rPr>
          <w:b/>
        </w:rPr>
        <w:t>*</w:t>
      </w:r>
      <w:r>
        <w:t xml:space="preserve"> Database: SQLite (via SQLAlchemy). To balance single-developer velocity with future-proofing, SQLAlchemy is utilized strictly as an Object-Relational Mapper (ORM) abstraction layer. The application logic interacts exclusively with SQLAlchemy sessions, meaning no SQLite-specific SQL dialects are hardcoded. While deploying PostgreSQL is explicitly out of scope for the current project phase, this abstraction guarantees that a future migration to a networked RDBMS will require only a connection string update and driver dependency injection, without refactoring the core application.</w:t>
      </w:r>
    </w:p>
    <w:p>
      <w:pPr>
        <w:pStyle w:val="ListBullet"/>
      </w:pPr>
      <w:r>
        <w:rPr>
          <w:b/>
        </w:rPr>
        <w:t>*</w:t>
      </w:r>
      <w:r>
        <w:t xml:space="preserve"> Experiment Tracking: Weights &amp; Biases (W&amp;B). Chosen over MLflow because it natively handles remote Artifact versioning (datasets, checkpoints) without requiring the developer to stand up an S3 bucket or local tracking server.</w:t>
      </w:r>
    </w:p>
    <w:p>
      <w:pPr>
        <w:pStyle w:val="ListBullet"/>
      </w:pPr>
      <w:r>
        <w:rPr>
          <w:b/>
        </w:rPr>
        <w:t>*</w:t>
      </w:r>
      <w:r>
        <w:t xml:space="preserve"> Configuration Management: Hydra (omegaconf). Standardizes complex hierarchical configurations for training and dataset generation, making ablation studies trivial via command-line overrides (e.g., python run.py triage.ablate=epistemic).</w:t>
      </w:r>
    </w:p>
    <w:p>
      <w:pPr>
        <w:pStyle w:val="ListBullet"/>
      </w:pPr>
      <w:r>
        <w:rPr>
          <w:b/>
        </w:rPr>
        <w:t>*</w:t>
      </w:r>
      <w:r>
        <w:t xml:space="preserve"> Logging: structlog. Outputs JSON-formatted logs required for observability into the routing decision (FR-8).</w:t>
      </w:r>
    </w:p>
    <w:p>
      <w:pPr>
        <w:pStyle w:val="ListBullet"/>
      </w:pPr>
      <w:r>
        <w:rPr>
          <w:b/>
        </w:rPr>
        <w:t>*</w:t>
      </w:r>
      <w:r>
        <w:t xml:space="preserve"> Dependency Management: Poetry. Guarantees bit-for-bit reproducible environments via strict lockfiles (poetry.lock).</w:t>
      </w:r>
    </w:p>
    <w:p>
      <w:pPr>
        <w:pStyle w:val="ListBullet"/>
      </w:pPr>
      <w:r>
        <w:rPr>
          <w:b/>
        </w:rPr>
        <w:t>*</w:t>
      </w:r>
      <w:r>
        <w:t xml:space="preserve"> Testing: pytest with pytest-cov.</w:t>
      </w:r>
    </w:p>
    <w:p>
      <w:pPr>
        <w:pStyle w:val="ListBullet"/>
      </w:pPr>
      <w:r>
        <w:rPr>
          <w:b/>
        </w:rPr>
        <w:t>*</w:t>
      </w:r>
      <w:r>
        <w:t xml:space="preserve"> Deployment: Docker. The entire inference pipeline runs in a single container.</w:t>
      </w:r>
    </w:p>
    <w:p>
      <w:pPr>
        <w:pStyle w:val="Heading1"/>
      </w:pPr>
      <w:r>
        <w:t>3. High-Level Architecture</w:t>
      </w:r>
    </w:p>
    <w:p>
      <w:r>
        <w:rPr>
          <w:b w:val="0"/>
        </w:rPr>
        <w:t>The system consists of three operational domains:</w:t>
      </w:r>
    </w:p>
    <w:p>
      <w:pPr>
        <w:pStyle w:val="ListBullet"/>
      </w:pPr>
      <w:r>
        <w:rPr>
          <w:b/>
        </w:rPr>
        <w:t>1.</w:t>
      </w:r>
      <w:r>
        <w:t xml:space="preserve"> Inference Engine (Online): The core FastAPI application that receives requests, coordinates the five pipeline stages, executes the single re-retrieval loop if triggered, and returns the verdict and routing action. Models are loaded directly into GPU memory via PyTorch.</w:t>
      </w:r>
    </w:p>
    <w:p>
      <w:pPr>
        <w:pStyle w:val="ListBullet"/>
      </w:pPr>
      <w:r>
        <w:rPr>
          <w:b/>
        </w:rPr>
        <w:t>2.</w:t>
      </w:r>
      <w:r>
        <w:t xml:space="preserve"> Dataset Construction &amp; Training Pipeline (Offline): A suite of Hydra-configured Python scripts that generate the failure-mode dataset (retrieval restriction, contradiction pairing, MC-dropout filtering), fine-tune DistilBERT and DeBERTa, and train the XGBoost triage head.</w:t>
      </w:r>
    </w:p>
    <w:p>
      <w:pPr>
        <w:pStyle w:val="ListBullet"/>
      </w:pPr>
      <w:r>
        <w:rPr>
          <w:b/>
        </w:rPr>
        <w:t>3.</w:t>
      </w:r>
      <w:r>
        <w:t xml:space="preserve"> Evaluation &amp; Experimentation Engine (Offline): Scripts that evaluate model checkpoints against the test splits and the external VitaminC dataset, calculate Risk-Coverage AUC, execute ablation studies, and push metrics to W&amp;B.</w:t>
      </w:r>
    </w:p>
    <w:p>
      <w:pPr>
        <w:pStyle w:val="Heading1"/>
      </w:pPr>
      <w:r>
        <w:t>4. Repository Structure</w:t>
      </w:r>
    </w:p>
    <w:p>
      <w:r>
        <w:rPr>
          <w:b w:val="0"/>
        </w:rPr>
        <w:t>The repository follows a modular structure strictly separating library code from executable scripts and configuration.</w:t>
      </w:r>
    </w:p>
    <w:p>
      <w:r>
        <w:rPr>
          <w:rFonts w:ascii="Courier New" w:hAnsi="Courier New" w:eastAsia="Courier New"/>
        </w:rPr>
        <w:t>arbiter/</w:t>
        <w:br/>
        <w:t>├── configs/                 # Hydra configuration files (.yaml)</w:t>
        <w:br/>
        <w:t>│   ├── dataset/             # Params for generating failure-mode data</w:t>
        <w:br/>
        <w:t>│   ├── model/               # Hyperparameters for fine-tuning</w:t>
        <w:br/>
        <w:t>│   └── inference/           # Inference-time thresholds and active models</w:t>
        <w:br/>
        <w:t>├── data/                    # Ignored in git, managed via W&amp;B Artifacts</w:t>
        <w:br/>
        <w:t>│   ├── raw/                 # Original FEVER, ClaimBuster, VitaminC</w:t>
        <w:br/>
        <w:t>│   ├── processed/           # Synthetic failure-mode datasets</w:t>
        <w:br/>
        <w:t>│   └── index/               # FAISS and BM25 serialized indices</w:t>
        <w:br/>
        <w:t>├── src/                     # Core library code</w:t>
        <w:br/>
        <w:t>│   ├── api/                 # FastAPI routes and Pydantic schemas</w:t>
        <w:br/>
        <w:t>│   ├── pipeline/            # End-to-end inference orchestrator</w:t>
        <w:br/>
        <w:t>│   ├── models/              # PyTorch wrapper classes (Whisper, BERTs, XGBoost)</w:t>
        <w:br/>
        <w:t>│   ├── retrieval/           # BM25 + FAISS logic and re-retrieval query reformulator</w:t>
        <w:br/>
        <w:t>│   └── evaluation/          # Risk-coverage and AUC metric calculators</w:t>
        <w:br/>
        <w:t>├── scripts/                 # Executable entrypoints</w:t>
        <w:br/>
        <w:t>│   ├── construct_data.py    # Generates Tier 3 evaluation datasets</w:t>
        <w:br/>
        <w:t>│   ├── train_extractor.py   # DistilBERT fine-tuning</w:t>
        <w:br/>
        <w:t>│   ├── train_verifier.py    # DeBERTa fine-tuning</w:t>
        <w:br/>
        <w:t>│   ├── train_triage.py      # XGBoost training</w:t>
        <w:br/>
        <w:t>│   └── evaluate_system.py   # Full pipeline evaluation</w:t>
        <w:br/>
        <w:t>├── tests/                   # Pytest suite (unit, integration, determinism)</w:t>
        <w:br/>
        <w:t>├── pyproject.toml           # Poetry dependencies</w:t>
        <w:br/>
        <w:t>├── poetry.lock              # Frozen dependency tree</w:t>
        <w:br/>
        <w:t>└── Dockerfile               # Containerization definition</w:t>
      </w:r>
    </w:p>
    <w:p>
      <w:r>
        <w:rPr>
          <w:b w:val="0"/>
        </w:rPr>
        <w:t>Justification: Separating src/ (library) from scripts/ (execution) prevents Jupyter-notebook-style spaghetti code. The configs/ directory is isolated because Hydra requires strict directory structures.</w:t>
      </w:r>
    </w:p>
    <w:p>
      <w:pPr>
        <w:pStyle w:val="Heading1"/>
      </w:pPr>
      <w:r>
        <w:t>5. Component Design</w:t>
      </w:r>
    </w:p>
    <w:p>
      <w:r>
        <w:rPr>
          <w:b w:val="0"/>
        </w:rPr>
        <w:t>Note: The boundary between the 5 stages ideally uses Pydantic models (e.g., RetrievalOutput, VerificationOutput) for internal Python function returns, not just REST API boundaries, to validate data types and tensor lengths between stages.</w:t>
      </w:r>
    </w:p>
    <w:p>
      <w:pPr>
        <w:pStyle w:val="Heading2"/>
      </w:pPr>
      <w:r>
        <w:t>5.1 ASR (Speech-to-Text)</w:t>
      </w:r>
    </w:p>
    <w:p>
      <w:pPr>
        <w:pStyle w:val="ListBullet"/>
      </w:pPr>
      <w:r>
        <w:rPr>
          <w:b/>
        </w:rPr>
        <w:t>*</w:t>
      </w:r>
      <w:r>
        <w:t xml:space="preserve"> Purpose: Transcribe audio to text.</w:t>
      </w:r>
    </w:p>
    <w:p>
      <w:pPr>
        <w:pStyle w:val="ListBullet"/>
      </w:pPr>
      <w:r>
        <w:rPr>
          <w:b/>
        </w:rPr>
        <w:t>*</w:t>
      </w:r>
      <w:r>
        <w:t xml:space="preserve"> Inputs: Raw audio bytes (WAV/MP3).</w:t>
      </w:r>
    </w:p>
    <w:p>
      <w:pPr>
        <w:pStyle w:val="ListBullet"/>
      </w:pPr>
      <w:r>
        <w:rPr>
          <w:b/>
        </w:rPr>
        <w:t>*</w:t>
      </w:r>
      <w:r>
        <w:t xml:space="preserve"> Outputs: String text.</w:t>
      </w:r>
    </w:p>
    <w:p>
      <w:pPr>
        <w:pStyle w:val="ListBullet"/>
      </w:pPr>
      <w:r>
        <w:rPr>
          <w:b/>
        </w:rPr>
        <w:t>*</w:t>
      </w:r>
      <w:r>
        <w:t xml:space="preserve"> Implementation: Frozen HuggingFace pipeline("automatic-speech-recognition", model="openai/whisper-base.en").</w:t>
      </w:r>
    </w:p>
    <w:p>
      <w:pPr>
        <w:pStyle w:val="Heading2"/>
      </w:pPr>
      <w:r>
        <w:t>5.2 Claim Extractor</w:t>
      </w:r>
    </w:p>
    <w:p>
      <w:pPr>
        <w:pStyle w:val="ListBullet"/>
      </w:pPr>
      <w:r>
        <w:rPr>
          <w:b/>
        </w:rPr>
        <w:t>*</w:t>
      </w:r>
      <w:r>
        <w:t xml:space="preserve"> Purpose: Filter conversational filler; identify verifiable assertions.</w:t>
      </w:r>
    </w:p>
    <w:p>
      <w:pPr>
        <w:pStyle w:val="ListBullet"/>
      </w:pPr>
      <w:r>
        <w:rPr>
          <w:b/>
        </w:rPr>
        <w:t>*</w:t>
      </w:r>
      <w:r>
        <w:t xml:space="preserve"> Inputs: String text.</w:t>
      </w:r>
    </w:p>
    <w:p>
      <w:pPr>
        <w:pStyle w:val="ListBullet"/>
      </w:pPr>
      <w:r>
        <w:rPr>
          <w:b/>
        </w:rPr>
        <w:t>*</w:t>
      </w:r>
      <w:r>
        <w:t xml:space="preserve"> Outputs: List of extracted claim strings.</w:t>
      </w:r>
    </w:p>
    <w:p>
      <w:pPr>
        <w:pStyle w:val="ListBullet"/>
      </w:pPr>
      <w:r>
        <w:rPr>
          <w:b/>
        </w:rPr>
        <w:t>*</w:t>
      </w:r>
      <w:r>
        <w:t xml:space="preserve"> Implementation: Fine-tuned DistilBERTForSequenceClassification. Threshold-based filtering.</w:t>
      </w:r>
    </w:p>
    <w:p>
      <w:pPr>
        <w:pStyle w:val="Heading2"/>
      </w:pPr>
      <w:r>
        <w:t>5.3 Hybrid Retriever</w:t>
      </w:r>
    </w:p>
    <w:p>
      <w:pPr>
        <w:pStyle w:val="ListBullet"/>
      </w:pPr>
      <w:r>
        <w:rPr>
          <w:b/>
        </w:rPr>
        <w:t>*</w:t>
      </w:r>
      <w:r>
        <w:t xml:space="preserve"> Purpose: Surface relevant Wikipedia evidence.</w:t>
      </w:r>
    </w:p>
    <w:p>
      <w:pPr>
        <w:pStyle w:val="ListBullet"/>
      </w:pPr>
      <w:r>
        <w:rPr>
          <w:b/>
        </w:rPr>
        <w:t>*</w:t>
      </w:r>
      <w:r>
        <w:t xml:space="preserve"> Inputs: Claim string.</w:t>
      </w:r>
    </w:p>
    <w:p>
      <w:pPr>
        <w:pStyle w:val="ListBullet"/>
      </w:pPr>
      <w:r>
        <w:rPr>
          <w:b/>
        </w:rPr>
        <w:t>*</w:t>
      </w:r>
      <w:r>
        <w:t xml:space="preserve"> Outputs: Top-K evidence documents and normalized retrieval scores.</w:t>
      </w:r>
    </w:p>
    <w:p>
      <w:pPr>
        <w:pStyle w:val="ListBullet"/>
      </w:pPr>
      <w:r>
        <w:rPr>
          <w:b/>
        </w:rPr>
        <w:t>*</w:t>
      </w:r>
      <w:r>
        <w:t xml:space="preserve"> Implementation: Parallel execution of BM25 (lexical) and FAISS (dense). Scores are normalized and combined linearly.</w:t>
      </w:r>
    </w:p>
    <w:p>
      <w:pPr>
        <w:pStyle w:val="Heading2"/>
      </w:pPr>
      <w:r>
        <w:t>5.4 Verifier &amp; Uncertainty Estimator</w:t>
      </w:r>
    </w:p>
    <w:p>
      <w:pPr>
        <w:pStyle w:val="ListBullet"/>
      </w:pPr>
      <w:r>
        <w:rPr>
          <w:b/>
        </w:rPr>
        <w:t>*</w:t>
      </w:r>
      <w:r>
        <w:t xml:space="preserve"> Purpose: Determine entailment and quantify epistemic uncertainty.</w:t>
      </w:r>
    </w:p>
    <w:p>
      <w:pPr>
        <w:pStyle w:val="ListBullet"/>
      </w:pPr>
      <w:r>
        <w:rPr>
          <w:b/>
        </w:rPr>
        <w:t>*</w:t>
      </w:r>
      <w:r>
        <w:t xml:space="preserve"> Inputs: Claim string, Evidence string.</w:t>
      </w:r>
    </w:p>
    <w:p>
      <w:pPr>
        <w:pStyle w:val="ListBullet"/>
      </w:pPr>
      <w:r>
        <w:rPr>
          <w:b/>
        </w:rPr>
        <w:t>*</w:t>
      </w:r>
      <w:r>
        <w:t xml:space="preserve"> Outputs: Entailment Logits, MC Dropout variance (scalar), cross-evidence contradiction flag (boolean).</w:t>
      </w:r>
    </w:p>
    <w:p>
      <w:pPr>
        <w:pStyle w:val="ListBullet"/>
      </w:pPr>
      <w:r>
        <w:rPr>
          <w:b/>
        </w:rPr>
        <w:t>*</w:t>
      </w:r>
      <w:r>
        <w:t xml:space="preserve"> Implementation: Fine-tuned DeBERTaForSequenceClassification.</w:t>
      </w:r>
    </w:p>
    <w:p>
      <w:pPr>
        <w:pStyle w:val="ListBullet"/>
      </w:pPr>
      <w:r>
        <w:rPr>
          <w:b/>
        </w:rPr>
        <w:t>*</w:t>
      </w:r>
      <w:r>
        <w:t xml:space="preserve"> Critical Detail: To enable MC Dropout, the model must explicitly maintain dropout layers active during inference (e.g., using a custom forward pass that bypasses model.eval() for dropout layers, or utilizing HF's mc_dropout implementations). Stochastic forward passes are averaged.</w:t>
      </w:r>
    </w:p>
    <w:p>
      <w:pPr>
        <w:pStyle w:val="Heading2"/>
      </w:pPr>
      <w:r>
        <w:t>5.5 Triage Head</w:t>
      </w:r>
    </w:p>
    <w:p>
      <w:pPr>
        <w:pStyle w:val="ListBullet"/>
      </w:pPr>
      <w:r>
        <w:rPr>
          <w:b/>
        </w:rPr>
        <w:t>*</w:t>
      </w:r>
      <w:r>
        <w:t xml:space="preserve"> Purpose: Route the claim based on uncertainty signals.</w:t>
      </w:r>
    </w:p>
    <w:p>
      <w:pPr>
        <w:pStyle w:val="ListBullet"/>
      </w:pPr>
      <w:r>
        <w:rPr>
          <w:b/>
        </w:rPr>
        <w:t>*</w:t>
      </w:r>
      <w:r>
        <w:t xml:space="preserve"> Inputs: 3-dimensional vector: [Retrieval Score, Contradiction Flag, Epistemic Variance].</w:t>
      </w:r>
    </w:p>
    <w:p>
      <w:pPr>
        <w:pStyle w:val="ListBullet"/>
      </w:pPr>
      <w:r>
        <w:rPr>
          <w:b/>
        </w:rPr>
        <w:t>*</w:t>
      </w:r>
      <w:r>
        <w:t xml:space="preserve"> Outputs: Enum: ANSWER, RE_RETRIEVE, ESCALATE.</w:t>
      </w:r>
    </w:p>
    <w:p>
      <w:pPr>
        <w:pStyle w:val="ListBullet"/>
      </w:pPr>
      <w:r>
        <w:rPr>
          <w:b/>
        </w:rPr>
        <w:t>*</w:t>
      </w:r>
      <w:r>
        <w:t xml:space="preserve"> Implementation: Pre-trained xgboost.XGBClassifier.</w:t>
      </w:r>
    </w:p>
    <w:p>
      <w:pPr>
        <w:pStyle w:val="Heading1"/>
      </w:pPr>
      <w:r>
        <w:t>6. Data Flow</w:t>
      </w:r>
    </w:p>
    <w:p>
      <w:pPr>
        <w:pStyle w:val="Heading2"/>
      </w:pPr>
      <w:r>
        <w:t>Inference Flow (The Pipeline)</w:t>
      </w:r>
    </w:p>
    <w:p>
      <w:pPr>
        <w:pStyle w:val="ListBullet"/>
      </w:pPr>
      <w:r>
        <w:rPr>
          <w:b/>
        </w:rPr>
        <w:t>1.</w:t>
      </w:r>
      <w:r>
        <w:t xml:space="preserve"> Client POSTs audio or text to /v1/verify.</w:t>
      </w:r>
    </w:p>
    <w:p>
      <w:pPr>
        <w:pStyle w:val="ListBullet"/>
      </w:pPr>
      <w:r>
        <w:rPr>
          <w:b/>
        </w:rPr>
        <w:t>2.</w:t>
      </w:r>
      <w:r>
        <w:t xml:space="preserve"> If audio, pass to ASR. Else, proceed.</w:t>
      </w:r>
    </w:p>
    <w:p>
      <w:pPr>
        <w:pStyle w:val="ListBullet"/>
      </w:pPr>
      <w:r>
        <w:rPr>
          <w:b/>
        </w:rPr>
        <w:t>3.</w:t>
      </w:r>
      <w:r>
        <w:t xml:space="preserve"> Pass text to Extractor. If no claims found, return immediate 400 or neutral response.</w:t>
      </w:r>
    </w:p>
    <w:p>
      <w:pPr>
        <w:pStyle w:val="ListBullet"/>
      </w:pPr>
      <w:r>
        <w:rPr>
          <w:b/>
        </w:rPr>
        <w:t>4.</w:t>
      </w:r>
      <w:r>
        <w:t xml:space="preserve"> Pass claim to Retriever. Fetch top-K documents. Extract Signal 1: Retrieval Insufficiency (based on score threshold or score drop-off).</w:t>
      </w:r>
    </w:p>
    <w:p>
      <w:pPr>
        <w:pStyle w:val="ListBullet"/>
      </w:pPr>
      <w:r>
        <w:rPr>
          <w:b/>
        </w:rPr>
        <w:t>5.</w:t>
      </w:r>
      <w:r>
        <w:t xml:space="preserve"> Conditional Loop Start: Pass claim + docs to Verifier.</w:t>
      </w:r>
    </w:p>
    <w:p>
      <w:pPr>
        <w:pStyle w:val="ListBullet"/>
      </w:pPr>
      <w:r>
        <w:t xml:space="preserve">  - Identify conflicting evidence labels (SUPPORTS vs REFUTES). Extract Signal 2: Cross-Evidence Contradiction.</w:t>
      </w:r>
    </w:p>
    <w:p>
      <w:pPr>
        <w:pStyle w:val="ListBullet"/>
      </w:pPr>
      <w:r>
        <w:t xml:space="preserve">  - Run MC Dropout forward passes. Extract Signal 3: Epistemic Variance.</w:t>
      </w:r>
    </w:p>
    <w:p>
      <w:pPr>
        <w:pStyle w:val="ListBullet"/>
      </w:pPr>
      <w:r>
        <w:rPr>
          <w:b/>
        </w:rPr>
        <w:t>6.</w:t>
      </w:r>
      <w:r>
        <w:t xml:space="preserve"> Pass [Signal 1, Signal 2, Signal 3] to Triage Head.</w:t>
      </w:r>
    </w:p>
    <w:p>
      <w:pPr>
        <w:pStyle w:val="ListBullet"/>
      </w:pPr>
      <w:r>
        <w:rPr>
          <w:b/>
        </w:rPr>
        <w:t>7.</w:t>
      </w:r>
      <w:r>
        <w:t xml:space="preserve"> If Triage Head outputs RE_RETRIEVE and loop count == 0:</w:t>
      </w:r>
    </w:p>
    <w:p>
      <w:pPr>
        <w:pStyle w:val="ListBullet"/>
      </w:pPr>
      <w:r>
        <w:t xml:space="preserve">  - Reformulate query (e.g., drop stop words, extract specific entities using spaCy).</w:t>
      </w:r>
    </w:p>
    <w:p>
      <w:pPr>
        <w:pStyle w:val="ListBullet"/>
      </w:pPr>
      <w:r>
        <w:t xml:space="preserve">  - Goto Step 4. Loop count = 1.</w:t>
      </w:r>
    </w:p>
    <w:p>
      <w:pPr>
        <w:pStyle w:val="ListBullet"/>
      </w:pPr>
      <w:r>
        <w:rPr>
          <w:b/>
        </w:rPr>
        <w:t>8.</w:t>
      </w:r>
      <w:r>
        <w:t xml:space="preserve"> Return final structured JSON.</w:t>
      </w:r>
    </w:p>
    <w:p>
      <w:pPr>
        <w:pStyle w:val="Heading1"/>
      </w:pPr>
      <w:r>
        <w:t>7. API Design</w:t>
      </w:r>
    </w:p>
    <w:p>
      <w:r>
        <w:rPr>
          <w:b w:val="0"/>
        </w:rPr>
        <w:t>The system exposes a FastAPI REST interface.</w:t>
      </w:r>
    </w:p>
    <w:p>
      <w:r>
        <w:rPr>
          <w:b w:val="0"/>
        </w:rPr>
        <w:t>Endpoint: POST /v1/verify</w:t>
      </w:r>
    </w:p>
    <w:p>
      <w:r>
        <w:rPr>
          <w:b w:val="0"/>
        </w:rPr>
        <w:t>Request Payload (multipart/form-data or application/json):</w:t>
      </w:r>
    </w:p>
    <w:p>
      <w:r>
        <w:rPr>
          <w:rFonts w:ascii="Courier New" w:hAnsi="Courier New" w:eastAsia="Courier New"/>
        </w:rPr>
        <w:t>{</w:t>
        <w:br/>
        <w:t xml:space="preserve">  "text": "The Eiffel Tower was built in 1889.",</w:t>
        <w:br/>
        <w:t xml:space="preserve">  "audio_file": null </w:t>
        <w:br/>
        <w:t>}</w:t>
      </w:r>
    </w:p>
    <w:p>
      <w:r>
        <w:rPr>
          <w:b w:val="0"/>
        </w:rPr>
        <w:t>Response Payload (200 OK):</w:t>
      </w:r>
    </w:p>
    <w:p>
      <w:r>
        <w:rPr>
          <w:rFonts w:ascii="Courier New" w:hAnsi="Courier New" w:eastAsia="Courier New"/>
        </w:rPr>
        <w:t>{</w:t>
        <w:br/>
        <w:t xml:space="preserve">  "claim": "The Eiffel Tower was built in 1889.",</w:t>
        <w:br/>
        <w:t xml:space="preserve">  "verdict": "SUPPORTS",</w:t>
        <w:br/>
        <w:t xml:space="preserve">  "routing_action": "ANSWER",</w:t>
        <w:br/>
        <w:t xml:space="preserve">  "diagnostic_signals": {</w:t>
        <w:br/>
        <w:t xml:space="preserve">    "retrieval_insufficiency": 0.12,</w:t>
        <w:br/>
        <w:t xml:space="preserve">    "evidence_contradiction": false,</w:t>
        <w:br/>
        <w:t xml:space="preserve">    "epistemic_uncertainty": 0.04</w:t>
        <w:br/>
        <w:t xml:space="preserve">  },</w:t>
        <w:br/>
        <w:t xml:space="preserve">  "evidence": [</w:t>
        <w:br/>
        <w:t xml:space="preserve">    {"doc_id": "Eiffel_Tower", "text": "...completed in 1889..."}</w:t>
        <w:br/>
        <w:t xml:space="preserve">  ]</w:t>
        <w:br/>
        <w:t>}</w:t>
      </w:r>
    </w:p>
    <w:p>
      <w:r>
        <w:rPr>
          <w:b w:val="0"/>
        </w:rPr>
        <w:t>Error Handling: standard HTTP status codes (400 for bad input, 422 for validation errors, 500 for inference failures). No authentication is required for this research-scoped deployment.</w:t>
      </w:r>
    </w:p>
    <w:p>
      <w:pPr>
        <w:pStyle w:val="Heading1"/>
      </w:pPr>
      <w:r>
        <w:t>8. Model Lifecycle</w:t>
      </w:r>
    </w:p>
    <w:p>
      <w:r>
        <w:rPr>
          <w:b w:val="0"/>
        </w:rPr>
        <w:t>The system utilizes a strict MLOps lifecycle to track model artifacts from training to deployment:</w:t>
      </w:r>
    </w:p>
    <w:p>
      <w:pPr>
        <w:pStyle w:val="ListBullet"/>
      </w:pPr>
      <w:r>
        <w:rPr>
          <w:b/>
        </w:rPr>
        <w:t>1.</w:t>
      </w:r>
      <w:r>
        <w:t xml:space="preserve"> Training &amp; Checkpoint Creation: Scripts output checkpoints tagged with unique run hashes (e.g., deberta-v3-fever-{wandb_run_id}).</w:t>
      </w:r>
    </w:p>
    <w:p>
      <w:pPr>
        <w:pStyle w:val="ListBullet"/>
      </w:pPr>
      <w:r>
        <w:rPr>
          <w:b/>
        </w:rPr>
        <w:t>2.</w:t>
      </w:r>
      <w:r>
        <w:t xml:space="preserve"> Validation &amp; Approval: Evaluation scripts execute Tier 2 (System) and Tier 3 (Research) metrics. If Risk-Coverage AUC surpasses the baseline, the artifact is marked for promotion.</w:t>
      </w:r>
    </w:p>
    <w:p>
      <w:pPr>
        <w:pStyle w:val="ListBullet"/>
      </w:pPr>
      <w:r>
        <w:rPr>
          <w:b/>
        </w:rPr>
        <w:t>3.</w:t>
      </w:r>
      <w:r>
        <w:t xml:space="preserve"> Model Registry: The approved checkpoint is pushed to W&amp;B Artifacts and assigned a semantic version (e.g., v1.2.0) and an alias (staging or production).</w:t>
      </w:r>
    </w:p>
    <w:p>
      <w:pPr>
        <w:pStyle w:val="ListBullet"/>
      </w:pPr>
      <w:r>
        <w:rPr>
          <w:b/>
        </w:rPr>
        <w:t>4.</w:t>
      </w:r>
      <w:r>
        <w:t xml:space="preserve"> Inference Deployment: The FastAPI container startup script queries W&amp;B for the artifact tagged production.</w:t>
      </w:r>
    </w:p>
    <w:p>
      <w:pPr>
        <w:pStyle w:val="ListBullet"/>
      </w:pPr>
      <w:r>
        <w:rPr>
          <w:b/>
        </w:rPr>
        <w:t>5.</w:t>
      </w:r>
      <w:r>
        <w:t xml:space="preserve"> Rollback Policy: In the event of an inference regression, the developer simply reverts the alias tag in the W&amp;B UI to the previous version and restarts the Docker container.</w:t>
      </w:r>
    </w:p>
    <w:p>
      <w:pPr>
        <w:pStyle w:val="ListBullet"/>
      </w:pPr>
      <w:r>
        <w:rPr>
          <w:b/>
        </w:rPr>
        <w:t>6.</w:t>
      </w:r>
      <w:r>
        <w:t xml:space="preserve"> Retirement: Deprecated models are stripped of aliases but retained in cold storage for reproducible ablation comparisons.</w:t>
      </w:r>
    </w:p>
    <w:p>
      <w:pPr>
        <w:pStyle w:val="Heading1"/>
      </w:pPr>
      <w:r>
        <w:t>9. Data Management</w:t>
      </w:r>
    </w:p>
    <w:p>
      <w:r>
        <w:rPr>
          <w:b w:val="0"/>
        </w:rPr>
        <w:t>All data dependencies are managed to strictly prevent leakage and ensure reproducibility.</w:t>
      </w:r>
    </w:p>
    <w:p>
      <w:pPr>
        <w:pStyle w:val="ListBullet"/>
      </w:pPr>
      <w:r>
        <w:rPr>
          <w:b/>
        </w:rPr>
        <w:t>*</w:t>
      </w:r>
      <w:r>
        <w:t xml:space="preserve"> Raw Data: FEVER (.jsonl), ClaimBuster (.csv), VitaminC (.jsonl) are downloaded once and hashed.</w:t>
      </w:r>
    </w:p>
    <w:p>
      <w:pPr>
        <w:pStyle w:val="ListBullet"/>
      </w:pPr>
      <w:r>
        <w:rPr>
          <w:b/>
        </w:rPr>
        <w:t>*</w:t>
      </w:r>
      <w:r>
        <w:t xml:space="preserve"> Vector Index Generation: A standalone script parses the FEVER Wikipedia corpus, chunks the text, runs it through the sentence-transformer, and outputs faiss.index and bm25.pkl to disk.</w:t>
      </w:r>
    </w:p>
    <w:p>
      <w:pPr>
        <w:pStyle w:val="ListBullet"/>
      </w:pPr>
      <w:r>
        <w:rPr>
          <w:b/>
        </w:rPr>
        <w:t>*</w:t>
      </w:r>
      <w:r>
        <w:t xml:space="preserve"> Failure-Mode Datasets: Generated via scripts/construct_data.py. The script applies the precise methodologies from SRD Sections 10.1 A-G. The output is uploaded to W&amp;B Artifacts as failure_mode_dataset:vX.</w:t>
      </w:r>
    </w:p>
    <w:p>
      <w:pPr>
        <w:pStyle w:val="Heading1"/>
      </w:pPr>
      <w:r>
        <w:t>10. Configuration &amp; Experiment Management</w:t>
      </w:r>
    </w:p>
    <w:p>
      <w:r>
        <w:rPr>
          <w:b w:val="0"/>
        </w:rPr>
        <w:t>A strict Hydra hierarchy manages all configurable parameters to ensure experiment reproducibility. The configuration structure is:</w:t>
      </w:r>
    </w:p>
    <w:p>
      <w:r>
        <w:rPr>
          <w:rFonts w:ascii="Courier New" w:hAnsi="Courier New" w:eastAsia="Courier New"/>
        </w:rPr>
        <w:t>configs/</w:t>
        <w:br/>
        <w:t>├── dataset/     # BM25/FAISS thresholds, contradiction semantic similarity cutoffs</w:t>
        <w:br/>
        <w:t>├── model/       # Hyperparameters (learning rate, dropout, dimensions)</w:t>
        <w:br/>
        <w:t>├── training/    # Batch sizes, mixed precision (FP16) toggles, gradient accumulation</w:t>
        <w:br/>
        <w:t>├── evaluation/  # Risk-coverage boundaries, VitaminC test integration</w:t>
        <w:br/>
        <w:t>├── deployment/  # Host specific variables, worker counts</w:t>
        <w:br/>
        <w:t>├── inference/   # Target artifact IDs, dynamic inference thresholds</w:t>
        <w:br/>
        <w:t>└── experiment/  # Overrides that compose the above (e.g., experiment_01_no_epistemic.yaml)</w:t>
      </w:r>
    </w:p>
    <w:p>
      <w:r>
        <w:rPr>
          <w:b w:val="0"/>
        </w:rPr>
        <w:t>To avoid breaking research reproducibility, architectural implementation details are parameterized via Hydra rather than hardcoded in Python. Configurable parameters include:</w:t>
      </w:r>
    </w:p>
    <w:p>
      <w:pPr>
        <w:pStyle w:val="ListBullet"/>
      </w:pPr>
      <w:r>
        <w:t>Number of MC Dropout passes (Default: 10)</w:t>
      </w:r>
    </w:p>
    <w:p>
      <w:pPr>
        <w:pStyle w:val="ListBullet"/>
      </w:pPr>
      <w:r>
        <w:t>Retrieval Top-K (Default: 5)</w:t>
      </w:r>
    </w:p>
    <w:p>
      <w:pPr>
        <w:pStyle w:val="ListBullet"/>
      </w:pPr>
      <w:r>
        <w:t>Retrieval score normalization strategy (Default: min-max)</w:t>
      </w:r>
    </w:p>
    <w:p>
      <w:pPr>
        <w:pStyle w:val="ListBullet"/>
      </w:pPr>
      <w:r>
        <w:t>Inference batch sizes &amp; Mixed precision (FP16) toggle</w:t>
      </w:r>
    </w:p>
    <w:p>
      <w:pPr>
        <w:pStyle w:val="ListBullet"/>
      </w:pPr>
      <w:r>
        <w:t>Triage confidence routing thresholds</w:t>
      </w:r>
    </w:p>
    <w:p>
      <w:r>
        <w:rPr>
          <w:b w:val="0"/>
        </w:rPr>
        <w:t>Tracking: W&amp;B integrates cleanly with HuggingFace Trainer. Custom Risk-Coverage AUC metrics are calculated via scikit-learn in the evaluation scripts and logged as custom charts in the W&amp;B dashboard.</w:t>
      </w:r>
    </w:p>
    <w:p>
      <w:pPr>
        <w:pStyle w:val="Heading1"/>
      </w:pPr>
      <w:r>
        <w:t>11. Testing Strategy</w:t>
      </w:r>
    </w:p>
    <w:p>
      <w:pPr>
        <w:pStyle w:val="ListBullet"/>
      </w:pPr>
      <w:r>
        <w:rPr>
          <w:b/>
        </w:rPr>
        <w:t>*</w:t>
      </w:r>
      <w:r>
        <w:t xml:space="preserve"> Unit Tests (pytest): Test individual logic chunks (e.g., query reformulator logic, Pydantic schema validation).</w:t>
      </w:r>
    </w:p>
    <w:p>
      <w:pPr>
        <w:pStyle w:val="ListBullet"/>
      </w:pPr>
      <w:r>
        <w:rPr>
          <w:b/>
        </w:rPr>
        <w:t>*</w:t>
      </w:r>
      <w:r>
        <w:t xml:space="preserve"> Integration Tests: Feed a mocked claim through the full Pipeline class to ensure stage-to-stage handoffs function without tensor dimension mismatch errors.</w:t>
      </w:r>
    </w:p>
    <w:p>
      <w:pPr>
        <w:pStyle w:val="ListBullet"/>
      </w:pPr>
      <w:r>
        <w:rPr>
          <w:b/>
        </w:rPr>
        <w:t>*</w:t>
      </w:r>
      <w:r>
        <w:t xml:space="preserve"> Determinism Tests (Critical): A specific test asserts that running the Verifier twice with the same fixed seed produces the exact same MC Dropout variance up to 5 decimal places.</w:t>
      </w:r>
    </w:p>
    <w:p>
      <w:pPr>
        <w:pStyle w:val="ListBullet"/>
      </w:pPr>
      <w:r>
        <w:rPr>
          <w:b/>
        </w:rPr>
        <w:t>*</w:t>
      </w:r>
      <w:r>
        <w:t xml:space="preserve"> CI Validation: GitHub Actions executes the Pytest suite on every push. It does not train models, but it runs inference on a tiny dummy dataset to ensure no syntax/shape regressions.</w:t>
      </w:r>
    </w:p>
    <w:p>
      <w:pPr>
        <w:pStyle w:val="Heading1"/>
      </w:pPr>
      <w:r>
        <w:t>12. Deployment Architecture</w:t>
      </w:r>
    </w:p>
    <w:p>
      <w:pPr>
        <w:pStyle w:val="ListBullet"/>
      </w:pPr>
      <w:r>
        <w:rPr>
          <w:b/>
        </w:rPr>
        <w:t>*</w:t>
      </w:r>
      <w:r>
        <w:t xml:space="preserve"> Packaging: A standard Dockerfile based on nvidia/cuda:11.8.0-cudnn8-runtime-ubuntu22.04.</w:t>
      </w:r>
    </w:p>
    <w:p>
      <w:pPr>
        <w:pStyle w:val="ListBullet"/>
      </w:pPr>
      <w:r>
        <w:rPr>
          <w:b/>
        </w:rPr>
        <w:t>*</w:t>
      </w:r>
      <w:r>
        <w:t xml:space="preserve"> Runtime: The container runs uvicorn (FastAPI server).</w:t>
      </w:r>
    </w:p>
    <w:p>
      <w:pPr>
        <w:pStyle w:val="ListBullet"/>
      </w:pPr>
      <w:r>
        <w:rPr>
          <w:b/>
        </w:rPr>
        <w:t>*</w:t>
      </w:r>
      <w:r>
        <w:t xml:space="preserve"> Hardware Assumptions:</w:t>
        <w:br/>
        <w:t xml:space="preserve">  - Recommended Development Environment: A single GPU with at least 16GB VRAM (e.g., RTX 4080/3090 or AWS g4dn.xlarge) to hold Whisper, DistilBERT, and DeBERTa simultaneously in memory for maximum throughput.</w:t>
        <w:br/>
        <w:t xml:space="preserve">  - Minimum Supported Environment: 8GB VRAM or CPU-only constraints. Requires practical compromises: sequential model loading (loading/unloading Whisper, DistilBERT, and DeBERTa into VRAM dynamically), falling back to CPU execution for selected components, significantly reduced inference throughput, and longer offline training times.</w:t>
      </w:r>
    </w:p>
    <w:p>
      <w:pPr>
        <w:pStyle w:val="ListBullet"/>
      </w:pPr>
      <w:r>
        <w:rPr>
          <w:b/>
        </w:rPr>
        <w:t>*</w:t>
      </w:r>
      <w:r>
        <w:t xml:space="preserve"> Environment Variables: Kept minimal. WANDB_API_KEY for fetching models, ENV_MODE (dev/prod).</w:t>
      </w:r>
    </w:p>
    <w:p>
      <w:pPr>
        <w:pStyle w:val="Heading1"/>
      </w:pPr>
      <w:r>
        <w:t>13. Performance Considerations</w:t>
      </w:r>
    </w:p>
    <w:p>
      <w:pPr>
        <w:pStyle w:val="ListBullet"/>
      </w:pPr>
      <w:r>
        <w:rPr>
          <w:b/>
        </w:rPr>
        <w:t>*</w:t>
      </w:r>
      <w:r>
        <w:t xml:space="preserve"> VRAM Management: Whisper-base (≈300MB), DistilBERT (≈260MB), DeBERTa-v3-base (≈350MB). Total model VRAM footprint is under 1GB. FAISS index for FEVER (5.4 million docs, 384 dimensions) requires ≈8.2GB of System RAM.</w:t>
      </w:r>
    </w:p>
    <w:p>
      <w:pPr>
        <w:pStyle w:val="ListBullet"/>
      </w:pPr>
      <w:r>
        <w:rPr>
          <w:b/>
        </w:rPr>
        <w:t>*</w:t>
      </w:r>
      <w:r>
        <w:t xml:space="preserve"> Inference Latency: The bottleneck is the MC Dropout phase (10 forward passes through DeBERTa). Batching the multiple passes into a single tensor computation (Batch_Size=N, Seq_Len) will dramatically reduce this latency compared to a Python for loop. Expected latency is 500ms - 1500ms per text claim.</w:t>
      </w:r>
    </w:p>
    <w:p>
      <w:pPr>
        <w:pStyle w:val="ListBullet"/>
      </w:pPr>
      <w:r>
        <w:rPr>
          <w:b/>
        </w:rPr>
        <w:t>*</w:t>
      </w:r>
      <w:r>
        <w:t xml:space="preserve"> Optimization: Mixed precision (FP16) is utilized via PyTorch autocast during inference to maximize throughput without accuracy degradation.</w:t>
      </w:r>
    </w:p>
    <w:p>
      <w:pPr>
        <w:pStyle w:val="Heading1"/>
      </w:pPr>
      <w:r>
        <w:t>14. Security &amp; Robustness Considerations</w:t>
      </w:r>
    </w:p>
    <w:p>
      <w:r>
        <w:rPr>
          <w:b w:val="0"/>
        </w:rPr>
        <w:t>Given the system is an evaluation-only research tool, security considerations are scoped to application stability:</w:t>
      </w:r>
    </w:p>
    <w:p>
      <w:pPr>
        <w:pStyle w:val="ListBullet"/>
      </w:pPr>
      <w:r>
        <w:rPr>
          <w:b/>
        </w:rPr>
        <w:t>*</w:t>
      </w:r>
      <w:r>
        <w:t xml:space="preserve"> Input Validation: Pydantic strictly enforces maximum string lengths (e.g., 1000 characters) to prevent OOM errors from excessively large tensor allocations.</w:t>
      </w:r>
    </w:p>
    <w:p>
      <w:pPr>
        <w:pStyle w:val="ListBullet"/>
      </w:pPr>
      <w:r>
        <w:rPr>
          <w:b/>
        </w:rPr>
        <w:t>*</w:t>
      </w:r>
      <w:r>
        <w:t xml:space="preserve"> Audio Limits: Audio files are truncated or rejected if exceeding 30 seconds to bound transcription compute time.</w:t>
      </w:r>
    </w:p>
    <w:p>
      <w:pPr>
        <w:pStyle w:val="ListBullet"/>
      </w:pPr>
      <w:r>
        <w:rPr>
          <w:b/>
        </w:rPr>
        <w:t>*</w:t>
      </w:r>
      <w:r>
        <w:t xml:space="preserve"> Data Integrity: The static FAISS index and SQLite DB are read-only at inference time, preventing any injection attacks from modifying the evidence base.</w:t>
      </w:r>
    </w:p>
    <w:p>
      <w:pPr>
        <w:pStyle w:val="Heading2"/>
      </w:pPr>
      <w:r>
        <w:t>14.1 Operational Failure Handling</w:t>
      </w:r>
    </w:p>
    <w:p>
      <w:r>
        <w:rPr>
          <w:b w:val="0"/>
        </w:rPr>
        <w:t>Explicit boundary handling ensures that component failures yield deterministic, debuggable outputs rather than opaque cascading crashes:</w:t>
      </w:r>
    </w:p>
    <w:p>
      <w:pPr>
        <w:pStyle w:val="ListBullet"/>
      </w:pPr>
      <w:r>
        <w:rPr>
          <w:b/>
        </w:rPr>
        <w:t>*</w:t>
      </w:r>
      <w:r>
        <w:t xml:space="preserve"> Corrupted Audio / Unreadable File: Detection: ASR pre-processing throws an exception. Logging: WARNING. Recovery: None. User Response: 400 Bad Request with 'Invalid audio format'.</w:t>
      </w:r>
    </w:p>
    <w:p>
      <w:pPr>
        <w:pStyle w:val="ListBullet"/>
      </w:pPr>
      <w:r>
        <w:rPr>
          <w:b/>
        </w:rPr>
        <w:t>*</w:t>
      </w:r>
      <w:r>
        <w:t xml:space="preserve"> Whisper Inference Failure / CUDA OOM: Detection: PyTorch throws RuntimeError during inference. Logging: CRITICAL with full stack trace. Recovery: Fast-fail the request; container orchestrator restarts process if OOM. User Response: 500 Internal Server Error.</w:t>
      </w:r>
    </w:p>
    <w:p>
      <w:pPr>
        <w:pStyle w:val="ListBullet"/>
      </w:pPr>
      <w:r>
        <w:rPr>
          <w:b/>
        </w:rPr>
        <w:t>*</w:t>
      </w:r>
      <w:r>
        <w:t xml:space="preserve"> Empty Claim Extraction: Detection: DistilBERT returns zero check-worthy claims. Logging: INFO. Recovery: Pipeline short-circuits safely. User Response: 200 OK with payload {'status': 'no_verifiable_claims'}.</w:t>
      </w:r>
    </w:p>
    <w:p>
      <w:pPr>
        <w:pStyle w:val="ListBullet"/>
      </w:pPr>
      <w:r>
        <w:rPr>
          <w:b/>
        </w:rPr>
        <w:t>*</w:t>
      </w:r>
      <w:r>
        <w:t xml:space="preserve"> Zero Retrieved Documents: Detection: FAISS/BM25 returns empty sets (e.g., highly out-of-domain gibberish). Logging: INFO. Recovery: Bypass NLI Verifier (to save compute), construct synthetic feature vector [Signal 1: 1.0 (max insufficiency), Signal 2: NaN, Signal 3: NaN], and route directly to Triage Head for ESCALATE or RE_RETRIEVE.</w:t>
      </w:r>
    </w:p>
    <w:p>
      <w:pPr>
        <w:pStyle w:val="ListBullet"/>
      </w:pPr>
      <w:r>
        <w:rPr>
          <w:b/>
        </w:rPr>
        <w:t>*</w:t>
      </w:r>
      <w:r>
        <w:t xml:space="preserve"> Missing Model Checkpoint / Corrupted FAISS Index: Detection: Startup I/O or Hash mismatch. Logging: FATAL. Recovery: Crash immediately on container startup (Fail-fast). Do not open the HTTP port.</w:t>
      </w:r>
    </w:p>
    <w:p>
      <w:pPr>
        <w:pStyle w:val="ListBullet"/>
      </w:pPr>
      <w:r>
        <w:rPr>
          <w:b/>
        </w:rPr>
        <w:t>*</w:t>
      </w:r>
      <w:r>
        <w:t xml:space="preserve"> W&amp;B / Network Unavailable (Offline Mode): Detection: Timeout connecting to api.wandb.ai. Logging: WARNING. Recovery: System automatically falls back to WANDB_MODE=offline, queues metrics locally, and proceeds with training/inference to prevent blocking the researcher.</w:t>
      </w:r>
    </w:p>
    <w:p>
      <w:pPr>
        <w:pStyle w:val="Heading1"/>
      </w:pPr>
      <w:r>
        <w:t>15. Development Workflow</w:t>
      </w:r>
    </w:p>
    <w:p>
      <w:pPr>
        <w:pStyle w:val="ListBullet"/>
      </w:pPr>
      <w:r>
        <w:rPr>
          <w:b/>
        </w:rPr>
        <w:t>*</w:t>
      </w:r>
      <w:r>
        <w:t xml:space="preserve"> Branching: Trunk-based development. The single developer commits directly to main for documentation and scripts, utilizing short-lived feature branches for major refactors.</w:t>
      </w:r>
    </w:p>
    <w:p>
      <w:pPr>
        <w:pStyle w:val="ListBullet"/>
      </w:pPr>
      <w:r>
        <w:rPr>
          <w:b/>
        </w:rPr>
        <w:t>*</w:t>
      </w:r>
      <w:r>
        <w:t xml:space="preserve"> Commit Conventions: Conventional Commits (feat:, fix:, chore:, docs:, experiment:) to auto-generate changelogs.</w:t>
      </w:r>
    </w:p>
    <w:p>
      <w:pPr>
        <w:pStyle w:val="ListBullet"/>
      </w:pPr>
      <w:r>
        <w:rPr>
          <w:b/>
        </w:rPr>
        <w:t>*</w:t>
      </w:r>
      <w:r>
        <w:t xml:space="preserve"> Experiment Workflow: Modify config/model/experiment_v2.yaml -&gt; Run python scripts/train_triage.py -cn experiment_v2 -&gt; Review Risk-Coverage AUC in W&amp;B dashboard -&gt; Tag best artifact.</w:t>
      </w:r>
    </w:p>
    <w:p>
      <w:pPr>
        <w:pStyle w:val="Heading1"/>
      </w:pPr>
      <w:r>
        <w:t>16. Implementation Milestones</w:t>
      </w:r>
    </w:p>
    <w:p>
      <w:pPr>
        <w:pStyle w:val="ListBullet"/>
      </w:pPr>
      <w:r>
        <w:rPr>
          <w:b/>
        </w:rPr>
        <w:t>*</w:t>
      </w:r>
      <w:r>
        <w:t xml:space="preserve"> Milestone 1: Infrastructure &amp; Data Pipelines (Goal: Clean repository, CI passing, datasets downloaded and formatted. Deliverables: Pytest suite, DVC/W&amp;B initialized, FAISS/BM25 indices generated.)</w:t>
      </w:r>
    </w:p>
    <w:p>
      <w:pPr>
        <w:pStyle w:val="ListBullet"/>
      </w:pPr>
      <w:r>
        <w:rPr>
          <w:b/>
        </w:rPr>
        <w:t>*</w:t>
      </w:r>
      <w:r>
        <w:t xml:space="preserve"> Milestone 2: Component Fine-Tuning (Goal: Extractor and Verifier meet Tier 1 Component metrics. Deliverables: ClaimBuster DistilBERT weights, FEVER DeBERTa weights.)</w:t>
      </w:r>
    </w:p>
    <w:p>
      <w:pPr>
        <w:pStyle w:val="ListBullet"/>
      </w:pPr>
      <w:r>
        <w:rPr>
          <w:b/>
        </w:rPr>
        <w:t>*</w:t>
      </w:r>
      <w:r>
        <w:t xml:space="preserve"> Milestone 3: End-to-End Pipeline Scaffold (Goal: The 5-stage pipeline runs without crashing. Deliverables: FastAPI endpoints live, end-to-end integration tests passing.)</w:t>
      </w:r>
    </w:p>
    <w:p>
      <w:pPr>
        <w:pStyle w:val="ListBullet"/>
      </w:pPr>
      <w:r>
        <w:rPr>
          <w:b/>
        </w:rPr>
        <w:t>*</w:t>
      </w:r>
      <w:r>
        <w:t xml:space="preserve"> Milestone 4: Failure-Mode Dataset Generation (Goal: Generate the synthetic data required to train the Triage Head. Deliverables: Execution of construct_data.py adhering to SRD Sections 10.1 A-G.)</w:t>
      </w:r>
    </w:p>
    <w:p>
      <w:pPr>
        <w:pStyle w:val="ListBullet"/>
      </w:pPr>
      <w:r>
        <w:rPr>
          <w:b/>
        </w:rPr>
        <w:t>*</w:t>
      </w:r>
      <w:r>
        <w:t xml:space="preserve"> Milestone 5: Triage Head Training &amp; Evaluation (Goal: Train XGBoost, execute ablation studies, test against VitaminC. Deliverables: Final Risk-Coverage AUC curves (Tier 3 metrics).)</w:t>
      </w:r>
    </w:p>
    <w:p>
      <w:pPr>
        <w:pStyle w:val="Heading1"/>
      </w:pPr>
      <w:r>
        <w:t>17. Decisions Frozen</w:t>
      </w:r>
    </w:p>
    <w:p>
      <w:pPr>
        <w:pStyle w:val="ListBullet"/>
      </w:pPr>
      <w:r>
        <w:rPr>
          <w:b/>
        </w:rPr>
        <w:t>1.</w:t>
      </w:r>
      <w:r>
        <w:t xml:space="preserve"> Architecture: Monolithic FastAPI application; no microservices.</w:t>
      </w:r>
    </w:p>
    <w:p>
      <w:pPr>
        <w:pStyle w:val="ListBullet"/>
      </w:pPr>
      <w:r>
        <w:rPr>
          <w:b/>
        </w:rPr>
        <w:t>2.</w:t>
      </w:r>
      <w:r>
        <w:t xml:space="preserve"> Retrieval Engine: Local FAISS + rank_bm25 serialized to disk; no external Vector DB.</w:t>
      </w:r>
    </w:p>
    <w:p>
      <w:pPr>
        <w:pStyle w:val="ListBullet"/>
      </w:pPr>
      <w:r>
        <w:rPr>
          <w:b/>
        </w:rPr>
        <w:t>3.</w:t>
      </w:r>
      <w:r>
        <w:t xml:space="preserve"> Triage Model: XGBoost algorithm for the routing policy (overrides SRD deferral).</w:t>
      </w:r>
    </w:p>
    <w:p>
      <w:pPr>
        <w:pStyle w:val="ListBullet"/>
      </w:pPr>
      <w:r>
        <w:rPr>
          <w:b/>
        </w:rPr>
        <w:t>4.</w:t>
      </w:r>
      <w:r>
        <w:t xml:space="preserve"> Experiment Tracking: W&amp;B for tracking and artifact versioning.</w:t>
      </w:r>
    </w:p>
    <w:p>
      <w:pPr>
        <w:pStyle w:val="ListBullet"/>
      </w:pPr>
      <w:r>
        <w:rPr>
          <w:b/>
        </w:rPr>
        <w:t>5.</w:t>
      </w:r>
      <w:r>
        <w:t xml:space="preserve"> Configuration: Hydra (omegaconf) for all experiment files.</w:t>
      </w:r>
    </w:p>
    <w:p>
      <w:pPr>
        <w:pStyle w:val="ListBullet"/>
      </w:pPr>
      <w:r>
        <w:rPr>
          <w:b/>
        </w:rPr>
        <w:t>6.</w:t>
      </w:r>
      <w:r>
        <w:t xml:space="preserve"> Dependency Locking: Poetry for reproducible virtual environments.</w:t>
      </w:r>
    </w:p>
    <w:p>
      <w:pPr>
        <w:pStyle w:val="ListBullet"/>
      </w:pPr>
      <w:r>
        <w:rPr>
          <w:b/>
        </w:rPr>
        <w:t>7.</w:t>
      </w:r>
      <w:r>
        <w:t xml:space="preserve"> Inference Optimization: MC Dropout passes will be batched into a single PyTorch tensor rather than looped sequentially.</w:t>
      </w:r>
    </w:p>
    <w:p>
      <w:pPr>
        <w:pStyle w:val="Heading1"/>
      </w:pPr>
      <w:r>
        <w:t>18. Decisions Deferred</w:t>
      </w:r>
    </w:p>
    <w:p>
      <w:pPr>
        <w:pStyle w:val="ListBullet"/>
      </w:pPr>
      <w:r>
        <w:rPr>
          <w:b/>
        </w:rPr>
        <w:t>1.</w:t>
      </w:r>
      <w:r>
        <w:t xml:space="preserve"> Query Reformulation Strategy: The exact string manipulation used when the RE_RETRIEVE loop triggers is deferred until baseline retrieval metrics are established.</w:t>
      </w:r>
    </w:p>
    <w:p>
      <w:pPr>
        <w:pStyle w:val="ListBullet"/>
      </w:pPr>
      <w:r>
        <w:rPr>
          <w:b/>
        </w:rPr>
        <w:t>2.</w:t>
      </w:r>
      <w:r>
        <w:t xml:space="preserve"> Variance Cutoff Percentile: The exact scalar threshold used to label NEI claims as 'Epistemically Uncertain' will be determined empirically after observing the variance distribution of the fine-tuned DeBERTa model.</w:t>
      </w:r>
    </w:p>
    <w:p>
      <w:pPr>
        <w:pStyle w:val="ListBullet"/>
      </w:pPr>
      <w:r>
        <w:rPr>
          <w:b/>
        </w:rPr>
        <w:t>3.</w:t>
      </w:r>
      <w:r>
        <w:t xml:space="preserve"> Specific Deployment Host: Target hardware (HF Spaces vs local workstation vs AWS) is deferred until the final VRAM budget is measured during integration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