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CrowdFlow DNA — Comprehensive Team Collaboration &amp; Workflow Guide</w:t>
      </w:r>
    </w:p>
    <w:p>
      <w:r>
        <w:t>This document defines the end-to-end collaboration strategy for Piyush Gupta (AI &amp; Data Lead) and Aayushi Gupta (Pipeline &amp; Frontend Lead) on the CrowdFlow DNA project. It serves as the single source of truth for repository ownership, integration contracts, branch management, coding standards, and team processes.</w:t>
      </w:r>
    </w:p>
    <w:p>
      <w:pPr>
        <w:pStyle w:val="Heading1"/>
      </w:pPr>
      <w:r>
        <w:t>1. Roles &amp;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Developer Profile</w:t>
            </w:r>
          </w:p>
        </w:tc>
        <w:tc>
          <w:tcPr>
            <w:tcW w:type="dxa" w:w="2880"/>
          </w:tcPr>
          <w:p>
            <w:r>
              <w:t>Primary Responsibilities</w:t>
            </w:r>
          </w:p>
        </w:tc>
      </w:tr>
      <w:tr>
        <w:tc>
          <w:tcPr>
            <w:tcW w:type="dxa" w:w="2880"/>
          </w:tcPr>
          <w:p>
            <w:r>
              <w:t>Piyush Gupta (AI &amp; Data Lead)</w:t>
            </w:r>
          </w:p>
        </w:tc>
        <w:tc>
          <w:tcPr>
            <w:tcW w:type="dxa" w:w="2880"/>
          </w:tcPr>
          <w:p>
            <w:r>
              <w:t>Machine Learning / Data Science focus</w:t>
            </w:r>
          </w:p>
        </w:tc>
        <w:tc>
          <w:tcPr>
            <w:tcW w:type="dxa" w:w="2880"/>
          </w:tcPr>
          <w:p>
            <w:r>
              <w:t>Data generation (PySocialForce), PyTorch/GNN modeling, PyG graph construction, Colab/Kaggle training, model evaluation, ONNX export.</w:t>
            </w:r>
          </w:p>
        </w:tc>
      </w:tr>
      <w:tr>
        <w:tc>
          <w:tcPr>
            <w:tcW w:type="dxa" w:w="2880"/>
          </w:tcPr>
          <w:p>
            <w:r>
              <w:t>Aayushi Gupta (Pipeline &amp; Frontend Lead)</w:t>
            </w:r>
          </w:p>
        </w:tc>
        <w:tc>
          <w:tcPr>
            <w:tcW w:type="dxa" w:w="2880"/>
          </w:tcPr>
          <w:p>
            <w:r>
              <w:t>Software Engineering / Computer Vision focus</w:t>
            </w:r>
          </w:p>
        </w:tc>
        <w:tc>
          <w:tcPr>
            <w:tcW w:type="dxa" w:w="2880"/>
          </w:tcPr>
          <w:p>
            <w:r>
              <w:t>YOLO/ByteTrack integration, video ingestion/rendering, pipeline orchestration, Gradio web UI, Hugging Face Spaces deployment.</w:t>
            </w:r>
          </w:p>
        </w:tc>
      </w:tr>
    </w:tbl>
    <w:p>
      <w:pPr>
        <w:pStyle w:val="Heading1"/>
      </w:pPr>
      <w:r>
        <w:t>2. Shared Knowledge Policy</w:t>
      </w:r>
    </w:p>
    <w:p>
      <w:r>
        <w:t>Both developers are required to understand the overall architecture, interfaces, and end-to-end workflow of every major module, regardless of who authored it. This ensures maintainability, prevents single points of failure, and guarantees both team members are fully prepared for technical portfolio interviews.</w:t>
      </w:r>
    </w:p>
    <w:p>
      <w:pPr>
        <w:pStyle w:val="Heading1"/>
      </w:pPr>
      <w:r>
        <w:t>3. Development Environment Standardization</w:t>
      </w:r>
    </w:p>
    <w:p>
      <w:r>
        <w:t>Both developers must use identical development environments to avoid environment-related issues. This includes:</w:t>
      </w:r>
    </w:p>
    <w:p>
      <w:pPr>
        <w:pStyle w:val="ListBullet"/>
      </w:pPr>
      <w:r>
        <w:t>The exact Python version specified in the project documentation.</w:t>
      </w:r>
    </w:p>
    <w:p>
      <w:pPr>
        <w:pStyle w:val="ListBullet"/>
      </w:pPr>
      <w:r>
        <w:t>Identical virtual environment configuration (venv or conda).</w:t>
      </w:r>
    </w:p>
    <w:p>
      <w:pPr>
        <w:pStyle w:val="ListBullet"/>
      </w:pPr>
      <w:r>
        <w:t>Exact dependency versions (PyTorch, PyTorch Geometric, Ultralytics, OpenCV, etc.) as locked in requirements.txt.</w:t>
      </w:r>
    </w:p>
    <w:p>
      <w:pPr>
        <w:pStyle w:val="Heading1"/>
      </w:pPr>
      <w:r>
        <w:t>4. Project Setup / Installation Workflow</w:t>
      </w:r>
    </w:p>
    <w:p>
      <w:r>
        <w:t>The expected sequence for setting up the local environment:</w:t>
      </w:r>
    </w:p>
    <w:p>
      <w:pPr>
        <w:pStyle w:val="ListNumber"/>
      </w:pPr>
      <w:r>
        <w:t>Clone repository</w:t>
      </w:r>
    </w:p>
    <w:p>
      <w:pPr>
        <w:pStyle w:val="ListNumber"/>
      </w:pPr>
      <w:r>
        <w:t>Create virtual environment</w:t>
      </w:r>
    </w:p>
    <w:p>
      <w:pPr>
        <w:pStyle w:val="ListNumber"/>
      </w:pPr>
      <w:r>
        <w:t>Install dependencies</w:t>
      </w:r>
    </w:p>
    <w:p>
      <w:pPr>
        <w:pStyle w:val="ListNumber"/>
      </w:pPr>
      <w:r>
        <w:t>Verify environment</w:t>
      </w:r>
    </w:p>
    <w:p>
      <w:pPr>
        <w:pStyle w:val="ListNumber"/>
      </w:pPr>
      <w:r>
        <w:t>Run smoke tests</w:t>
      </w:r>
    </w:p>
    <w:p>
      <w:pPr>
        <w:pStyle w:val="ListNumber"/>
      </w:pPr>
      <w:r>
        <w:t>Begin development</w:t>
      </w:r>
    </w:p>
    <w:p>
      <w:pPr>
        <w:pStyle w:val="Heading1"/>
      </w:pPr>
      <w:r>
        <w:t>5. Repository Structure &amp; Expanded Ownership</w:t>
      </w:r>
    </w:p>
    <w:p>
      <w:pPr>
        <w:pStyle w:val="NoSpacing"/>
      </w:pPr>
      <w:r>
        <w:t>CrowdDNA/</w:t>
        <w:br/>
        <w:t xml:space="preserve">├── crowdflow_dna/                </w:t>
        <w:br/>
        <w:t>│   ├── config.py                 [SHARED]</w:t>
        <w:br/>
        <w:t>│   ├── ingestion/                [AAYUSHI]</w:t>
        <w:br/>
        <w:t>│   ├── detection/                [AAYUSHI]</w:t>
        <w:br/>
        <w:t>│   ├── tracking/                 [AAYUSHI]</w:t>
        <w:br/>
        <w:t>│   ├── graph/                    [PIYUSH]</w:t>
        <w:br/>
        <w:t>│   ├── model/                    [PIYUSH]</w:t>
        <w:br/>
        <w:t>│   ├── rendering/                [AAYUSHI]</w:t>
        <w:br/>
        <w:t>│   ├── pipeline.py               [AAYUSHI]</w:t>
        <w:br/>
        <w:t>│   └── errors.py                 [SHARED]</w:t>
        <w:br/>
        <w:t>├── training/                     [PIYUSH]</w:t>
        <w:br/>
        <w:t>├── tests/                        [Owner matches module]</w:t>
        <w:br/>
        <w:t xml:space="preserve">├── configs/                      [SHARED] </w:t>
        <w:br/>
        <w:t>├── notebooks/                    [SHARED: Exploratory work]</w:t>
        <w:br/>
        <w:t>├── assets/                       [SHARED: Demo videos, images]</w:t>
        <w:br/>
        <w:t>├── .github/workflows/            [SHARED: CI/CD configuration]</w:t>
        <w:br/>
        <w:t>├── app.py                        [AAYUSHI]</w:t>
        <w:br/>
        <w:t>├── Dockerfile                    [AAYUSHI]</w:t>
        <w:br/>
        <w:t>├── requirements.txt              [SHARED: Alphabetized]</w:t>
        <w:br/>
        <w:t>├── LICENSE                       [SHARED]</w:t>
        <w:br/>
        <w:t>└── README.md                     [SHARED]</w:t>
      </w:r>
    </w:p>
    <w:p>
      <w:pPr>
        <w:pStyle w:val="Heading2"/>
      </w:pPr>
      <w:r>
        <w:t>5.1 Configuration Ownership Rules</w:t>
      </w:r>
    </w:p>
    <w:p>
      <w:r>
        <w:t>Any modifications to shared configuration files (e.g., config.py, configuration YAML files, environment variables) that affect multiple modules must be discussed and approved by both developers before merging.</w:t>
      </w:r>
    </w:p>
    <w:p>
      <w:pPr>
        <w:pStyle w:val="Heading1"/>
      </w:pPr>
      <w:r>
        <w:t>6. Module Interface Contracts &amp; Dependency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Module</w:t>
            </w:r>
          </w:p>
        </w:tc>
        <w:tc>
          <w:tcPr>
            <w:tcW w:type="dxa" w:w="1728"/>
          </w:tcPr>
          <w:p>
            <w:r>
              <w:t>Owner</w:t>
            </w:r>
          </w:p>
        </w:tc>
        <w:tc>
          <w:tcPr>
            <w:tcW w:type="dxa" w:w="1728"/>
          </w:tcPr>
          <w:p>
            <w:r>
              <w:t>Depends On</w:t>
            </w:r>
          </w:p>
        </w:tc>
        <w:tc>
          <w:tcPr>
            <w:tcW w:type="dxa" w:w="1728"/>
          </w:tcPr>
          <w:p>
            <w:r>
              <w:t>Input</w:t>
            </w:r>
          </w:p>
        </w:tc>
        <w:tc>
          <w:tcPr>
            <w:tcW w:type="dxa" w:w="1728"/>
          </w:tcPr>
          <w:p>
            <w:r>
              <w:t>Output (Interface Contract)</w:t>
            </w:r>
          </w:p>
        </w:tc>
      </w:tr>
      <w:tr>
        <w:tc>
          <w:tcPr>
            <w:tcW w:type="dxa" w:w="1728"/>
          </w:tcPr>
          <w:p>
            <w:r>
              <w:t>Ingestion</w:t>
            </w:r>
          </w:p>
        </w:tc>
        <w:tc>
          <w:tcPr>
            <w:tcW w:type="dxa" w:w="1728"/>
          </w:tcPr>
          <w:p>
            <w:r>
              <w:t>Aayushi</w:t>
            </w:r>
          </w:p>
        </w:tc>
        <w:tc>
          <w:tcPr>
            <w:tcW w:type="dxa" w:w="1728"/>
          </w:tcPr>
          <w:p>
            <w:r>
              <w:t>None</w:t>
            </w:r>
          </w:p>
        </w:tc>
        <w:tc>
          <w:tcPr>
            <w:tcW w:type="dxa" w:w="1728"/>
          </w:tcPr>
          <w:p>
            <w:r>
              <w:t>Raw MP4/AVI file</w:t>
            </w:r>
          </w:p>
        </w:tc>
        <w:tc>
          <w:tcPr>
            <w:tcW w:type="dxa" w:w="1728"/>
          </w:tcPr>
          <w:p>
            <w:r>
              <w:t>List of extracted frames (NumPy arrays) + metadata (fps, size).</w:t>
            </w:r>
          </w:p>
        </w:tc>
      </w:tr>
      <w:tr>
        <w:tc>
          <w:tcPr>
            <w:tcW w:type="dxa" w:w="1728"/>
          </w:tcPr>
          <w:p>
            <w:r>
              <w:t>Detection</w:t>
            </w:r>
          </w:p>
        </w:tc>
        <w:tc>
          <w:tcPr>
            <w:tcW w:type="dxa" w:w="1728"/>
          </w:tcPr>
          <w:p>
            <w:r>
              <w:t>Aayushi</w:t>
            </w:r>
          </w:p>
        </w:tc>
        <w:tc>
          <w:tcPr>
            <w:tcW w:type="dxa" w:w="1728"/>
          </w:tcPr>
          <w:p>
            <w:r>
              <w:t>Ingestion</w:t>
            </w:r>
          </w:p>
        </w:tc>
        <w:tc>
          <w:tcPr>
            <w:tcW w:type="dxa" w:w="1728"/>
          </w:tcPr>
          <w:p>
            <w:r>
              <w:t>Extracted frame</w:t>
            </w:r>
          </w:p>
        </w:tc>
        <w:tc>
          <w:tcPr>
            <w:tcW w:type="dxa" w:w="1728"/>
          </w:tcPr>
          <w:p>
            <w:r>
              <w:t>List of bounding boxes [x1, y1, x2, y2, conf, class].</w:t>
            </w:r>
          </w:p>
        </w:tc>
      </w:tr>
      <w:tr>
        <w:tc>
          <w:tcPr>
            <w:tcW w:type="dxa" w:w="1728"/>
          </w:tcPr>
          <w:p>
            <w:r>
              <w:t>Tracking</w:t>
            </w:r>
          </w:p>
        </w:tc>
        <w:tc>
          <w:tcPr>
            <w:tcW w:type="dxa" w:w="1728"/>
          </w:tcPr>
          <w:p>
            <w:r>
              <w:t>Aayushi</w:t>
            </w:r>
          </w:p>
        </w:tc>
        <w:tc>
          <w:tcPr>
            <w:tcW w:type="dxa" w:w="1728"/>
          </w:tcPr>
          <w:p>
            <w:r>
              <w:t>Detection</w:t>
            </w:r>
          </w:p>
        </w:tc>
        <w:tc>
          <w:tcPr>
            <w:tcW w:type="dxa" w:w="1728"/>
          </w:tcPr>
          <w:p>
            <w:r>
              <w:t>Bounding boxes</w:t>
            </w:r>
          </w:p>
        </w:tc>
        <w:tc>
          <w:tcPr>
            <w:tcW w:type="dxa" w:w="1728"/>
          </w:tcPr>
          <w:p>
            <w:r>
              <w:t>List of active Track objects (ID, bbox, centroid, velocity).</w:t>
            </w:r>
          </w:p>
        </w:tc>
      </w:tr>
      <w:tr>
        <w:tc>
          <w:tcPr>
            <w:tcW w:type="dxa" w:w="1728"/>
          </w:tcPr>
          <w:p>
            <w:r>
              <w:t>Graph Const.</w:t>
            </w:r>
          </w:p>
        </w:tc>
        <w:tc>
          <w:tcPr>
            <w:tcW w:type="dxa" w:w="1728"/>
          </w:tcPr>
          <w:p>
            <w:r>
              <w:t>Piyush</w:t>
            </w:r>
          </w:p>
        </w:tc>
        <w:tc>
          <w:tcPr>
            <w:tcW w:type="dxa" w:w="1728"/>
          </w:tcPr>
          <w:p>
            <w:r>
              <w:t>Tracking</w:t>
            </w:r>
          </w:p>
        </w:tc>
        <w:tc>
          <w:tcPr>
            <w:tcW w:type="dxa" w:w="1728"/>
          </w:tcPr>
          <w:p>
            <w:r>
              <w:t>Track objects</w:t>
            </w:r>
          </w:p>
        </w:tc>
        <w:tc>
          <w:tcPr>
            <w:tcW w:type="dxa" w:w="1728"/>
          </w:tcPr>
          <w:p>
            <w:r>
              <w:t>PyTorch Geometric Data object (nodes=tracks, edges=proximity).</w:t>
            </w:r>
          </w:p>
        </w:tc>
      </w:tr>
      <w:tr>
        <w:tc>
          <w:tcPr>
            <w:tcW w:type="dxa" w:w="1728"/>
          </w:tcPr>
          <w:p>
            <w:r>
              <w:t>Model (GAT+GRU)</w:t>
            </w:r>
          </w:p>
        </w:tc>
        <w:tc>
          <w:tcPr>
            <w:tcW w:type="dxa" w:w="1728"/>
          </w:tcPr>
          <w:p>
            <w:r>
              <w:t>Piyush</w:t>
            </w:r>
          </w:p>
        </w:tc>
        <w:tc>
          <w:tcPr>
            <w:tcW w:type="dxa" w:w="1728"/>
          </w:tcPr>
          <w:p>
            <w:r>
              <w:t>Graph Const.</w:t>
            </w:r>
          </w:p>
        </w:tc>
        <w:tc>
          <w:tcPr>
            <w:tcW w:type="dxa" w:w="1728"/>
          </w:tcPr>
          <w:p>
            <w:r>
              <w:t>Sequence of PyG Data objects</w:t>
            </w:r>
          </w:p>
        </w:tc>
        <w:tc>
          <w:tcPr>
            <w:tcW w:type="dxa" w:w="1728"/>
          </w:tcPr>
          <w:p>
            <w:r>
              <w:t>List of tuples: (region_id, risk_label, confidence_score).</w:t>
            </w:r>
          </w:p>
        </w:tc>
      </w:tr>
      <w:tr>
        <w:tc>
          <w:tcPr>
            <w:tcW w:type="dxa" w:w="1728"/>
          </w:tcPr>
          <w:p>
            <w:r>
              <w:t>Rendering</w:t>
            </w:r>
          </w:p>
        </w:tc>
        <w:tc>
          <w:tcPr>
            <w:tcW w:type="dxa" w:w="1728"/>
          </w:tcPr>
          <w:p>
            <w:r>
              <w:t>Aayushi</w:t>
            </w:r>
          </w:p>
        </w:tc>
        <w:tc>
          <w:tcPr>
            <w:tcW w:type="dxa" w:w="1728"/>
          </w:tcPr>
          <w:p>
            <w:r>
              <w:t>Tracking, Model</w:t>
            </w:r>
          </w:p>
        </w:tc>
        <w:tc>
          <w:tcPr>
            <w:tcW w:type="dxa" w:w="1728"/>
          </w:tcPr>
          <w:p>
            <w:r>
              <w:t>Frames, Tracks, Risk Labels</w:t>
            </w:r>
          </w:p>
        </w:tc>
        <w:tc>
          <w:tcPr>
            <w:tcW w:type="dxa" w:w="1728"/>
          </w:tcPr>
          <w:p>
            <w:r>
              <w:t>Annotated video frame (NumPy array).</w:t>
            </w:r>
          </w:p>
        </w:tc>
      </w:tr>
      <w:tr>
        <w:tc>
          <w:tcPr>
            <w:tcW w:type="dxa" w:w="1728"/>
          </w:tcPr>
          <w:p>
            <w:r>
              <w:t>Pipeline</w:t>
            </w:r>
          </w:p>
        </w:tc>
        <w:tc>
          <w:tcPr>
            <w:tcW w:type="dxa" w:w="1728"/>
          </w:tcPr>
          <w:p>
            <w:r>
              <w:t>Aayushi</w:t>
            </w:r>
          </w:p>
        </w:tc>
        <w:tc>
          <w:tcPr>
            <w:tcW w:type="dxa" w:w="1728"/>
          </w:tcPr>
          <w:p>
            <w:r>
              <w:t>All Modules</w:t>
            </w:r>
          </w:p>
        </w:tc>
        <w:tc>
          <w:tcPr>
            <w:tcW w:type="dxa" w:w="1728"/>
          </w:tcPr>
          <w:p>
            <w:r>
              <w:t>User video</w:t>
            </w:r>
          </w:p>
        </w:tc>
        <w:tc>
          <w:tcPr>
            <w:tcW w:type="dxa" w:w="1728"/>
          </w:tcPr>
          <w:p>
            <w:r>
              <w:t>Final annotated MP4 + Risk Timeline data.</w:t>
            </w:r>
          </w:p>
        </w:tc>
      </w:tr>
    </w:tbl>
    <w:p>
      <w:pPr>
        <w:pStyle w:val="Heading1"/>
      </w:pPr>
      <w:r>
        <w:t>7. Shared Data Models / API Contract</w:t>
      </w:r>
    </w:p>
    <w:p>
      <w:r>
        <w:t>To prevent integration mismatches, especially at the crucial Tracking -&gt; Graph handshake, the following standard Python dataclasses must be strictly adhered to:</w:t>
      </w:r>
    </w:p>
    <w:p>
      <w:pPr>
        <w:pStyle w:val="ListBullet"/>
      </w:pPr>
      <w:r>
        <w:t>Track Data (Aayushi output -&gt; Piyush input):</w:t>
      </w:r>
    </w:p>
    <w:p>
      <w:r>
        <w:t>TrackItem(track_id: int, bbox: tuple, centroid: tuple, velocity: tuple)</w:t>
      </w:r>
    </w:p>
    <w:p>
      <w:pPr>
        <w:pStyle w:val="ListBullet"/>
      </w:pPr>
      <w:r>
        <w:t>Risk Data (Piyush output -&gt; Aayushi rendering):</w:t>
      </w:r>
    </w:p>
    <w:p>
      <w:r>
        <w:t>RiskPrediction(region_id: int, label: str, confidence: float)</w:t>
      </w:r>
    </w:p>
    <w:p>
      <w:pPr>
        <w:pStyle w:val="Heading1"/>
      </w:pPr>
      <w:r>
        <w:t>8. Phase-by-Phase Execution &amp; Definition of Done</w:t>
      </w:r>
    </w:p>
    <w:p>
      <w:pPr>
        <w:pStyle w:val="Heading2"/>
      </w:pPr>
      <w:r>
        <w:t>Phase 0: Project Scaffolding</w:t>
      </w:r>
    </w:p>
    <w:p>
      <w:pPr>
        <w:pStyle w:val="ListBullet"/>
      </w:pPr>
      <w:r>
        <w:t>Definition of Done (DoD): Repo initialized, requirements.txt locked, config file stubbed, CI/CD smoke test runs successfully on GitHub Actions.</w:t>
      </w:r>
    </w:p>
    <w:p>
      <w:pPr>
        <w:pStyle w:val="Heading2"/>
      </w:pPr>
      <w:r>
        <w:t>Phase 1, 2, 3: Vision Pipeline (Aayushi)</w:t>
      </w:r>
    </w:p>
    <w:p>
      <w:pPr>
        <w:pStyle w:val="ListBullet"/>
      </w:pPr>
      <w:r>
        <w:t>Definition of Done (DoD): Video ingests properly, YOLO detects persons, ByteTrack persists IDs across frames. TrackItem output format strictly verified.</w:t>
      </w:r>
    </w:p>
    <w:p>
      <w:pPr>
        <w:pStyle w:val="Heading2"/>
      </w:pPr>
      <w:r>
        <w:t>Phase 4 &amp; 5: AI &amp; Data (Piyush)</w:t>
      </w:r>
    </w:p>
    <w:p>
      <w:pPr>
        <w:pStyle w:val="ListBullet"/>
      </w:pPr>
      <w:r>
        <w:t>Definition of Done (DoD): PySocialForce simulated data generated. Graph builder accepts TrackItem and builds PyG Data. GAT/GRU trained on Colab. Model exported to ONNX.</w:t>
      </w:r>
    </w:p>
    <w:p>
      <w:pPr>
        <w:pStyle w:val="Heading2"/>
      </w:pPr>
      <w:r>
        <w:t>Phase 6, 7, 8: Orchestration &amp; UI (Aayushi)</w:t>
      </w:r>
    </w:p>
    <w:p>
      <w:pPr>
        <w:pStyle w:val="ListBullet"/>
      </w:pPr>
      <w:r>
        <w:t>Definition of Done (DoD): Gradio UI built using dummy labels. Pipeline orchestrates modules end-to-end. Annotated video and timeline correctly rendered and downloadable.</w:t>
      </w:r>
    </w:p>
    <w:p>
      <w:pPr>
        <w:pStyle w:val="Heading2"/>
      </w:pPr>
      <w:r>
        <w:t>Phase 9: Final Integration (Shared)</w:t>
      </w:r>
    </w:p>
    <w:p>
      <w:pPr>
        <w:pStyle w:val="ListBullet"/>
      </w:pPr>
      <w:r>
        <w:t>Definition of Done (DoD): ONNX model integrated into Pipeline. Target metrics achieved (F1 &gt;= 0.75). End-to-end processing meets latency targets. README completed.</w:t>
      </w:r>
    </w:p>
    <w:p>
      <w:pPr>
        <w:pStyle w:val="Heading1"/>
      </w:pPr>
      <w:r>
        <w:t>9. Complete Git Branch Strategy &amp; Repository Integration</w:t>
      </w:r>
    </w:p>
    <w:p>
      <w:pPr>
        <w:pStyle w:val="ListBullet"/>
      </w:pPr>
      <w:r>
        <w:t>Repository Integration Workflow:</w:t>
      </w:r>
    </w:p>
    <w:p>
      <w:pPr>
        <w:pStyle w:val="ListBullet2"/>
      </w:pPr>
      <w:r>
        <w:t>Work is developed in feature/* branches. Once stable, it is reviewed and merged into develop. Only when develop is stable, tested, and deployable is it merged into main.</w:t>
      </w:r>
    </w:p>
    <w:p>
      <w:pPr>
        <w:pStyle w:val="ListBullet"/>
      </w:pPr>
      <w:r>
        <w:t>Branching Strategy &amp; Examples:</w:t>
      </w:r>
    </w:p>
    <w:p>
      <w:pPr>
        <w:pStyle w:val="ListBullet2"/>
      </w:pPr>
      <w:r>
        <w:t>main: Always stable, production-ready, deployable code.</w:t>
      </w:r>
    </w:p>
    <w:p>
      <w:pPr>
        <w:pStyle w:val="ListBullet2"/>
      </w:pPr>
      <w:r>
        <w:t>develop: Integration branch for ongoing work.</w:t>
      </w:r>
    </w:p>
    <w:p>
      <w:pPr>
        <w:pStyle w:val="ListBullet2"/>
      </w:pPr>
      <w:r>
        <w:t>feature/*: For new features (e.g., feature/ui-timeline, feature/gnn-training).</w:t>
      </w:r>
    </w:p>
    <w:p>
      <w:pPr>
        <w:pStyle w:val="ListBullet2"/>
      </w:pPr>
      <w:r>
        <w:t>bugfix/*: For non-critical fixes (e.g., bugfix/track-id-reset).</w:t>
      </w:r>
    </w:p>
    <w:p>
      <w:pPr>
        <w:pStyle w:val="ListBullet2"/>
      </w:pPr>
      <w:r>
        <w:t>hotfix/*: For critical production issues (e.g., hotfix/hf-deployment-crash).</w:t>
      </w:r>
    </w:p>
    <w:p>
      <w:pPr>
        <w:pStyle w:val="Heading2"/>
      </w:pPr>
      <w:r>
        <w:t>9.1 Code Review Guidelines</w:t>
      </w:r>
    </w:p>
    <w:p>
      <w:r>
        <w:t>Reviewers must verify:</w:t>
      </w:r>
    </w:p>
    <w:p>
      <w:pPr>
        <w:pStyle w:val="ListBullet"/>
      </w:pPr>
      <w:r>
        <w:t>Logic correctness</w:t>
      </w:r>
    </w:p>
    <w:p>
      <w:pPr>
        <w:pStyle w:val="ListBullet"/>
      </w:pPr>
      <w:r>
        <w:t>Code quality</w:t>
      </w:r>
    </w:p>
    <w:p>
      <w:pPr>
        <w:pStyle w:val="ListBullet"/>
      </w:pPr>
      <w:r>
        <w:t>Interface contract compliance</w:t>
      </w:r>
    </w:p>
    <w:p>
      <w:pPr>
        <w:pStyle w:val="ListBullet"/>
      </w:pPr>
      <w:r>
        <w:t>Tests passing</w:t>
      </w:r>
    </w:p>
    <w:p>
      <w:pPr>
        <w:pStyle w:val="ListBullet"/>
      </w:pPr>
      <w:r>
        <w:t>Documentation updated</w:t>
      </w:r>
    </w:p>
    <w:p>
      <w:pPr>
        <w:pStyle w:val="ListBullet"/>
      </w:pPr>
      <w:r>
        <w:t>Performance considerations (where applicable)</w:t>
      </w:r>
    </w:p>
    <w:p>
      <w:pPr>
        <w:pStyle w:val="Heading1"/>
      </w:pPr>
      <w:r>
        <w:t>10. Coding Standards &amp; Testing Strategy</w:t>
      </w:r>
    </w:p>
    <w:p>
      <w:pPr>
        <w:pStyle w:val="ListBullet"/>
      </w:pPr>
      <w:r>
        <w:t>Coding Standards:</w:t>
      </w:r>
    </w:p>
    <w:p>
      <w:pPr>
        <w:pStyle w:val="ListBullet2"/>
      </w:pPr>
      <w:r>
        <w:t>Formatting &amp; Linting: Ruff must be used for all Python linting and PEP8 formatting.</w:t>
      </w:r>
    </w:p>
    <w:p>
      <w:pPr>
        <w:pStyle w:val="ListBullet2"/>
      </w:pPr>
      <w:r>
        <w:t>Type Hints: All function signatures must include Python type hints.</w:t>
      </w:r>
    </w:p>
    <w:p>
      <w:pPr>
        <w:pStyle w:val="ListBullet2"/>
      </w:pPr>
      <w:r>
        <w:t>Documentation: Google-style docstrings for classes and public methods.</w:t>
      </w:r>
    </w:p>
    <w:p>
      <w:pPr>
        <w:pStyle w:val="ListBullet2"/>
      </w:pPr>
      <w:r>
        <w:t>Naming: snake_case for functions/variables, PascalCase for classes, UPPER_CASE for constants.</w:t>
      </w:r>
    </w:p>
    <w:p>
      <w:pPr>
        <w:pStyle w:val="ListBullet"/>
      </w:pPr>
      <w:r>
        <w:t>Testing Strategy:</w:t>
      </w:r>
    </w:p>
    <w:p>
      <w:pPr>
        <w:pStyle w:val="ListBullet2"/>
      </w:pPr>
      <w:r>
        <w:t>Unit Tests (pytest): Each developer writes tests for their owned modules.</w:t>
      </w:r>
    </w:p>
    <w:p>
      <w:pPr>
        <w:pStyle w:val="ListBullet2"/>
      </w:pPr>
      <w:r>
        <w:t>Integration Tests: Jointly maintained. Ensures the Tracking -&gt; Graph and Model -&gt; Rendering handshakes work.</w:t>
      </w:r>
    </w:p>
    <w:p>
      <w:pPr>
        <w:pStyle w:val="ListBullet2"/>
      </w:pPr>
      <w:r>
        <w:t>End-to-End Tests: Run automatically via GitHub Actions (CI) on every push.</w:t>
      </w:r>
    </w:p>
    <w:p>
      <w:pPr>
        <w:pStyle w:val="Heading2"/>
      </w:pPr>
      <w:r>
        <w:t>10.1 Bug Ownership Policy</w:t>
      </w:r>
    </w:p>
    <w:p>
      <w:r>
        <w:t>Bugs should be assigned to the developer responsible for the module where the root cause originates, not necessarily where the failure becomes visible (e.g., a rendering failure caused by malformed track data goes to Aayushi as the Tracking owner).</w:t>
      </w:r>
    </w:p>
    <w:p>
      <w:pPr>
        <w:pStyle w:val="Heading1"/>
      </w:pPr>
      <w:r>
        <w:t>11. Project Timeline &amp; 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 / Week</w:t>
            </w:r>
          </w:p>
        </w:tc>
        <w:tc>
          <w:tcPr>
            <w:tcW w:type="dxa" w:w="2880"/>
          </w:tcPr>
          <w:p>
            <w:r>
              <w:t>Expected Deliverables</w:t>
            </w:r>
          </w:p>
        </w:tc>
        <w:tc>
          <w:tcPr>
            <w:tcW w:type="dxa" w:w="2880"/>
          </w:tcPr>
          <w:p>
            <w:r>
              <w:t>Responsible</w:t>
            </w:r>
          </w:p>
        </w:tc>
      </w:tr>
      <w:tr>
        <w:tc>
          <w:tcPr>
            <w:tcW w:type="dxa" w:w="2880"/>
          </w:tcPr>
          <w:p>
            <w:r>
              <w:t>Week 1 (v0.1, v0.2)</w:t>
            </w:r>
          </w:p>
        </w:tc>
        <w:tc>
          <w:tcPr>
            <w:tcW w:type="dxa" w:w="2880"/>
          </w:tcPr>
          <w:p>
            <w:r>
              <w:t>Project Scaffolding, Vision Pipeline (Ingestion -&gt; Tracking)</w:t>
            </w:r>
          </w:p>
        </w:tc>
        <w:tc>
          <w:tcPr>
            <w:tcW w:type="dxa" w:w="2880"/>
          </w:tcPr>
          <w:p>
            <w:r>
              <w:t>Both / Aayushi</w:t>
            </w:r>
          </w:p>
        </w:tc>
      </w:tr>
      <w:tr>
        <w:tc>
          <w:tcPr>
            <w:tcW w:type="dxa" w:w="2880"/>
          </w:tcPr>
          <w:p>
            <w:r>
              <w:t>Week 2 (v0.3)</w:t>
            </w:r>
          </w:p>
        </w:tc>
        <w:tc>
          <w:tcPr>
            <w:tcW w:type="dxa" w:w="2880"/>
          </w:tcPr>
          <w:p>
            <w:r>
              <w:t>Data Simulation &amp; Graph Construction</w:t>
            </w:r>
          </w:p>
        </w:tc>
        <w:tc>
          <w:tcPr>
            <w:tcW w:type="dxa" w:w="2880"/>
          </w:tcPr>
          <w:p>
            <w:r>
              <w:t>Piyush</w:t>
            </w:r>
          </w:p>
        </w:tc>
      </w:tr>
      <w:tr>
        <w:tc>
          <w:tcPr>
            <w:tcW w:type="dxa" w:w="2880"/>
          </w:tcPr>
          <w:p>
            <w:r>
              <w:t>Week 3 (v0.4, v0.5)</w:t>
            </w:r>
          </w:p>
        </w:tc>
        <w:tc>
          <w:tcPr>
            <w:tcW w:type="dxa" w:w="2880"/>
          </w:tcPr>
          <w:p>
            <w:r>
              <w:t>Gradio UI live with Dummy Model; GNN/GRU trained and ONNX exported</w:t>
            </w:r>
          </w:p>
        </w:tc>
        <w:tc>
          <w:tcPr>
            <w:tcW w:type="dxa" w:w="2880"/>
          </w:tcPr>
          <w:p>
            <w:r>
              <w:t>Aayushi / Piyush</w:t>
            </w:r>
          </w:p>
        </w:tc>
      </w:tr>
      <w:tr>
        <w:tc>
          <w:tcPr>
            <w:tcW w:type="dxa" w:w="2880"/>
          </w:tcPr>
          <w:p>
            <w:r>
              <w:t>Week 4 (v1.0)</w:t>
            </w:r>
          </w:p>
        </w:tc>
        <w:tc>
          <w:tcPr>
            <w:tcW w:type="dxa" w:w="2880"/>
          </w:tcPr>
          <w:p>
            <w:r>
              <w:t>Final Integration, Real model live on HF Spaces, MVP Release</w:t>
            </w:r>
          </w:p>
        </w:tc>
        <w:tc>
          <w:tcPr>
            <w:tcW w:type="dxa" w:w="2880"/>
          </w:tcPr>
          <w:p>
            <w:r>
              <w:t>Both</w:t>
            </w:r>
          </w:p>
        </w:tc>
      </w:tr>
    </w:tbl>
    <w:p>
      <w:pPr>
        <w:pStyle w:val="Heading1"/>
      </w:pPr>
      <w:r>
        <w:t>12. Final Integration &amp; Release Checklists</w:t>
      </w:r>
    </w:p>
    <w:p>
      <w:pPr>
        <w:pStyle w:val="Heading2"/>
      </w:pPr>
      <w:r>
        <w:t>12.1 Final Integration Checklist (Phase 9)</w:t>
      </w:r>
    </w:p>
    <w:p>
      <w:pPr>
        <w:pStyle w:val="ListBullet"/>
      </w:pPr>
      <w:r>
        <w:t>Detection, Tracking, Graph Const., Model, Rendering, UI verified.</w:t>
      </w:r>
    </w:p>
    <w:p>
      <w:pPr>
        <w:pStyle w:val="ListBullet"/>
      </w:pPr>
      <w:r>
        <w:t>ONNX integration completes end-to-end successfully.</w:t>
      </w:r>
    </w:p>
    <w:p>
      <w:pPr>
        <w:pStyle w:val="ListBullet"/>
      </w:pPr>
      <w:r>
        <w:t>All automated tests pass.</w:t>
      </w:r>
    </w:p>
    <w:p>
      <w:pPr>
        <w:pStyle w:val="ListBullet"/>
      </w:pPr>
      <w:r>
        <w:t>App deploys successfully.</w:t>
      </w:r>
    </w:p>
    <w:p>
      <w:pPr>
        <w:pStyle w:val="Heading2"/>
      </w:pPr>
      <w:r>
        <w:t>12.2 Release Checklist (MVP)</w:t>
      </w:r>
    </w:p>
    <w:p>
      <w:pPr>
        <w:pStyle w:val="ListBullet"/>
      </w:pPr>
      <w:r>
        <w:t>README completed.</w:t>
      </w:r>
    </w:p>
    <w:p>
      <w:pPr>
        <w:pStyle w:val="ListBullet"/>
      </w:pPr>
      <w:r>
        <w:t>Architecture diagrams updated.</w:t>
      </w:r>
    </w:p>
    <w:p>
      <w:pPr>
        <w:pStyle w:val="ListBullet"/>
      </w:pPr>
      <w:r>
        <w:t>Demo screenshots/GIFs captured.</w:t>
      </w:r>
    </w:p>
    <w:p>
      <w:pPr>
        <w:pStyle w:val="ListBullet"/>
      </w:pPr>
      <w:r>
        <w:t>Hugging Face deployment verified.</w:t>
      </w:r>
    </w:p>
    <w:p>
      <w:pPr>
        <w:pStyle w:val="ListBullet"/>
      </w:pPr>
      <w:r>
        <w:t>Docker build verified.</w:t>
      </w:r>
    </w:p>
    <w:p>
      <w:pPr>
        <w:pStyle w:val="ListBullet"/>
      </w:pPr>
      <w:r>
        <w:t>Requirements finalized.</w:t>
      </w:r>
    </w:p>
    <w:p>
      <w:pPr>
        <w:pStyle w:val="ListBullet"/>
      </w:pPr>
      <w:r>
        <w:t>GitHub release/tag created.</w:t>
      </w:r>
    </w:p>
    <w:p>
      <w:pPr>
        <w:pStyle w:val="Heading1"/>
      </w:pPr>
      <w:r>
        <w:t>13. Task &amp; Issue Management</w:t>
      </w:r>
    </w:p>
    <w:p>
      <w:r>
        <w:t>GitHub Issues will track all work. Every PR must link to an active issue. Recommended labels: bug, enhancement, documentation, testing, AI, frontend, deployment.</w:t>
      </w:r>
    </w:p>
    <w:p>
      <w:pPr>
        <w:pStyle w:val="Heading2"/>
      </w:pPr>
      <w:r>
        <w:t>13.1 GitHub Projects (Kanban Board)</w:t>
      </w:r>
    </w:p>
    <w:p>
      <w:r>
        <w:t>GitHub Projects will be used to track project progress visually. The board will contain the following columns:</w:t>
      </w:r>
    </w:p>
    <w:p>
      <w:pPr>
        <w:pStyle w:val="ListBullet"/>
      </w:pPr>
      <w:r>
        <w:t>To Do</w:t>
      </w:r>
    </w:p>
    <w:p>
      <w:pPr>
        <w:pStyle w:val="ListBullet"/>
      </w:pPr>
      <w:r>
        <w:t>In Progress</w:t>
      </w:r>
    </w:p>
    <w:p>
      <w:pPr>
        <w:pStyle w:val="ListBullet"/>
      </w:pPr>
      <w:r>
        <w:t>In Review</w:t>
      </w:r>
    </w:p>
    <w:p>
      <w:pPr>
        <w:pStyle w:val="ListBullet"/>
      </w:pPr>
      <w:r>
        <w:t>Done</w:t>
      </w:r>
    </w:p>
    <w:p>
      <w:r>
        <w:t>Every GitHub Issue should be linked to both a milestone and a Project board card to ensure visibility across the team.</w:t>
      </w:r>
    </w:p>
    <w:p>
      <w:pPr>
        <w:pStyle w:val="Heading1"/>
      </w:pPr>
      <w:r>
        <w:t>14. Communication &amp; Weekly Collaboration Process</w:t>
      </w:r>
    </w:p>
    <w:p>
      <w:r>
        <w:t>Weekly Sync: A 30-minute meeting every week covering:</w:t>
      </w:r>
    </w:p>
    <w:p>
      <w:pPr>
        <w:pStyle w:val="ListNumber"/>
      </w:pPr>
      <w:r>
        <w:t>Progress updates against current milestone.</w:t>
      </w:r>
    </w:p>
    <w:p>
      <w:pPr>
        <w:pStyle w:val="ListNumber"/>
      </w:pPr>
      <w:r>
        <w:t>Blockers and dependency tracking.</w:t>
      </w:r>
    </w:p>
    <w:p>
      <w:pPr>
        <w:pStyle w:val="ListNumber"/>
      </w:pPr>
      <w:r>
        <w:t>Integration planning for upcoming tasks.</w:t>
      </w:r>
    </w:p>
    <w:p>
      <w:r>
        <w:t>Guidelines: Urgent issues = phone/Slack; Technical discussions = GitHub Issues/PRs; Daily updates = standup channel; Merge coordination = before approving PRs.</w:t>
      </w:r>
    </w:p>
    <w:p>
      <w:pPr>
        <w:pStyle w:val="Heading1"/>
      </w:pPr>
      <w:r>
        <w:t>15. Team Risk Register &amp; Decision Log</w:t>
      </w:r>
    </w:p>
    <w:p>
      <w:pPr>
        <w:pStyle w:val="Heading2"/>
      </w:pPr>
      <w:r>
        <w:t>15.1 Risk Register</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Owner</w:t>
            </w:r>
          </w:p>
        </w:tc>
        <w:tc>
          <w:tcPr>
            <w:tcW w:type="dxa" w:w="2880"/>
          </w:tcPr>
          <w:p>
            <w:r>
              <w:t>Mitigation Strategy</w:t>
            </w:r>
          </w:p>
        </w:tc>
      </w:tr>
      <w:tr>
        <w:tc>
          <w:tcPr>
            <w:tcW w:type="dxa" w:w="2880"/>
          </w:tcPr>
          <w:p>
            <w:r>
              <w:t>Merge Conflicts on Shared Files</w:t>
            </w:r>
          </w:p>
        </w:tc>
        <w:tc>
          <w:tcPr>
            <w:tcW w:type="dxa" w:w="2880"/>
          </w:tcPr>
          <w:p>
            <w:r>
              <w:t>Both</w:t>
            </w:r>
          </w:p>
        </w:tc>
        <w:tc>
          <w:tcPr>
            <w:tcW w:type="dxa" w:w="2880"/>
          </w:tcPr>
          <w:p>
            <w:r>
              <w:t>Alphabetize requirements.txt, communicate before editing config.py.</w:t>
            </w:r>
          </w:p>
        </w:tc>
      </w:tr>
      <w:tr>
        <w:tc>
          <w:tcPr>
            <w:tcW w:type="dxa" w:w="2880"/>
          </w:tcPr>
          <w:p>
            <w:r>
              <w:t>Integration Mismatch (Tracking to Graph)</w:t>
            </w:r>
          </w:p>
        </w:tc>
        <w:tc>
          <w:tcPr>
            <w:tcW w:type="dxa" w:w="2880"/>
          </w:tcPr>
          <w:p>
            <w:r>
              <w:t>Both</w:t>
            </w:r>
          </w:p>
        </w:tc>
        <w:tc>
          <w:tcPr>
            <w:tcW w:type="dxa" w:w="2880"/>
          </w:tcPr>
          <w:p>
            <w:r>
              <w:t>Strictly enforce the TrackItem dataclass API contract.</w:t>
            </w:r>
          </w:p>
        </w:tc>
      </w:tr>
      <w:tr>
        <w:tc>
          <w:tcPr>
            <w:tcW w:type="dxa" w:w="2880"/>
          </w:tcPr>
          <w:p>
            <w:r>
              <w:t>Colab Training Session Timeouts</w:t>
            </w:r>
          </w:p>
        </w:tc>
        <w:tc>
          <w:tcPr>
            <w:tcW w:type="dxa" w:w="2880"/>
          </w:tcPr>
          <w:p>
            <w:r>
              <w:t>Piyush</w:t>
            </w:r>
          </w:p>
        </w:tc>
        <w:tc>
          <w:tcPr>
            <w:tcW w:type="dxa" w:w="2880"/>
          </w:tcPr>
          <w:p>
            <w:r>
              <w:t>Implement epoch checkpointing to Google Drive.</w:t>
            </w:r>
          </w:p>
        </w:tc>
      </w:tr>
      <w:tr>
        <w:tc>
          <w:tcPr>
            <w:tcW w:type="dxa" w:w="2880"/>
          </w:tcPr>
          <w:p>
            <w:r>
              <w:t>HF Spaces Deployment Failures</w:t>
            </w:r>
          </w:p>
        </w:tc>
        <w:tc>
          <w:tcPr>
            <w:tcW w:type="dxa" w:w="2880"/>
          </w:tcPr>
          <w:p>
            <w:r>
              <w:t>Aayushi</w:t>
            </w:r>
          </w:p>
        </w:tc>
        <w:tc>
          <w:tcPr>
            <w:tcW w:type="dxa" w:w="2880"/>
          </w:tcPr>
          <w:p>
            <w:r>
              <w:t>Test Dockerfile locally before triggering remote builds.</w:t>
            </w:r>
          </w:p>
        </w:tc>
      </w:tr>
    </w:tbl>
    <w:p>
      <w:pPr>
        <w:pStyle w:val="Heading2"/>
      </w:pPr>
      <w:r>
        <w:t>15.2 Decision Log Template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Decision ID</w:t>
            </w:r>
          </w:p>
        </w:tc>
        <w:tc>
          <w:tcPr>
            <w:tcW w:type="dxa" w:w="1440"/>
          </w:tcPr>
          <w:p>
            <w:r>
              <w:t>Date</w:t>
            </w:r>
          </w:p>
        </w:tc>
        <w:tc>
          <w:tcPr>
            <w:tcW w:type="dxa" w:w="1440"/>
          </w:tcPr>
          <w:p>
            <w:r>
              <w:t>Decision</w:t>
            </w:r>
          </w:p>
        </w:tc>
        <w:tc>
          <w:tcPr>
            <w:tcW w:type="dxa" w:w="1440"/>
          </w:tcPr>
          <w:p>
            <w:r>
              <w:t>Rationale</w:t>
            </w:r>
          </w:p>
        </w:tc>
        <w:tc>
          <w:tcPr>
            <w:tcW w:type="dxa" w:w="1440"/>
          </w:tcPr>
          <w:p>
            <w:r>
              <w:t>Impact</w:t>
            </w:r>
          </w:p>
        </w:tc>
        <w:tc>
          <w:tcPr>
            <w:tcW w:type="dxa" w:w="1440"/>
          </w:tcPr>
          <w:p>
            <w:r>
              <w:t>Approved By</w:t>
            </w:r>
          </w:p>
        </w:tc>
      </w:tr>
      <w:tr>
        <w:tc>
          <w:tcPr>
            <w:tcW w:type="dxa" w:w="1440"/>
          </w:tcPr>
          <w:p>
            <w:r>
              <w:t>DEC-001</w:t>
            </w:r>
          </w:p>
        </w:tc>
        <w:tc>
          <w:tcPr>
            <w:tcW w:type="dxa" w:w="1440"/>
          </w:tcPr>
          <w:p>
            <w:r>
              <w:t>2026-07-11</w:t>
            </w:r>
          </w:p>
        </w:tc>
        <w:tc>
          <w:tcPr>
            <w:tcW w:type="dxa" w:w="1440"/>
          </w:tcPr>
          <w:p>
            <w:r>
              <w:t>Adopted Pipe-and-Filter architecture.</w:t>
            </w:r>
          </w:p>
        </w:tc>
        <w:tc>
          <w:tcPr>
            <w:tcW w:type="dxa" w:w="1440"/>
          </w:tcPr>
          <w:p>
            <w:r>
              <w:t>Decouples UI development from model training.</w:t>
            </w:r>
          </w:p>
        </w:tc>
        <w:tc>
          <w:tcPr>
            <w:tcW w:type="dxa" w:w="1440"/>
          </w:tcPr>
          <w:p>
            <w:r>
              <w:t>Allows Aayushi and Piyush to work simultaneously.</w:t>
            </w:r>
          </w:p>
        </w:tc>
        <w:tc>
          <w:tcPr>
            <w:tcW w:type="dxa" w:w="1440"/>
          </w:tcPr>
          <w:p>
            <w:r>
              <w:t>Piyush, Aayushi</w:t>
            </w:r>
          </w:p>
        </w:tc>
      </w:tr>
    </w:tbl>
    <w:p>
      <w:pPr>
        <w:pStyle w:val="Heading1"/>
      </w:pPr>
      <w:r>
        <w:t>16. Project Completion Criteria</w:t>
      </w:r>
    </w:p>
    <w:p>
      <w:r>
        <w:t>The project is considered complete when:</w:t>
      </w:r>
    </w:p>
    <w:p>
      <w:pPr>
        <w:pStyle w:val="ListBullet"/>
      </w:pPr>
      <w:r>
        <w:t>MVP features (Video Ingestion to Risk Timeline) are successfully implemented.</w:t>
      </w:r>
    </w:p>
    <w:p>
      <w:pPr>
        <w:pStyle w:val="ListBullet"/>
      </w:pPr>
      <w:r>
        <w:t>Code is fully tested, documented, and lint-free.</w:t>
      </w:r>
    </w:p>
    <w:p>
      <w:pPr>
        <w:pStyle w:val="ListBullet"/>
      </w:pPr>
      <w:r>
        <w:t>The Gradio app is live on Hugging Face Spaces and can process a user-uploaded video without errors.</w:t>
      </w:r>
    </w:p>
    <w:p>
      <w:pPr>
        <w:pStyle w:val="ListBullet"/>
      </w:pPr>
      <w:r>
        <w:t>The team is demonstration-ready for a portfolio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