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3EB6" w14:textId="77777777" w:rsidR="00155F07" w:rsidRDefault="00155F07">
      <w:pPr>
        <w:rPr>
          <w:lang w:val="en-US"/>
        </w:rPr>
      </w:pPr>
    </w:p>
    <w:p w14:paraId="7E945F20" w14:textId="684A53A6" w:rsidR="00F068AC" w:rsidRPr="00F068AC" w:rsidRDefault="00F068AC" w:rsidP="00F068AC">
      <w:pPr>
        <w:jc w:val="center"/>
        <w:rPr>
          <w:b/>
          <w:bCs/>
          <w:color w:val="0F9ED5" w:themeColor="accent4"/>
          <w:sz w:val="28"/>
          <w:szCs w:val="28"/>
          <w:lang w:val="en-US"/>
        </w:rPr>
      </w:pPr>
      <w:r w:rsidRPr="00F068AC">
        <w:rPr>
          <w:b/>
          <w:bCs/>
          <w:color w:val="0F9ED5" w:themeColor="accent4"/>
          <w:sz w:val="28"/>
          <w:szCs w:val="28"/>
          <w:lang w:val="en-US"/>
        </w:rPr>
        <w:t>Nestle Environment Specifications-Azure</w:t>
      </w:r>
    </w:p>
    <w:tbl>
      <w:tblPr>
        <w:tblStyle w:val="TableGrid"/>
        <w:tblW w:w="10642" w:type="dxa"/>
        <w:tblInd w:w="-655" w:type="dxa"/>
        <w:tblLook w:val="04A0" w:firstRow="1" w:lastRow="0" w:firstColumn="1" w:lastColumn="0" w:noHBand="0" w:noVBand="1"/>
      </w:tblPr>
      <w:tblGrid>
        <w:gridCol w:w="852"/>
        <w:gridCol w:w="2291"/>
        <w:gridCol w:w="1620"/>
        <w:gridCol w:w="2009"/>
        <w:gridCol w:w="882"/>
        <w:gridCol w:w="790"/>
        <w:gridCol w:w="2198"/>
      </w:tblGrid>
      <w:tr w:rsidR="00F068AC" w:rsidRPr="00F068AC" w14:paraId="67BE074F" w14:textId="77777777" w:rsidTr="00F068AC">
        <w:trPr>
          <w:trHeight w:val="288"/>
        </w:trPr>
        <w:tc>
          <w:tcPr>
            <w:tcW w:w="852" w:type="dxa"/>
            <w:shd w:val="clear" w:color="auto" w:fill="D1D1D1" w:themeFill="background2" w:themeFillShade="E6"/>
            <w:noWrap/>
            <w:hideMark/>
          </w:tcPr>
          <w:p w14:paraId="140DAB22" w14:textId="77777777" w:rsidR="00F068AC" w:rsidRPr="00F068AC" w:rsidRDefault="00F068AC" w:rsidP="00F068AC">
            <w:pPr>
              <w:jc w:val="center"/>
              <w:rPr>
                <w:b/>
                <w:bCs/>
              </w:rPr>
            </w:pPr>
            <w:r w:rsidRPr="00F068AC">
              <w:rPr>
                <w:b/>
                <w:bCs/>
              </w:rPr>
              <w:t>S.NO</w:t>
            </w:r>
          </w:p>
        </w:tc>
        <w:tc>
          <w:tcPr>
            <w:tcW w:w="2291" w:type="dxa"/>
            <w:shd w:val="clear" w:color="auto" w:fill="D1D1D1" w:themeFill="background2" w:themeFillShade="E6"/>
            <w:noWrap/>
            <w:hideMark/>
          </w:tcPr>
          <w:p w14:paraId="6B6B0679" w14:textId="77777777" w:rsidR="00F068AC" w:rsidRPr="00F068AC" w:rsidRDefault="00F068AC" w:rsidP="00F068AC">
            <w:pPr>
              <w:jc w:val="center"/>
              <w:rPr>
                <w:b/>
                <w:bCs/>
              </w:rPr>
            </w:pPr>
            <w:r w:rsidRPr="00F068AC">
              <w:rPr>
                <w:b/>
                <w:bCs/>
              </w:rPr>
              <w:t>Type</w:t>
            </w:r>
          </w:p>
        </w:tc>
        <w:tc>
          <w:tcPr>
            <w:tcW w:w="1620" w:type="dxa"/>
            <w:shd w:val="clear" w:color="auto" w:fill="D1D1D1" w:themeFill="background2" w:themeFillShade="E6"/>
            <w:noWrap/>
            <w:hideMark/>
          </w:tcPr>
          <w:p w14:paraId="03E448F8" w14:textId="0FDEC837" w:rsidR="00F068AC" w:rsidRPr="00F068AC" w:rsidRDefault="00F068AC" w:rsidP="00F068AC">
            <w:pPr>
              <w:jc w:val="center"/>
              <w:rPr>
                <w:b/>
                <w:bCs/>
              </w:rPr>
            </w:pPr>
            <w:r w:rsidRPr="00F068AC">
              <w:rPr>
                <w:b/>
                <w:bCs/>
              </w:rPr>
              <w:t>Server</w:t>
            </w:r>
          </w:p>
        </w:tc>
        <w:tc>
          <w:tcPr>
            <w:tcW w:w="2009" w:type="dxa"/>
            <w:shd w:val="clear" w:color="auto" w:fill="D1D1D1" w:themeFill="background2" w:themeFillShade="E6"/>
            <w:noWrap/>
            <w:hideMark/>
          </w:tcPr>
          <w:p w14:paraId="67D0130E" w14:textId="77777777" w:rsidR="00F068AC" w:rsidRPr="00F068AC" w:rsidRDefault="00F068AC" w:rsidP="00F068AC">
            <w:pPr>
              <w:jc w:val="center"/>
              <w:rPr>
                <w:b/>
                <w:bCs/>
              </w:rPr>
            </w:pPr>
            <w:r w:rsidRPr="00F068AC">
              <w:rPr>
                <w:b/>
                <w:bCs/>
              </w:rPr>
              <w:t>Series Name</w:t>
            </w:r>
          </w:p>
        </w:tc>
        <w:tc>
          <w:tcPr>
            <w:tcW w:w="882" w:type="dxa"/>
            <w:shd w:val="clear" w:color="auto" w:fill="D1D1D1" w:themeFill="background2" w:themeFillShade="E6"/>
            <w:noWrap/>
            <w:hideMark/>
          </w:tcPr>
          <w:p w14:paraId="3477EC6F" w14:textId="77777777" w:rsidR="00F068AC" w:rsidRPr="00F068AC" w:rsidRDefault="00F068AC" w:rsidP="00F068AC">
            <w:pPr>
              <w:jc w:val="center"/>
              <w:rPr>
                <w:b/>
                <w:bCs/>
              </w:rPr>
            </w:pPr>
            <w:r w:rsidRPr="00F068AC">
              <w:rPr>
                <w:b/>
                <w:bCs/>
              </w:rPr>
              <w:t>vCPU</w:t>
            </w:r>
          </w:p>
        </w:tc>
        <w:tc>
          <w:tcPr>
            <w:tcW w:w="790" w:type="dxa"/>
            <w:shd w:val="clear" w:color="auto" w:fill="D1D1D1" w:themeFill="background2" w:themeFillShade="E6"/>
            <w:noWrap/>
            <w:hideMark/>
          </w:tcPr>
          <w:p w14:paraId="77B62AD3" w14:textId="77777777" w:rsidR="00F068AC" w:rsidRPr="00F068AC" w:rsidRDefault="00F068AC" w:rsidP="00F068AC">
            <w:pPr>
              <w:jc w:val="center"/>
              <w:rPr>
                <w:b/>
                <w:bCs/>
              </w:rPr>
            </w:pPr>
            <w:r w:rsidRPr="00F068AC">
              <w:rPr>
                <w:b/>
                <w:bCs/>
              </w:rPr>
              <w:t>RAM</w:t>
            </w:r>
          </w:p>
        </w:tc>
        <w:tc>
          <w:tcPr>
            <w:tcW w:w="2198" w:type="dxa"/>
            <w:shd w:val="clear" w:color="auto" w:fill="D1D1D1" w:themeFill="background2" w:themeFillShade="E6"/>
            <w:noWrap/>
            <w:hideMark/>
          </w:tcPr>
          <w:p w14:paraId="2295CBF4" w14:textId="77777777" w:rsidR="00F068AC" w:rsidRPr="00F068AC" w:rsidRDefault="00F068AC" w:rsidP="00F068AC">
            <w:pPr>
              <w:jc w:val="center"/>
              <w:rPr>
                <w:b/>
                <w:bCs/>
              </w:rPr>
            </w:pPr>
            <w:r w:rsidRPr="00F068AC">
              <w:rPr>
                <w:b/>
                <w:bCs/>
              </w:rPr>
              <w:t>License</w:t>
            </w:r>
          </w:p>
        </w:tc>
      </w:tr>
      <w:tr w:rsidR="00F068AC" w:rsidRPr="00F068AC" w14:paraId="30453C25" w14:textId="77777777" w:rsidTr="00F068AC">
        <w:trPr>
          <w:trHeight w:val="320"/>
        </w:trPr>
        <w:tc>
          <w:tcPr>
            <w:tcW w:w="852" w:type="dxa"/>
            <w:noWrap/>
            <w:hideMark/>
          </w:tcPr>
          <w:p w14:paraId="002B6055" w14:textId="77777777" w:rsidR="00F068AC" w:rsidRPr="00F068AC" w:rsidRDefault="00F068AC" w:rsidP="00F068AC">
            <w:pPr>
              <w:jc w:val="center"/>
            </w:pPr>
            <w:r w:rsidRPr="00F068AC">
              <w:t>1</w:t>
            </w:r>
          </w:p>
        </w:tc>
        <w:tc>
          <w:tcPr>
            <w:tcW w:w="2291" w:type="dxa"/>
            <w:noWrap/>
            <w:hideMark/>
          </w:tcPr>
          <w:p w14:paraId="1B1B4F4F" w14:textId="77777777" w:rsidR="00F068AC" w:rsidRPr="00F068AC" w:rsidRDefault="00F068AC" w:rsidP="00F068AC">
            <w:pPr>
              <w:jc w:val="center"/>
            </w:pPr>
            <w:r w:rsidRPr="00F068AC">
              <w:t>Front end-Analytics</w:t>
            </w:r>
          </w:p>
        </w:tc>
        <w:tc>
          <w:tcPr>
            <w:tcW w:w="1620" w:type="dxa"/>
            <w:noWrap/>
            <w:hideMark/>
          </w:tcPr>
          <w:p w14:paraId="4AE5A191" w14:textId="70B3A8AA" w:rsidR="00F068AC" w:rsidRDefault="00F068AC" w:rsidP="00F068AC">
            <w:pPr>
              <w:jc w:val="center"/>
            </w:pPr>
            <w:r w:rsidRPr="00F068AC">
              <w:t>IIS,</w:t>
            </w:r>
          </w:p>
          <w:p w14:paraId="01BE468C" w14:textId="28727B01" w:rsidR="00F068AC" w:rsidRPr="00F068AC" w:rsidRDefault="00F068AC" w:rsidP="00F068AC">
            <w:pPr>
              <w:jc w:val="center"/>
            </w:pPr>
            <w:r w:rsidRPr="00F068AC">
              <w:t>Window 2016</w:t>
            </w:r>
          </w:p>
        </w:tc>
        <w:tc>
          <w:tcPr>
            <w:tcW w:w="2009" w:type="dxa"/>
            <w:noWrap/>
            <w:hideMark/>
          </w:tcPr>
          <w:p w14:paraId="7BA5173D" w14:textId="3D2542B6" w:rsidR="00F068AC" w:rsidRPr="00F068AC" w:rsidRDefault="00F068AC" w:rsidP="00F068AC">
            <w:pPr>
              <w:jc w:val="center"/>
            </w:pPr>
            <w:r w:rsidRPr="00F068AC">
              <w:t>Standard_D8sv3</w:t>
            </w:r>
          </w:p>
        </w:tc>
        <w:tc>
          <w:tcPr>
            <w:tcW w:w="882" w:type="dxa"/>
            <w:noWrap/>
            <w:hideMark/>
          </w:tcPr>
          <w:p w14:paraId="077969B7" w14:textId="77777777" w:rsidR="00F068AC" w:rsidRPr="00F068AC" w:rsidRDefault="00F068AC" w:rsidP="00F068AC">
            <w:pPr>
              <w:jc w:val="center"/>
            </w:pPr>
            <w:r w:rsidRPr="00F068AC">
              <w:t>8</w:t>
            </w:r>
          </w:p>
        </w:tc>
        <w:tc>
          <w:tcPr>
            <w:tcW w:w="790" w:type="dxa"/>
            <w:noWrap/>
            <w:hideMark/>
          </w:tcPr>
          <w:p w14:paraId="57D940E9" w14:textId="77777777" w:rsidR="00F068AC" w:rsidRPr="00F068AC" w:rsidRDefault="00F068AC" w:rsidP="00F068AC">
            <w:pPr>
              <w:jc w:val="center"/>
            </w:pPr>
            <w:r w:rsidRPr="00F068AC">
              <w:t>32</w:t>
            </w:r>
          </w:p>
        </w:tc>
        <w:tc>
          <w:tcPr>
            <w:tcW w:w="2198" w:type="dxa"/>
            <w:noWrap/>
            <w:hideMark/>
          </w:tcPr>
          <w:p w14:paraId="449C03A9" w14:textId="375A74EC" w:rsidR="00F068AC" w:rsidRPr="00F068AC" w:rsidRDefault="00F068AC" w:rsidP="00F068AC">
            <w:pPr>
              <w:jc w:val="center"/>
            </w:pPr>
            <w:r w:rsidRPr="00F068AC">
              <w:t>Windows OS</w:t>
            </w:r>
          </w:p>
        </w:tc>
      </w:tr>
      <w:tr w:rsidR="00F068AC" w:rsidRPr="00F068AC" w14:paraId="3FE25637" w14:textId="77777777" w:rsidTr="00F068AC">
        <w:trPr>
          <w:trHeight w:val="320"/>
        </w:trPr>
        <w:tc>
          <w:tcPr>
            <w:tcW w:w="852" w:type="dxa"/>
            <w:noWrap/>
            <w:hideMark/>
          </w:tcPr>
          <w:p w14:paraId="6B21116F" w14:textId="77777777" w:rsidR="00F068AC" w:rsidRPr="00F068AC" w:rsidRDefault="00F068AC" w:rsidP="00F068AC">
            <w:pPr>
              <w:jc w:val="center"/>
            </w:pPr>
            <w:r w:rsidRPr="00F068AC">
              <w:t>2</w:t>
            </w:r>
          </w:p>
        </w:tc>
        <w:tc>
          <w:tcPr>
            <w:tcW w:w="2291" w:type="dxa"/>
            <w:noWrap/>
            <w:hideMark/>
          </w:tcPr>
          <w:p w14:paraId="6EA6BFCA" w14:textId="77777777" w:rsidR="00F068AC" w:rsidRPr="00F068AC" w:rsidRDefault="00F068AC" w:rsidP="00F068AC">
            <w:pPr>
              <w:jc w:val="center"/>
            </w:pPr>
            <w:r w:rsidRPr="00F068AC">
              <w:t>Front end-Web</w:t>
            </w:r>
          </w:p>
        </w:tc>
        <w:tc>
          <w:tcPr>
            <w:tcW w:w="1620" w:type="dxa"/>
            <w:noWrap/>
            <w:hideMark/>
          </w:tcPr>
          <w:p w14:paraId="0C41389B" w14:textId="2444629E" w:rsidR="00F068AC" w:rsidRDefault="00F068AC" w:rsidP="00F068AC">
            <w:pPr>
              <w:jc w:val="center"/>
            </w:pPr>
            <w:r w:rsidRPr="00F068AC">
              <w:t>IIS,</w:t>
            </w:r>
          </w:p>
          <w:p w14:paraId="0E189AF4" w14:textId="66740719" w:rsidR="00F068AC" w:rsidRPr="00F068AC" w:rsidRDefault="00F068AC" w:rsidP="00F068AC">
            <w:pPr>
              <w:jc w:val="center"/>
            </w:pPr>
            <w:r w:rsidRPr="00F068AC">
              <w:t>Window 2016</w:t>
            </w:r>
          </w:p>
        </w:tc>
        <w:tc>
          <w:tcPr>
            <w:tcW w:w="2009" w:type="dxa"/>
            <w:noWrap/>
            <w:hideMark/>
          </w:tcPr>
          <w:p w14:paraId="60FD2BC6" w14:textId="597D26FE" w:rsidR="00F068AC" w:rsidRPr="00F068AC" w:rsidRDefault="00F068AC" w:rsidP="00F068AC">
            <w:pPr>
              <w:jc w:val="center"/>
            </w:pPr>
            <w:r w:rsidRPr="00F068AC">
              <w:t>Standard_D16sv3</w:t>
            </w:r>
          </w:p>
        </w:tc>
        <w:tc>
          <w:tcPr>
            <w:tcW w:w="882" w:type="dxa"/>
            <w:noWrap/>
            <w:hideMark/>
          </w:tcPr>
          <w:p w14:paraId="6B85406A" w14:textId="77777777" w:rsidR="00F068AC" w:rsidRPr="00F068AC" w:rsidRDefault="00F068AC" w:rsidP="00F068AC">
            <w:pPr>
              <w:jc w:val="center"/>
            </w:pPr>
            <w:r w:rsidRPr="00F068AC">
              <w:t>16</w:t>
            </w:r>
          </w:p>
        </w:tc>
        <w:tc>
          <w:tcPr>
            <w:tcW w:w="790" w:type="dxa"/>
            <w:noWrap/>
            <w:hideMark/>
          </w:tcPr>
          <w:p w14:paraId="72051B84" w14:textId="77777777" w:rsidR="00F068AC" w:rsidRPr="00F068AC" w:rsidRDefault="00F068AC" w:rsidP="00F068AC">
            <w:pPr>
              <w:jc w:val="center"/>
            </w:pPr>
            <w:r w:rsidRPr="00F068AC">
              <w:t>64</w:t>
            </w:r>
          </w:p>
        </w:tc>
        <w:tc>
          <w:tcPr>
            <w:tcW w:w="2198" w:type="dxa"/>
            <w:noWrap/>
            <w:hideMark/>
          </w:tcPr>
          <w:p w14:paraId="48FD7E47" w14:textId="6E881BEA" w:rsidR="00F068AC" w:rsidRPr="00F068AC" w:rsidRDefault="00F068AC" w:rsidP="00F068AC">
            <w:pPr>
              <w:jc w:val="center"/>
            </w:pPr>
            <w:r w:rsidRPr="00F068AC">
              <w:t>Windows OS</w:t>
            </w:r>
          </w:p>
        </w:tc>
      </w:tr>
      <w:tr w:rsidR="00F068AC" w:rsidRPr="00F068AC" w14:paraId="3FB89B2B" w14:textId="77777777" w:rsidTr="00F068AC">
        <w:trPr>
          <w:trHeight w:val="320"/>
        </w:trPr>
        <w:tc>
          <w:tcPr>
            <w:tcW w:w="852" w:type="dxa"/>
            <w:noWrap/>
            <w:hideMark/>
          </w:tcPr>
          <w:p w14:paraId="69124F73" w14:textId="77777777" w:rsidR="00F068AC" w:rsidRPr="00F068AC" w:rsidRDefault="00F068AC" w:rsidP="00F068AC">
            <w:pPr>
              <w:jc w:val="center"/>
            </w:pPr>
            <w:r w:rsidRPr="00F068AC">
              <w:t>3</w:t>
            </w:r>
          </w:p>
        </w:tc>
        <w:tc>
          <w:tcPr>
            <w:tcW w:w="2291" w:type="dxa"/>
            <w:noWrap/>
            <w:hideMark/>
          </w:tcPr>
          <w:p w14:paraId="7E7ED5F3" w14:textId="77777777" w:rsidR="00F068AC" w:rsidRPr="00F068AC" w:rsidRDefault="00F068AC" w:rsidP="00F068AC">
            <w:pPr>
              <w:jc w:val="center"/>
            </w:pPr>
            <w:r w:rsidRPr="00F068AC">
              <w:t>Backend-SQL Primary</w:t>
            </w:r>
          </w:p>
        </w:tc>
        <w:tc>
          <w:tcPr>
            <w:tcW w:w="1620" w:type="dxa"/>
            <w:noWrap/>
            <w:hideMark/>
          </w:tcPr>
          <w:p w14:paraId="6D4BEC94" w14:textId="76A3DC03" w:rsidR="00F068AC" w:rsidRDefault="00F068AC" w:rsidP="00F068AC">
            <w:pPr>
              <w:jc w:val="center"/>
            </w:pPr>
            <w:r w:rsidRPr="00F068AC">
              <w:t>SQL,</w:t>
            </w:r>
          </w:p>
          <w:p w14:paraId="62E2D00C" w14:textId="04207C44" w:rsidR="00F068AC" w:rsidRPr="00F068AC" w:rsidRDefault="00F068AC" w:rsidP="00F068AC">
            <w:pPr>
              <w:jc w:val="center"/>
            </w:pPr>
            <w:r w:rsidRPr="00F068AC">
              <w:t>Window 2019</w:t>
            </w:r>
          </w:p>
        </w:tc>
        <w:tc>
          <w:tcPr>
            <w:tcW w:w="2009" w:type="dxa"/>
            <w:noWrap/>
            <w:hideMark/>
          </w:tcPr>
          <w:p w14:paraId="32545778" w14:textId="77777777" w:rsidR="00F068AC" w:rsidRPr="00F068AC" w:rsidRDefault="00F068AC" w:rsidP="00F068AC">
            <w:pPr>
              <w:jc w:val="center"/>
            </w:pPr>
            <w:r w:rsidRPr="00F068AC">
              <w:t>Standard E8s v3</w:t>
            </w:r>
          </w:p>
        </w:tc>
        <w:tc>
          <w:tcPr>
            <w:tcW w:w="882" w:type="dxa"/>
            <w:noWrap/>
            <w:hideMark/>
          </w:tcPr>
          <w:p w14:paraId="68AC5AC7" w14:textId="77777777" w:rsidR="00F068AC" w:rsidRPr="00F068AC" w:rsidRDefault="00F068AC" w:rsidP="00F068AC">
            <w:pPr>
              <w:jc w:val="center"/>
            </w:pPr>
            <w:r w:rsidRPr="00F068AC">
              <w:t>8</w:t>
            </w:r>
          </w:p>
        </w:tc>
        <w:tc>
          <w:tcPr>
            <w:tcW w:w="790" w:type="dxa"/>
            <w:noWrap/>
            <w:hideMark/>
          </w:tcPr>
          <w:p w14:paraId="3723695F" w14:textId="77777777" w:rsidR="00F068AC" w:rsidRPr="00F068AC" w:rsidRDefault="00F068AC" w:rsidP="00F068AC">
            <w:pPr>
              <w:jc w:val="center"/>
            </w:pPr>
            <w:r w:rsidRPr="00F068AC">
              <w:t>64</w:t>
            </w:r>
          </w:p>
        </w:tc>
        <w:tc>
          <w:tcPr>
            <w:tcW w:w="2198" w:type="dxa"/>
            <w:noWrap/>
            <w:hideMark/>
          </w:tcPr>
          <w:p w14:paraId="34300B85" w14:textId="77777777" w:rsidR="00F068AC" w:rsidRDefault="00F068AC" w:rsidP="00F068AC">
            <w:pPr>
              <w:jc w:val="center"/>
            </w:pPr>
            <w:r w:rsidRPr="00F068AC">
              <w:t>OS,</w:t>
            </w:r>
          </w:p>
          <w:p w14:paraId="648E3C9F" w14:textId="33252CAF" w:rsidR="00F068AC" w:rsidRPr="00F068AC" w:rsidRDefault="00F068AC" w:rsidP="00F068AC">
            <w:pPr>
              <w:jc w:val="center"/>
            </w:pPr>
            <w:r w:rsidRPr="00F068AC">
              <w:t>SQL Enterprise 2016</w:t>
            </w:r>
          </w:p>
        </w:tc>
      </w:tr>
      <w:tr w:rsidR="00F068AC" w:rsidRPr="00F068AC" w14:paraId="3A11A3E8" w14:textId="77777777" w:rsidTr="00F068AC">
        <w:trPr>
          <w:trHeight w:val="320"/>
        </w:trPr>
        <w:tc>
          <w:tcPr>
            <w:tcW w:w="852" w:type="dxa"/>
            <w:noWrap/>
            <w:hideMark/>
          </w:tcPr>
          <w:p w14:paraId="2825A0AE" w14:textId="77777777" w:rsidR="00F068AC" w:rsidRPr="00F068AC" w:rsidRDefault="00F068AC" w:rsidP="00F068AC">
            <w:pPr>
              <w:jc w:val="center"/>
            </w:pPr>
            <w:r w:rsidRPr="00F068AC">
              <w:t>4</w:t>
            </w:r>
          </w:p>
        </w:tc>
        <w:tc>
          <w:tcPr>
            <w:tcW w:w="2291" w:type="dxa"/>
            <w:noWrap/>
            <w:hideMark/>
          </w:tcPr>
          <w:p w14:paraId="469207CE" w14:textId="77777777" w:rsidR="00F068AC" w:rsidRPr="00F068AC" w:rsidRDefault="00F068AC" w:rsidP="00F068AC">
            <w:pPr>
              <w:jc w:val="center"/>
            </w:pPr>
            <w:r w:rsidRPr="00F068AC">
              <w:t>Backend-SQL Secondary</w:t>
            </w:r>
          </w:p>
        </w:tc>
        <w:tc>
          <w:tcPr>
            <w:tcW w:w="1620" w:type="dxa"/>
            <w:noWrap/>
            <w:hideMark/>
          </w:tcPr>
          <w:p w14:paraId="21E43C64" w14:textId="073C509C" w:rsidR="00F068AC" w:rsidRDefault="00F068AC" w:rsidP="00F068AC">
            <w:pPr>
              <w:jc w:val="center"/>
            </w:pPr>
            <w:r w:rsidRPr="00F068AC">
              <w:t>SQL,</w:t>
            </w:r>
          </w:p>
          <w:p w14:paraId="6B424672" w14:textId="14BFEC98" w:rsidR="00F068AC" w:rsidRPr="00F068AC" w:rsidRDefault="00F068AC" w:rsidP="00F068AC">
            <w:pPr>
              <w:jc w:val="center"/>
            </w:pPr>
            <w:r w:rsidRPr="00F068AC">
              <w:t>Window 2019</w:t>
            </w:r>
          </w:p>
        </w:tc>
        <w:tc>
          <w:tcPr>
            <w:tcW w:w="2009" w:type="dxa"/>
            <w:noWrap/>
            <w:hideMark/>
          </w:tcPr>
          <w:p w14:paraId="689570BB" w14:textId="77777777" w:rsidR="00F068AC" w:rsidRPr="00F068AC" w:rsidRDefault="00F068AC" w:rsidP="00F068AC">
            <w:pPr>
              <w:jc w:val="center"/>
            </w:pPr>
            <w:r w:rsidRPr="00F068AC">
              <w:t>Standard E8s v3</w:t>
            </w:r>
          </w:p>
        </w:tc>
        <w:tc>
          <w:tcPr>
            <w:tcW w:w="882" w:type="dxa"/>
            <w:noWrap/>
            <w:hideMark/>
          </w:tcPr>
          <w:p w14:paraId="4812B6BC" w14:textId="77777777" w:rsidR="00F068AC" w:rsidRPr="00F068AC" w:rsidRDefault="00F068AC" w:rsidP="00F068AC">
            <w:pPr>
              <w:jc w:val="center"/>
            </w:pPr>
            <w:r w:rsidRPr="00F068AC">
              <w:t>8</w:t>
            </w:r>
          </w:p>
        </w:tc>
        <w:tc>
          <w:tcPr>
            <w:tcW w:w="790" w:type="dxa"/>
            <w:noWrap/>
            <w:hideMark/>
          </w:tcPr>
          <w:p w14:paraId="10F92D5B" w14:textId="77777777" w:rsidR="00F068AC" w:rsidRPr="00F068AC" w:rsidRDefault="00F068AC" w:rsidP="00F068AC">
            <w:pPr>
              <w:jc w:val="center"/>
            </w:pPr>
            <w:r w:rsidRPr="00F068AC">
              <w:t>64</w:t>
            </w:r>
          </w:p>
        </w:tc>
        <w:tc>
          <w:tcPr>
            <w:tcW w:w="2198" w:type="dxa"/>
            <w:noWrap/>
            <w:hideMark/>
          </w:tcPr>
          <w:p w14:paraId="76BA66C8" w14:textId="77777777" w:rsidR="00F068AC" w:rsidRDefault="00F068AC" w:rsidP="00F068AC">
            <w:pPr>
              <w:jc w:val="center"/>
            </w:pPr>
            <w:r w:rsidRPr="00F068AC">
              <w:t>OS,</w:t>
            </w:r>
          </w:p>
          <w:p w14:paraId="424DB47B" w14:textId="3236ADE8" w:rsidR="00F068AC" w:rsidRPr="00F068AC" w:rsidRDefault="00F068AC" w:rsidP="00F068AC">
            <w:pPr>
              <w:jc w:val="center"/>
            </w:pPr>
            <w:r w:rsidRPr="00F068AC">
              <w:t>SQL Enterprise 2016</w:t>
            </w:r>
          </w:p>
        </w:tc>
      </w:tr>
      <w:tr w:rsidR="00F068AC" w:rsidRPr="00F068AC" w14:paraId="1F9419F3" w14:textId="77777777" w:rsidTr="00F068AC">
        <w:trPr>
          <w:trHeight w:val="290"/>
        </w:trPr>
        <w:tc>
          <w:tcPr>
            <w:tcW w:w="852" w:type="dxa"/>
            <w:noWrap/>
            <w:hideMark/>
          </w:tcPr>
          <w:p w14:paraId="51C9D139" w14:textId="77777777" w:rsidR="00F068AC" w:rsidRPr="00F068AC" w:rsidRDefault="00F068AC" w:rsidP="00F068AC">
            <w:pPr>
              <w:jc w:val="center"/>
            </w:pPr>
            <w:r w:rsidRPr="00F068AC">
              <w:t>5</w:t>
            </w:r>
          </w:p>
        </w:tc>
        <w:tc>
          <w:tcPr>
            <w:tcW w:w="2291" w:type="dxa"/>
            <w:noWrap/>
            <w:hideMark/>
          </w:tcPr>
          <w:p w14:paraId="466C5EA9" w14:textId="77777777" w:rsidR="00F068AC" w:rsidRPr="00F068AC" w:rsidRDefault="00F068AC" w:rsidP="00F068AC">
            <w:pPr>
              <w:jc w:val="center"/>
            </w:pPr>
            <w:r w:rsidRPr="00F068AC">
              <w:t>Domain Controller</w:t>
            </w:r>
          </w:p>
        </w:tc>
        <w:tc>
          <w:tcPr>
            <w:tcW w:w="1620" w:type="dxa"/>
            <w:noWrap/>
            <w:hideMark/>
          </w:tcPr>
          <w:p w14:paraId="467842E6" w14:textId="77777777" w:rsidR="00F068AC" w:rsidRPr="00F068AC" w:rsidRDefault="00F068AC" w:rsidP="00F068AC">
            <w:pPr>
              <w:jc w:val="center"/>
            </w:pPr>
            <w:r w:rsidRPr="00F068AC">
              <w:t>Window 2019</w:t>
            </w:r>
          </w:p>
        </w:tc>
        <w:tc>
          <w:tcPr>
            <w:tcW w:w="2009" w:type="dxa"/>
            <w:noWrap/>
            <w:hideMark/>
          </w:tcPr>
          <w:p w14:paraId="0EAB52AA" w14:textId="77777777" w:rsidR="00F068AC" w:rsidRPr="00F068AC" w:rsidRDefault="00F068AC" w:rsidP="00F068AC">
            <w:pPr>
              <w:jc w:val="center"/>
            </w:pPr>
            <w:r w:rsidRPr="00F068AC">
              <w:t>Standard D2s V3</w:t>
            </w:r>
          </w:p>
        </w:tc>
        <w:tc>
          <w:tcPr>
            <w:tcW w:w="882" w:type="dxa"/>
            <w:noWrap/>
            <w:hideMark/>
          </w:tcPr>
          <w:p w14:paraId="5D8F06D1" w14:textId="77777777" w:rsidR="00F068AC" w:rsidRPr="00F068AC" w:rsidRDefault="00F068AC" w:rsidP="00F068AC">
            <w:pPr>
              <w:jc w:val="center"/>
            </w:pPr>
            <w:r w:rsidRPr="00F068AC">
              <w:t>2</w:t>
            </w:r>
          </w:p>
        </w:tc>
        <w:tc>
          <w:tcPr>
            <w:tcW w:w="790" w:type="dxa"/>
            <w:noWrap/>
            <w:hideMark/>
          </w:tcPr>
          <w:p w14:paraId="53056F91" w14:textId="77777777" w:rsidR="00F068AC" w:rsidRPr="00F068AC" w:rsidRDefault="00F068AC" w:rsidP="00F068AC">
            <w:pPr>
              <w:jc w:val="center"/>
            </w:pPr>
            <w:r w:rsidRPr="00F068AC">
              <w:t>8</w:t>
            </w:r>
          </w:p>
        </w:tc>
        <w:tc>
          <w:tcPr>
            <w:tcW w:w="2198" w:type="dxa"/>
            <w:noWrap/>
            <w:hideMark/>
          </w:tcPr>
          <w:p w14:paraId="1296003F" w14:textId="77777777" w:rsidR="00F068AC" w:rsidRPr="00F068AC" w:rsidRDefault="00F068AC" w:rsidP="00F068AC">
            <w:pPr>
              <w:jc w:val="center"/>
            </w:pPr>
            <w:r w:rsidRPr="00F068AC">
              <w:t>Windows OS</w:t>
            </w:r>
          </w:p>
        </w:tc>
      </w:tr>
      <w:tr w:rsidR="00F068AC" w:rsidRPr="00F068AC" w14:paraId="75C85503" w14:textId="77777777" w:rsidTr="00F068AC">
        <w:trPr>
          <w:trHeight w:val="290"/>
        </w:trPr>
        <w:tc>
          <w:tcPr>
            <w:tcW w:w="852" w:type="dxa"/>
            <w:noWrap/>
            <w:hideMark/>
          </w:tcPr>
          <w:p w14:paraId="0FB44770" w14:textId="77777777" w:rsidR="00F068AC" w:rsidRPr="00F068AC" w:rsidRDefault="00F068AC" w:rsidP="00F068AC">
            <w:pPr>
              <w:jc w:val="center"/>
            </w:pPr>
            <w:r w:rsidRPr="00F068AC">
              <w:t>6</w:t>
            </w:r>
          </w:p>
        </w:tc>
        <w:tc>
          <w:tcPr>
            <w:tcW w:w="2291" w:type="dxa"/>
            <w:noWrap/>
            <w:hideMark/>
          </w:tcPr>
          <w:p w14:paraId="12254418" w14:textId="77777777" w:rsidR="00F068AC" w:rsidRPr="00F068AC" w:rsidRDefault="00F068AC" w:rsidP="00F068AC">
            <w:pPr>
              <w:jc w:val="center"/>
            </w:pPr>
            <w:r w:rsidRPr="00F068AC">
              <w:t>Face Witness Cluster</w:t>
            </w:r>
          </w:p>
        </w:tc>
        <w:tc>
          <w:tcPr>
            <w:tcW w:w="1620" w:type="dxa"/>
            <w:noWrap/>
            <w:hideMark/>
          </w:tcPr>
          <w:p w14:paraId="3AB20D3C" w14:textId="741A5852" w:rsidR="00F068AC" w:rsidRPr="00F068AC" w:rsidRDefault="00F068AC" w:rsidP="00F068AC">
            <w:pPr>
              <w:jc w:val="center"/>
            </w:pPr>
            <w:r w:rsidRPr="00F068AC">
              <w:t>Window 2016</w:t>
            </w:r>
          </w:p>
        </w:tc>
        <w:tc>
          <w:tcPr>
            <w:tcW w:w="2009" w:type="dxa"/>
            <w:noWrap/>
            <w:hideMark/>
          </w:tcPr>
          <w:p w14:paraId="5BB27955" w14:textId="77777777" w:rsidR="00F068AC" w:rsidRPr="00F068AC" w:rsidRDefault="00F068AC" w:rsidP="00F068AC">
            <w:pPr>
              <w:jc w:val="center"/>
            </w:pPr>
            <w:r w:rsidRPr="00F068AC">
              <w:t>Standard DS1 v2</w:t>
            </w:r>
          </w:p>
        </w:tc>
        <w:tc>
          <w:tcPr>
            <w:tcW w:w="882" w:type="dxa"/>
            <w:noWrap/>
            <w:hideMark/>
          </w:tcPr>
          <w:p w14:paraId="68E5971B" w14:textId="77777777" w:rsidR="00F068AC" w:rsidRPr="00F068AC" w:rsidRDefault="00F068AC" w:rsidP="00F068AC">
            <w:pPr>
              <w:jc w:val="center"/>
            </w:pPr>
            <w:r w:rsidRPr="00F068AC">
              <w:t>1</w:t>
            </w:r>
          </w:p>
        </w:tc>
        <w:tc>
          <w:tcPr>
            <w:tcW w:w="790" w:type="dxa"/>
            <w:noWrap/>
            <w:hideMark/>
          </w:tcPr>
          <w:p w14:paraId="4AE2CFDC" w14:textId="77777777" w:rsidR="00F068AC" w:rsidRPr="00F068AC" w:rsidRDefault="00F068AC" w:rsidP="00F068AC">
            <w:pPr>
              <w:jc w:val="center"/>
            </w:pPr>
            <w:r w:rsidRPr="00F068AC">
              <w:t>3.5</w:t>
            </w:r>
          </w:p>
        </w:tc>
        <w:tc>
          <w:tcPr>
            <w:tcW w:w="2198" w:type="dxa"/>
            <w:noWrap/>
            <w:hideMark/>
          </w:tcPr>
          <w:p w14:paraId="7A4CF7B8" w14:textId="77777777" w:rsidR="00F068AC" w:rsidRPr="00F068AC" w:rsidRDefault="00F068AC" w:rsidP="00F068AC">
            <w:pPr>
              <w:jc w:val="center"/>
            </w:pPr>
            <w:r w:rsidRPr="00F068AC">
              <w:t>Windows OS</w:t>
            </w:r>
          </w:p>
        </w:tc>
      </w:tr>
      <w:tr w:rsidR="00F068AC" w:rsidRPr="00F068AC" w14:paraId="6DDE3552" w14:textId="77777777" w:rsidTr="00F068AC">
        <w:trPr>
          <w:trHeight w:val="300"/>
        </w:trPr>
        <w:tc>
          <w:tcPr>
            <w:tcW w:w="852" w:type="dxa"/>
            <w:noWrap/>
            <w:hideMark/>
          </w:tcPr>
          <w:p w14:paraId="21724802" w14:textId="77777777" w:rsidR="00F068AC" w:rsidRPr="00F068AC" w:rsidRDefault="00F068AC" w:rsidP="00F068AC">
            <w:pPr>
              <w:jc w:val="center"/>
            </w:pPr>
            <w:r w:rsidRPr="00F068AC">
              <w:t>7</w:t>
            </w:r>
          </w:p>
        </w:tc>
        <w:tc>
          <w:tcPr>
            <w:tcW w:w="2291" w:type="dxa"/>
            <w:noWrap/>
            <w:hideMark/>
          </w:tcPr>
          <w:p w14:paraId="38412834" w14:textId="77777777" w:rsidR="00F068AC" w:rsidRPr="00F068AC" w:rsidRDefault="00F068AC" w:rsidP="00F068AC">
            <w:pPr>
              <w:jc w:val="center"/>
            </w:pPr>
            <w:r w:rsidRPr="00F068AC">
              <w:t>Power BI- Exposed to Nestle</w:t>
            </w:r>
          </w:p>
        </w:tc>
        <w:tc>
          <w:tcPr>
            <w:tcW w:w="1620" w:type="dxa"/>
            <w:noWrap/>
            <w:hideMark/>
          </w:tcPr>
          <w:p w14:paraId="74A6840F" w14:textId="2FED2B58" w:rsidR="00F068AC" w:rsidRDefault="00F068AC" w:rsidP="00F068AC">
            <w:pPr>
              <w:jc w:val="center"/>
            </w:pPr>
            <w:r w:rsidRPr="00F068AC">
              <w:t>SQL,</w:t>
            </w:r>
          </w:p>
          <w:p w14:paraId="36B02490" w14:textId="31BB2C7D" w:rsidR="00F068AC" w:rsidRPr="00F068AC" w:rsidRDefault="00F068AC" w:rsidP="00F068AC">
            <w:pPr>
              <w:jc w:val="center"/>
            </w:pPr>
            <w:r w:rsidRPr="00F068AC">
              <w:t>Window 2019</w:t>
            </w:r>
          </w:p>
        </w:tc>
        <w:tc>
          <w:tcPr>
            <w:tcW w:w="2009" w:type="dxa"/>
            <w:noWrap/>
            <w:hideMark/>
          </w:tcPr>
          <w:p w14:paraId="1E7781B4" w14:textId="77777777" w:rsidR="00F068AC" w:rsidRPr="00F068AC" w:rsidRDefault="00F068AC" w:rsidP="00F068AC">
            <w:pPr>
              <w:jc w:val="center"/>
            </w:pPr>
            <w:r w:rsidRPr="00F068AC">
              <w:t>Standard D4s v3</w:t>
            </w:r>
          </w:p>
        </w:tc>
        <w:tc>
          <w:tcPr>
            <w:tcW w:w="882" w:type="dxa"/>
            <w:noWrap/>
            <w:hideMark/>
          </w:tcPr>
          <w:p w14:paraId="69B7A49D" w14:textId="77777777" w:rsidR="00F068AC" w:rsidRPr="00F068AC" w:rsidRDefault="00F068AC" w:rsidP="00F068AC">
            <w:pPr>
              <w:jc w:val="center"/>
            </w:pPr>
            <w:r w:rsidRPr="00F068AC">
              <w:t>4</w:t>
            </w:r>
          </w:p>
        </w:tc>
        <w:tc>
          <w:tcPr>
            <w:tcW w:w="790" w:type="dxa"/>
            <w:noWrap/>
            <w:hideMark/>
          </w:tcPr>
          <w:p w14:paraId="45330D27" w14:textId="77777777" w:rsidR="00F068AC" w:rsidRPr="00F068AC" w:rsidRDefault="00F068AC" w:rsidP="00F068AC">
            <w:pPr>
              <w:jc w:val="center"/>
            </w:pPr>
            <w:r w:rsidRPr="00F068AC">
              <w:t>16</w:t>
            </w:r>
          </w:p>
        </w:tc>
        <w:tc>
          <w:tcPr>
            <w:tcW w:w="2198" w:type="dxa"/>
            <w:noWrap/>
            <w:hideMark/>
          </w:tcPr>
          <w:p w14:paraId="4B58CB0C" w14:textId="77777777" w:rsidR="00F068AC" w:rsidRDefault="00F068AC" w:rsidP="00F068AC">
            <w:pPr>
              <w:jc w:val="center"/>
            </w:pPr>
            <w:r w:rsidRPr="00F068AC">
              <w:t>OS,</w:t>
            </w:r>
          </w:p>
          <w:p w14:paraId="528C5D25" w14:textId="68060E20" w:rsidR="00F068AC" w:rsidRPr="00F068AC" w:rsidRDefault="00F068AC" w:rsidP="00F068AC">
            <w:pPr>
              <w:jc w:val="center"/>
            </w:pPr>
            <w:r w:rsidRPr="00F068AC">
              <w:t>SQL Standard2016</w:t>
            </w:r>
          </w:p>
        </w:tc>
      </w:tr>
    </w:tbl>
    <w:p w14:paraId="642D1854" w14:textId="77777777" w:rsidR="00F068AC" w:rsidRDefault="00F068AC">
      <w:pPr>
        <w:rPr>
          <w:lang w:val="en-US"/>
        </w:rPr>
      </w:pPr>
    </w:p>
    <w:p w14:paraId="62489D42" w14:textId="77777777" w:rsidR="00B11600" w:rsidRDefault="00B11600">
      <w:pPr>
        <w:rPr>
          <w:lang w:val="en-US"/>
        </w:rPr>
      </w:pPr>
    </w:p>
    <w:p w14:paraId="38E91C89" w14:textId="1D4306FE" w:rsidR="00D346C3" w:rsidRDefault="00D346C3">
      <w:pPr>
        <w:rPr>
          <w:lang w:val="en-US"/>
        </w:rPr>
      </w:pPr>
      <w:r>
        <w:rPr>
          <w:lang w:val="en-US"/>
        </w:rPr>
        <w:t>Key Points:</w:t>
      </w:r>
    </w:p>
    <w:p w14:paraId="74BF82BD" w14:textId="12813CEC" w:rsidR="00D346C3" w:rsidRDefault="00D346C3" w:rsidP="00D34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front-end Web Server Hosts the PO &amp; TT main applications and their dependent respective APIs (majorly PROD environments).</w:t>
      </w:r>
    </w:p>
    <w:p w14:paraId="7EE5FB49" w14:textId="324C270B" w:rsidR="00D346C3" w:rsidRDefault="00D346C3" w:rsidP="00D34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Front-end Analytics API is consumed to host the Analytics modules for all environments, additionally the dev, beta, or pre-prod links.</w:t>
      </w:r>
    </w:p>
    <w:p w14:paraId="3636923B" w14:textId="2182C947" w:rsidR="00D346C3" w:rsidRDefault="00D346C3" w:rsidP="00D34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Power BI SQL server is specific for only </w:t>
      </w:r>
      <w:proofErr w:type="spellStart"/>
      <w:r>
        <w:rPr>
          <w:lang w:val="en-US"/>
        </w:rPr>
        <w:t>BITools</w:t>
      </w:r>
      <w:proofErr w:type="spellEnd"/>
      <w:r>
        <w:rPr>
          <w:lang w:val="en-US"/>
        </w:rPr>
        <w:t xml:space="preserve"> DB and is exposed to Nestle and used by them.</w:t>
      </w:r>
    </w:p>
    <w:p w14:paraId="39B8952A" w14:textId="3137EE85" w:rsidR="00D346C3" w:rsidRDefault="00D346C3" w:rsidP="00D34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Nestle Mirroring Architecture we have one Primary SQL server and one secondary server, for that architecture we have two smallest-size servers i.e., Face witness cluster and Domain controller which are only used for working Mirroring architecture.</w:t>
      </w:r>
    </w:p>
    <w:p w14:paraId="75643414" w14:textId="77777777" w:rsidR="00C849B8" w:rsidRDefault="00C849B8" w:rsidP="00D346C3">
      <w:pPr>
        <w:rPr>
          <w:lang w:val="en-US"/>
        </w:rPr>
      </w:pPr>
    </w:p>
    <w:p w14:paraId="3FDF5B1A" w14:textId="77777777" w:rsidR="00C849B8" w:rsidRDefault="00C849B8" w:rsidP="00D346C3">
      <w:pPr>
        <w:rPr>
          <w:lang w:val="en-US"/>
        </w:rPr>
      </w:pPr>
    </w:p>
    <w:p w14:paraId="3C801090" w14:textId="4D950C37" w:rsidR="00B11600" w:rsidRDefault="00C849B8">
      <w:p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The details of the links and databases on their respective servers are provided below.</w:t>
      </w:r>
    </w:p>
    <w:p w14:paraId="3299BA46" w14:textId="77777777" w:rsidR="00AC687A" w:rsidRDefault="00AC687A">
      <w:pPr>
        <w:rPr>
          <w:lang w:val="en-US"/>
        </w:rPr>
      </w:pPr>
    </w:p>
    <w:p w14:paraId="641440B1" w14:textId="5631778F" w:rsidR="00AC687A" w:rsidRDefault="00AC687A">
      <w:pPr>
        <w:rPr>
          <w:lang w:val="en-US"/>
        </w:rPr>
      </w:pPr>
      <w:r w:rsidRPr="00AC687A">
        <w:rPr>
          <w:noProof/>
        </w:rPr>
        <w:lastRenderedPageBreak/>
        <w:drawing>
          <wp:inline distT="0" distB="0" distL="0" distR="0" wp14:anchorId="76164CD5" wp14:editId="6FFEA5D7">
            <wp:extent cx="6574743" cy="5966460"/>
            <wp:effectExtent l="0" t="0" r="0" b="0"/>
            <wp:docPr id="153645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800" cy="599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E0DB" w14:textId="77777777" w:rsidR="00F4401C" w:rsidRDefault="00F4401C">
      <w:pPr>
        <w:rPr>
          <w:lang w:val="en-US"/>
        </w:rPr>
      </w:pPr>
    </w:p>
    <w:p w14:paraId="0C5FB40E" w14:textId="77777777" w:rsidR="00F4401C" w:rsidRDefault="00F4401C">
      <w:pPr>
        <w:rPr>
          <w:lang w:val="en-US"/>
        </w:rPr>
      </w:pPr>
    </w:p>
    <w:p w14:paraId="4F53D925" w14:textId="77777777" w:rsidR="00F4401C" w:rsidRDefault="00F4401C">
      <w:pPr>
        <w:rPr>
          <w:lang w:val="en-US"/>
        </w:rPr>
      </w:pPr>
    </w:p>
    <w:p w14:paraId="42FF8BA1" w14:textId="77777777" w:rsidR="00F4401C" w:rsidRDefault="00F4401C">
      <w:pPr>
        <w:rPr>
          <w:lang w:val="en-US"/>
        </w:rPr>
      </w:pPr>
    </w:p>
    <w:p w14:paraId="6ED5F273" w14:textId="77777777" w:rsidR="00F4401C" w:rsidRDefault="00F4401C">
      <w:pPr>
        <w:rPr>
          <w:lang w:val="en-US"/>
        </w:rPr>
      </w:pPr>
    </w:p>
    <w:p w14:paraId="79FF3B11" w14:textId="77777777" w:rsidR="00F4401C" w:rsidRDefault="00F4401C">
      <w:pPr>
        <w:rPr>
          <w:lang w:val="en-US"/>
        </w:rPr>
      </w:pPr>
    </w:p>
    <w:p w14:paraId="7B91A927" w14:textId="77777777" w:rsidR="00F4401C" w:rsidRDefault="00F4401C">
      <w:pPr>
        <w:rPr>
          <w:lang w:val="en-US"/>
        </w:rPr>
      </w:pPr>
    </w:p>
    <w:p w14:paraId="60D8F1D8" w14:textId="77777777" w:rsidR="00F4401C" w:rsidRDefault="00F4401C">
      <w:pPr>
        <w:rPr>
          <w:lang w:val="en-US"/>
        </w:rPr>
      </w:pPr>
    </w:p>
    <w:p w14:paraId="363D40AC" w14:textId="77777777" w:rsidR="00F4401C" w:rsidRDefault="00F4401C">
      <w:pPr>
        <w:rPr>
          <w:lang w:val="en-US"/>
        </w:rPr>
      </w:pPr>
    </w:p>
    <w:p w14:paraId="3F3084BE" w14:textId="77777777" w:rsidR="00F4401C" w:rsidRDefault="00F4401C">
      <w:pPr>
        <w:rPr>
          <w:lang w:val="en-US"/>
        </w:rPr>
      </w:pPr>
    </w:p>
    <w:p w14:paraId="05DCDE7A" w14:textId="77777777" w:rsidR="00F4401C" w:rsidRDefault="00F4401C">
      <w:pPr>
        <w:rPr>
          <w:lang w:val="en-US"/>
        </w:rPr>
      </w:pPr>
    </w:p>
    <w:p w14:paraId="5D66051B" w14:textId="77777777" w:rsidR="00F4401C" w:rsidRDefault="00F4401C">
      <w:pPr>
        <w:rPr>
          <w:lang w:val="en-US"/>
        </w:rPr>
      </w:pPr>
    </w:p>
    <w:p w14:paraId="5411CFFA" w14:textId="112F5ECF" w:rsidR="00F4401C" w:rsidRPr="00F068AC" w:rsidRDefault="00F4401C">
      <w:pPr>
        <w:rPr>
          <w:lang w:val="en-US"/>
        </w:rPr>
      </w:pPr>
      <w:r w:rsidRPr="00F4401C">
        <w:drawing>
          <wp:inline distT="0" distB="0" distL="0" distR="0" wp14:anchorId="079A3E8C" wp14:editId="591EE476">
            <wp:extent cx="5699760" cy="7769225"/>
            <wp:effectExtent l="0" t="0" r="0" b="3175"/>
            <wp:docPr id="167006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776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01C" w:rsidRPr="00F06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5349"/>
    <w:multiLevelType w:val="hybridMultilevel"/>
    <w:tmpl w:val="35BE0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51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AC"/>
    <w:rsid w:val="00155F07"/>
    <w:rsid w:val="00AC687A"/>
    <w:rsid w:val="00B11600"/>
    <w:rsid w:val="00C523FA"/>
    <w:rsid w:val="00C849B8"/>
    <w:rsid w:val="00D346C3"/>
    <w:rsid w:val="00EC774B"/>
    <w:rsid w:val="00F068AC"/>
    <w:rsid w:val="00F4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ACF24"/>
  <w15:chartTrackingRefBased/>
  <w15:docId w15:val="{57D04EC5-04F2-4DDD-A5B2-424D466A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8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6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TaxCatchAll xmlns="9d730e7d-a78b-47b5-bb5b-2d54820058b0" xsi:nil="true"/>
    <Comments xmlns="f0434e7d-9510-4721-9b9f-15e23b467bf3">The document comprises the whole VM and , services hosted on respective environments of Nestle.</Comments>
    <modifiedby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062D9AC1-3CD9-41ED-92D2-7FC39765681A}"/>
</file>

<file path=customXml/itemProps2.xml><?xml version="1.0" encoding="utf-8"?>
<ds:datastoreItem xmlns:ds="http://schemas.openxmlformats.org/officeDocument/2006/customXml" ds:itemID="{514A6A23-A126-42B9-8055-4DCFB5E60A83}"/>
</file>

<file path=customXml/itemProps3.xml><?xml version="1.0" encoding="utf-8"?>
<ds:datastoreItem xmlns:ds="http://schemas.openxmlformats.org/officeDocument/2006/customXml" ds:itemID="{441F9D8C-5C8B-4808-8AB3-45DA816A91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225</Words>
  <Characters>1128</Characters>
  <Application>Microsoft Office Word</Application>
  <DocSecurity>0</DocSecurity>
  <Lines>102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subject/>
  <dc:creator>Raunak Sharma</dc:creator>
  <cp:keywords/>
  <dc:description/>
  <cp:lastModifiedBy>Raunak Sharma</cp:lastModifiedBy>
  <cp:revision>6</cp:revision>
  <dcterms:created xsi:type="dcterms:W3CDTF">2024-04-10T08:28:00Z</dcterms:created>
  <dcterms:modified xsi:type="dcterms:W3CDTF">2024-04-12T05:47:00Z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373c304f-72d0-49d8-8b7e-9058674658a2</vt:lpwstr>
  </property>
  <property fmtid="{D5CDD505-2E9C-101B-9397-08002B2CF9AE}" pid="3" name="ContentTypeId">
    <vt:lpwstr>0x010100969B9AF3418F1E4FAF64542603C36E5D</vt:lpwstr>
  </property>
  <property fmtid="{D5CDD505-2E9C-101B-9397-08002B2CF9AE}" pid="4" name="MediaServiceImageTags">
    <vt:lpwstr/>
  </property>
</Properties>
</file>