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6446C55" w14:textId="77777777" w:rsidR="002D15F4" w:rsidRDefault="002D15F4">
      <w:pPr>
        <w:rPr>
          <w:rFonts w:asciiTheme="minorHAnsi" w:hAnsiTheme="minorHAnsi" w:cstheme="minorHAnsi"/>
          <w:sz w:val="24"/>
          <w:szCs w:val="24"/>
        </w:rPr>
      </w:pPr>
    </w:p>
    <w:sdt>
      <w:sdtPr>
        <w:rPr>
          <w:rFonts w:asciiTheme="minorHAnsi" w:hAnsiTheme="minorHAnsi" w:cstheme="minorHAnsi"/>
          <w:sz w:val="24"/>
          <w:szCs w:val="24"/>
        </w:rPr>
        <w:id w:val="449822204"/>
        <w:docPartObj>
          <w:docPartGallery w:val="Cover Pages"/>
          <w:docPartUnique/>
        </w:docPartObj>
      </w:sdtPr>
      <w:sdtContent>
        <w:p w14:paraId="00BFE326" w14:textId="63A4D9CD" w:rsidR="00E05450" w:rsidRPr="00107BB7" w:rsidRDefault="00E05450">
          <w:pPr>
            <w:rPr>
              <w:rFonts w:asciiTheme="minorHAnsi" w:hAnsiTheme="minorHAnsi" w:cstheme="minorHAnsi"/>
              <w:sz w:val="24"/>
              <w:szCs w:val="24"/>
            </w:rPr>
          </w:pPr>
          <w:r w:rsidRPr="00107BB7">
            <w:rPr>
              <w:rFonts w:asciiTheme="minorHAnsi" w:hAnsiTheme="minorHAnsi" w:cstheme="minorHAnsi"/>
              <w:noProof/>
              <w:sz w:val="24"/>
              <w:szCs w:val="24"/>
            </w:rPr>
            <mc:AlternateContent>
              <mc:Choice Requires="wpg">
                <w:drawing>
                  <wp:anchor distT="0" distB="0" distL="114300" distR="114300" simplePos="0" relativeHeight="251661312" behindDoc="1" locked="0" layoutInCell="1" allowOverlap="1" wp14:anchorId="5C79EC2A" wp14:editId="288C30F7">
                    <wp:simplePos x="0" y="0"/>
                    <wp:positionH relativeFrom="page">
                      <wp:align>center</wp:align>
                    </wp:positionH>
                    <wp:positionV relativeFrom="page">
                      <wp:align>center</wp:align>
                    </wp:positionV>
                    <wp:extent cx="6864824" cy="9123528"/>
                    <wp:effectExtent l="0" t="0" r="0" b="0"/>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C197C86" w14:textId="0D341FBD" w:rsidR="00E05450" w:rsidRPr="00F247D5" w:rsidRDefault="008B1A4D">
                                      <w:pPr>
                                        <w:pStyle w:val="NoSpacing"/>
                                        <w:spacing w:before="120"/>
                                        <w:jc w:val="center"/>
                                        <w:rPr>
                                          <w:color w:val="FFFFFF" w:themeColor="background1"/>
                                          <w:sz w:val="32"/>
                                          <w:szCs w:val="32"/>
                                        </w:rPr>
                                      </w:pPr>
                                      <w:r>
                                        <w:rPr>
                                          <w:color w:val="FFFFFF" w:themeColor="background1"/>
                                          <w:sz w:val="32"/>
                                          <w:szCs w:val="32"/>
                                        </w:rPr>
                                        <w:t>U</w:t>
                                      </w:r>
                                      <w:r w:rsidRPr="00F247D5">
                                        <w:rPr>
                                          <w:color w:val="FFFFFF" w:themeColor="background1"/>
                                          <w:sz w:val="32"/>
                                          <w:szCs w:val="32"/>
                                        </w:rPr>
                                        <w:t xml:space="preserve">PPWISE </w:t>
                                      </w:r>
                                      <w:r>
                                        <w:rPr>
                                          <w:color w:val="FFFFFF" w:themeColor="background1"/>
                                          <w:sz w:val="32"/>
                                          <w:szCs w:val="32"/>
                                        </w:rPr>
                                        <w:t>I</w:t>
                                      </w:r>
                                      <w:r w:rsidRPr="00F247D5">
                                        <w:rPr>
                                          <w:color w:val="FFFFFF" w:themeColor="background1"/>
                                          <w:sz w:val="32"/>
                                          <w:szCs w:val="32"/>
                                        </w:rPr>
                                        <w:t>NDIA</w:t>
                                      </w:r>
                                    </w:p>
                                  </w:sdtContent>
                                </w:sdt>
                                <w:p w14:paraId="58CB00D0" w14:textId="40EEE389" w:rsidR="00E05450" w:rsidRPr="00F247D5"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F247D5" w:rsidRPr="00F247D5">
                                        <w:rPr>
                                          <w:color w:val="FFFFFF" w:themeColor="background1"/>
                                        </w:rPr>
                                        <w:t>www.uppwise.com</w:t>
                                      </w:r>
                                    </w:sdtContent>
                                  </w:sdt>
                                  <w:r w:rsidR="00F247D5" w:rsidRPr="00F247D5">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E05450" w:rsidRPr="00F247D5">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7D2F1E" w14:textId="100BDC05" w:rsidR="00E05450" w:rsidRDefault="00F247D5" w:rsidP="00E05450">
                                  <w:pPr>
                                    <w:pStyle w:val="NoSpacing"/>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noProof/>
                                      <w:color w:val="4472C4" w:themeColor="accent1"/>
                                      <w:sz w:val="72"/>
                                      <w:szCs w:val="72"/>
                                      <w14:ligatures w14:val="standardContextual"/>
                                    </w:rPr>
                                    <w:drawing>
                                      <wp:inline distT="0" distB="0" distL="0" distR="0" wp14:anchorId="32045E78" wp14:editId="0639C69D">
                                        <wp:extent cx="5741035" cy="2122805"/>
                                        <wp:effectExtent l="0" t="0" r="0" b="0"/>
                                        <wp:docPr id="13271914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191451" name="Picture 1327191451"/>
                                                <pic:cNvPicPr/>
                                              </pic:nvPicPr>
                                              <pic:blipFill>
                                                <a:blip r:embed="rId8">
                                                  <a:extLst>
                                                    <a:ext uri="{28A0092B-C50C-407E-A947-70E740481C1C}">
                                                      <a14:useLocalDpi xmlns:a14="http://schemas.microsoft.com/office/drawing/2010/main" val="0"/>
                                                    </a:ext>
                                                  </a:extLst>
                                                </a:blip>
                                                <a:stretch>
                                                  <a:fillRect/>
                                                </a:stretch>
                                              </pic:blipFill>
                                              <pic:spPr>
                                                <a:xfrm>
                                                  <a:off x="0" y="0"/>
                                                  <a:ext cx="5741035" cy="2122805"/>
                                                </a:xfrm>
                                                <a:prstGeom prst="rect">
                                                  <a:avLst/>
                                                </a:prstGeom>
                                              </pic:spPr>
                                            </pic:pic>
                                          </a:graphicData>
                                        </a:graphic>
                                      </wp:inline>
                                    </w:drawing>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C79EC2A" id="Group 62" o:spid="_x0000_s1026" style="position:absolute;left:0;text-align:left;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sz w:val="32"/>
                                <w:szCs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C197C86" w14:textId="0D341FBD" w:rsidR="00E05450" w:rsidRPr="00F247D5" w:rsidRDefault="008B1A4D">
                                <w:pPr>
                                  <w:pStyle w:val="NoSpacing"/>
                                  <w:spacing w:before="120"/>
                                  <w:jc w:val="center"/>
                                  <w:rPr>
                                    <w:color w:val="FFFFFF" w:themeColor="background1"/>
                                    <w:sz w:val="32"/>
                                    <w:szCs w:val="32"/>
                                  </w:rPr>
                                </w:pPr>
                                <w:r>
                                  <w:rPr>
                                    <w:color w:val="FFFFFF" w:themeColor="background1"/>
                                    <w:sz w:val="32"/>
                                    <w:szCs w:val="32"/>
                                  </w:rPr>
                                  <w:t>U</w:t>
                                </w:r>
                                <w:r w:rsidRPr="00F247D5">
                                  <w:rPr>
                                    <w:color w:val="FFFFFF" w:themeColor="background1"/>
                                    <w:sz w:val="32"/>
                                    <w:szCs w:val="32"/>
                                  </w:rPr>
                                  <w:t xml:space="preserve">PPWISE </w:t>
                                </w:r>
                                <w:r>
                                  <w:rPr>
                                    <w:color w:val="FFFFFF" w:themeColor="background1"/>
                                    <w:sz w:val="32"/>
                                    <w:szCs w:val="32"/>
                                  </w:rPr>
                                  <w:t>I</w:t>
                                </w:r>
                                <w:r w:rsidRPr="00F247D5">
                                  <w:rPr>
                                    <w:color w:val="FFFFFF" w:themeColor="background1"/>
                                    <w:sz w:val="32"/>
                                    <w:szCs w:val="32"/>
                                  </w:rPr>
                                  <w:t>NDIA</w:t>
                                </w:r>
                              </w:p>
                            </w:sdtContent>
                          </w:sdt>
                          <w:p w14:paraId="58CB00D0" w14:textId="40EEE389" w:rsidR="00E05450" w:rsidRPr="00F247D5"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F247D5" w:rsidRPr="00F247D5">
                                  <w:rPr>
                                    <w:color w:val="FFFFFF" w:themeColor="background1"/>
                                  </w:rPr>
                                  <w:t>www.uppwise.com</w:t>
                                </w:r>
                              </w:sdtContent>
                            </w:sdt>
                            <w:r w:rsidR="00F247D5" w:rsidRPr="00F247D5">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E05450" w:rsidRPr="00F247D5">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197D2F1E" w14:textId="100BDC05" w:rsidR="00E05450" w:rsidRDefault="00F247D5" w:rsidP="00E05450">
                            <w:pPr>
                              <w:pStyle w:val="NoSpacing"/>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noProof/>
                                <w:color w:val="4472C4" w:themeColor="accent1"/>
                                <w:sz w:val="72"/>
                                <w:szCs w:val="72"/>
                                <w14:ligatures w14:val="standardContextual"/>
                              </w:rPr>
                              <w:drawing>
                                <wp:inline distT="0" distB="0" distL="0" distR="0" wp14:anchorId="32045E78" wp14:editId="0639C69D">
                                  <wp:extent cx="5741035" cy="2122805"/>
                                  <wp:effectExtent l="0" t="0" r="0" b="0"/>
                                  <wp:docPr id="13271914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191451" name="Picture 1327191451"/>
                                          <pic:cNvPicPr/>
                                        </pic:nvPicPr>
                                        <pic:blipFill>
                                          <a:blip r:embed="rId8">
                                            <a:extLst>
                                              <a:ext uri="{28A0092B-C50C-407E-A947-70E740481C1C}">
                                                <a14:useLocalDpi xmlns:a14="http://schemas.microsoft.com/office/drawing/2010/main" val="0"/>
                                              </a:ext>
                                            </a:extLst>
                                          </a:blip>
                                          <a:stretch>
                                            <a:fillRect/>
                                          </a:stretch>
                                        </pic:blipFill>
                                        <pic:spPr>
                                          <a:xfrm>
                                            <a:off x="0" y="0"/>
                                            <a:ext cx="5741035" cy="2122805"/>
                                          </a:xfrm>
                                          <a:prstGeom prst="rect">
                                            <a:avLst/>
                                          </a:prstGeom>
                                        </pic:spPr>
                                      </pic:pic>
                                    </a:graphicData>
                                  </a:graphic>
                                </wp:inline>
                              </w:drawing>
                            </w:r>
                          </w:p>
                        </w:txbxContent>
                      </v:textbox>
                    </v:shape>
                    <w10:wrap anchorx="page" anchory="page"/>
                  </v:group>
                </w:pict>
              </mc:Fallback>
            </mc:AlternateContent>
          </w:r>
        </w:p>
        <w:p w14:paraId="6F1BC155" w14:textId="26C0F8B7" w:rsidR="002E4EBE" w:rsidRPr="006E1129" w:rsidRDefault="00F247D5" w:rsidP="00AE2BAB">
          <w:pPr>
            <w:spacing w:before="0" w:after="160" w:line="259" w:lineRule="auto"/>
            <w:ind w:firstLine="720"/>
            <w:jc w:val="left"/>
            <w:textAlignment w:val="auto"/>
            <w:rPr>
              <w:rFonts w:asciiTheme="minorHAnsi" w:hAnsiTheme="minorHAnsi" w:cstheme="minorHAnsi"/>
              <w:sz w:val="24"/>
              <w:szCs w:val="24"/>
            </w:rPr>
          </w:pPr>
          <w:r w:rsidRPr="00107BB7">
            <w:rPr>
              <w:rFonts w:asciiTheme="minorHAnsi" w:hAnsiTheme="minorHAnsi" w:cstheme="minorHAnsi"/>
              <w:noProof/>
              <w:sz w:val="24"/>
              <w:szCs w:val="24"/>
            </w:rPr>
            <mc:AlternateContent>
              <mc:Choice Requires="wps">
                <w:drawing>
                  <wp:anchor distT="45720" distB="45720" distL="114300" distR="114300" simplePos="0" relativeHeight="251663360" behindDoc="1" locked="0" layoutInCell="1" allowOverlap="1" wp14:anchorId="0FBB3D9C" wp14:editId="3DD0D0DA">
                    <wp:simplePos x="0" y="0"/>
                    <wp:positionH relativeFrom="margin">
                      <wp:align>left</wp:align>
                    </wp:positionH>
                    <wp:positionV relativeFrom="page">
                      <wp:posOffset>5899694</wp:posOffset>
                    </wp:positionV>
                    <wp:extent cx="5442585" cy="443230"/>
                    <wp:effectExtent l="0" t="0" r="0" b="0"/>
                    <wp:wrapTight wrapText="bothSides">
                      <wp:wrapPolygon edited="0">
                        <wp:start x="227" y="0"/>
                        <wp:lineTo x="227" y="20615"/>
                        <wp:lineTo x="21320" y="20615"/>
                        <wp:lineTo x="21320" y="0"/>
                        <wp:lineTo x="227"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2585" cy="443230"/>
                            </a:xfrm>
                            <a:prstGeom prst="rect">
                              <a:avLst/>
                            </a:prstGeom>
                            <a:noFill/>
                            <a:ln w="9525">
                              <a:noFill/>
                              <a:miter lim="800000"/>
                              <a:headEnd/>
                              <a:tailEnd/>
                            </a:ln>
                          </wps:spPr>
                          <wps:txbx>
                            <w:txbxContent>
                              <w:p w14:paraId="6DB527E8" w14:textId="54878373" w:rsidR="00F247D5" w:rsidRDefault="00F247D5" w:rsidP="00F247D5">
                                <w:pPr>
                                  <w:jc w:val="center"/>
                                  <w:rPr>
                                    <w:b/>
                                    <w:bCs/>
                                    <w:color w:val="FFFFFF" w:themeColor="background1"/>
                                    <w:sz w:val="40"/>
                                    <w:szCs w:val="40"/>
                                  </w:rPr>
                                </w:pPr>
                                <w:r w:rsidRPr="00F247D5">
                                  <w:rPr>
                                    <w:b/>
                                    <w:bCs/>
                                    <w:color w:val="FFFFFF" w:themeColor="background1"/>
                                    <w:sz w:val="40"/>
                                    <w:szCs w:val="40"/>
                                  </w:rPr>
                                  <w:t>Quaterly Development Planning</w:t>
                                </w:r>
                              </w:p>
                              <w:p w14:paraId="1C606865" w14:textId="3FEF9FA0" w:rsidR="00F247D5" w:rsidRDefault="00F247D5" w:rsidP="00F247D5">
                                <w:pPr>
                                  <w:jc w:val="center"/>
                                  <w:rPr>
                                    <w:b/>
                                    <w:bCs/>
                                    <w:color w:val="FFFFFF" w:themeColor="background1"/>
                                    <w:sz w:val="40"/>
                                    <w:szCs w:val="40"/>
                                  </w:rPr>
                                </w:pPr>
                                <w:r>
                                  <w:rPr>
                                    <w:b/>
                                    <w:bCs/>
                                    <w:color w:val="FFFFFF" w:themeColor="background1"/>
                                    <w:sz w:val="40"/>
                                    <w:szCs w:val="40"/>
                                  </w:rPr>
                                  <w:t>Q</w:t>
                                </w:r>
                                <w:r w:rsidR="00940321">
                                  <w:rPr>
                                    <w:b/>
                                    <w:bCs/>
                                    <w:color w:val="FFFFFF" w:themeColor="background1"/>
                                    <w:sz w:val="40"/>
                                    <w:szCs w:val="40"/>
                                  </w:rPr>
                                  <w:t>1</w:t>
                                </w:r>
                                <w:r>
                                  <w:rPr>
                                    <w:b/>
                                    <w:bCs/>
                                    <w:color w:val="FFFFFF" w:themeColor="background1"/>
                                    <w:sz w:val="40"/>
                                    <w:szCs w:val="40"/>
                                  </w:rPr>
                                  <w:t>-202</w:t>
                                </w:r>
                                <w:r w:rsidR="00EA63EA">
                                  <w:rPr>
                                    <w:b/>
                                    <w:bCs/>
                                    <w:color w:val="FFFFFF" w:themeColor="background1"/>
                                    <w:sz w:val="40"/>
                                    <w:szCs w:val="40"/>
                                  </w:rPr>
                                  <w:t>4</w:t>
                                </w:r>
                              </w:p>
                              <w:p w14:paraId="6C87431B" w14:textId="77777777" w:rsidR="00467744" w:rsidRDefault="00467744" w:rsidP="00F247D5">
                                <w:pPr>
                                  <w:jc w:val="center"/>
                                  <w:rPr>
                                    <w:b/>
                                    <w:bCs/>
                                    <w:color w:val="FFFFFF" w:themeColor="background1"/>
                                    <w:sz w:val="40"/>
                                    <w:szCs w:val="40"/>
                                  </w:rPr>
                                </w:pPr>
                              </w:p>
                              <w:p w14:paraId="03530E39" w14:textId="0904CE71" w:rsidR="00467744" w:rsidRPr="00F247D5" w:rsidRDefault="00467744" w:rsidP="00F247D5">
                                <w:pPr>
                                  <w:jc w:val="center"/>
                                  <w:rPr>
                                    <w:b/>
                                    <w:bCs/>
                                    <w:color w:val="FFFFFF" w:themeColor="background1"/>
                                    <w:sz w:val="40"/>
                                    <w:szCs w:val="40"/>
                                  </w:rPr>
                                </w:pPr>
                                <w:r>
                                  <w:rPr>
                                    <w:b/>
                                    <w:bCs/>
                                    <w:color w:val="FFFFFF" w:themeColor="background1"/>
                                    <w:sz w:val="40"/>
                                    <w:szCs w:val="40"/>
                                  </w:rPr>
                                  <w:t>Feature: Task Properties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BB3D9C" id="Text Box 2" o:spid="_x0000_s1030" type="#_x0000_t202" style="position:absolute;left:0;text-align:left;margin-left:0;margin-top:464.55pt;width:428.55pt;height:34.9pt;z-index:-251653120;visibility:visible;mso-wrap-style:square;mso-width-percent:0;mso-height-percent:200;mso-wrap-distance-left:9pt;mso-wrap-distance-top:3.6pt;mso-wrap-distance-right:9pt;mso-wrap-distance-bottom:3.6pt;mso-position-horizontal:left;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" filled="f" stroked="f">
                    <v:textbox style="mso-fit-shape-to-text:t">
                      <w:txbxContent>
                        <w:p w14:paraId="6DB527E8" w14:textId="54878373" w:rsidR="00F247D5" w:rsidRDefault="00F247D5" w:rsidP="00F247D5">
                          <w:pPr>
                            <w:jc w:val="center"/>
                            <w:rPr>
                              <w:b/>
                              <w:bCs/>
                              <w:color w:val="FFFFFF" w:themeColor="background1"/>
                              <w:sz w:val="40"/>
                              <w:szCs w:val="40"/>
                            </w:rPr>
                          </w:pPr>
                          <w:r w:rsidRPr="00F247D5">
                            <w:rPr>
                              <w:b/>
                              <w:bCs/>
                              <w:color w:val="FFFFFF" w:themeColor="background1"/>
                              <w:sz w:val="40"/>
                              <w:szCs w:val="40"/>
                            </w:rPr>
                            <w:t>Quaterly Development Planning</w:t>
                          </w:r>
                        </w:p>
                        <w:p w14:paraId="1C606865" w14:textId="3FEF9FA0" w:rsidR="00F247D5" w:rsidRDefault="00F247D5" w:rsidP="00F247D5">
                          <w:pPr>
                            <w:jc w:val="center"/>
                            <w:rPr>
                              <w:b/>
                              <w:bCs/>
                              <w:color w:val="FFFFFF" w:themeColor="background1"/>
                              <w:sz w:val="40"/>
                              <w:szCs w:val="40"/>
                            </w:rPr>
                          </w:pPr>
                          <w:r>
                            <w:rPr>
                              <w:b/>
                              <w:bCs/>
                              <w:color w:val="FFFFFF" w:themeColor="background1"/>
                              <w:sz w:val="40"/>
                              <w:szCs w:val="40"/>
                            </w:rPr>
                            <w:t>Q</w:t>
                          </w:r>
                          <w:r w:rsidR="00940321">
                            <w:rPr>
                              <w:b/>
                              <w:bCs/>
                              <w:color w:val="FFFFFF" w:themeColor="background1"/>
                              <w:sz w:val="40"/>
                              <w:szCs w:val="40"/>
                            </w:rPr>
                            <w:t>1</w:t>
                          </w:r>
                          <w:r>
                            <w:rPr>
                              <w:b/>
                              <w:bCs/>
                              <w:color w:val="FFFFFF" w:themeColor="background1"/>
                              <w:sz w:val="40"/>
                              <w:szCs w:val="40"/>
                            </w:rPr>
                            <w:t>-202</w:t>
                          </w:r>
                          <w:r w:rsidR="00EA63EA">
                            <w:rPr>
                              <w:b/>
                              <w:bCs/>
                              <w:color w:val="FFFFFF" w:themeColor="background1"/>
                              <w:sz w:val="40"/>
                              <w:szCs w:val="40"/>
                            </w:rPr>
                            <w:t>4</w:t>
                          </w:r>
                        </w:p>
                        <w:p w14:paraId="6C87431B" w14:textId="77777777" w:rsidR="00467744" w:rsidRDefault="00467744" w:rsidP="00F247D5">
                          <w:pPr>
                            <w:jc w:val="center"/>
                            <w:rPr>
                              <w:b/>
                              <w:bCs/>
                              <w:color w:val="FFFFFF" w:themeColor="background1"/>
                              <w:sz w:val="40"/>
                              <w:szCs w:val="40"/>
                            </w:rPr>
                          </w:pPr>
                        </w:p>
                        <w:p w14:paraId="03530E39" w14:textId="0904CE71" w:rsidR="00467744" w:rsidRPr="00F247D5" w:rsidRDefault="00467744" w:rsidP="00F247D5">
                          <w:pPr>
                            <w:jc w:val="center"/>
                            <w:rPr>
                              <w:b/>
                              <w:bCs/>
                              <w:color w:val="FFFFFF" w:themeColor="background1"/>
                              <w:sz w:val="40"/>
                              <w:szCs w:val="40"/>
                            </w:rPr>
                          </w:pPr>
                          <w:r>
                            <w:rPr>
                              <w:b/>
                              <w:bCs/>
                              <w:color w:val="FFFFFF" w:themeColor="background1"/>
                              <w:sz w:val="40"/>
                              <w:szCs w:val="40"/>
                            </w:rPr>
                            <w:t>Feature: Task Properties</w:t>
                          </w:r>
                        </w:p>
                      </w:txbxContent>
                    </v:textbox>
                    <w10:wrap type="tight" anchorx="margin" anchory="page"/>
                  </v:shape>
                </w:pict>
              </mc:Fallback>
            </mc:AlternateContent>
          </w:r>
          <w:r w:rsidR="00E05450" w:rsidRPr="00107BB7">
            <w:rPr>
              <w:rFonts w:asciiTheme="minorHAnsi" w:hAnsiTheme="minorHAnsi" w:cstheme="minorHAnsi"/>
              <w:sz w:val="24"/>
              <w:szCs w:val="24"/>
            </w:rPr>
            <w:br w:type="page"/>
          </w:r>
        </w:p>
      </w:sdtContent>
    </w:sdt>
    <w:p w14:paraId="5771092D" w14:textId="77777777" w:rsidR="002B31A6" w:rsidRDefault="00A80F8D" w:rsidP="00A80F8D">
      <w:pPr>
        <w:jc w:val="left"/>
        <w:rPr>
          <w:rFonts w:asciiTheme="minorHAnsi" w:hAnsiTheme="minorHAnsi" w:cstheme="minorHAnsi"/>
          <w:color w:val="2F5496" w:themeColor="accent1" w:themeShade="BF"/>
          <w:sz w:val="24"/>
          <w:szCs w:val="24"/>
        </w:rPr>
      </w:pPr>
      <w:r w:rsidRPr="00107BB7">
        <w:rPr>
          <w:rFonts w:asciiTheme="minorHAnsi" w:hAnsiTheme="minorHAnsi" w:cstheme="minorHAnsi"/>
          <w:b/>
          <w:bCs/>
          <w:color w:val="2F5496" w:themeColor="accent1" w:themeShade="BF"/>
          <w:sz w:val="24"/>
          <w:szCs w:val="24"/>
          <w:u w:val="single"/>
        </w:rPr>
        <w:lastRenderedPageBreak/>
        <w:t xml:space="preserve">Feature </w:t>
      </w:r>
      <w:r>
        <w:rPr>
          <w:rFonts w:asciiTheme="minorHAnsi" w:hAnsiTheme="minorHAnsi" w:cstheme="minorHAnsi"/>
          <w:b/>
          <w:bCs/>
          <w:color w:val="2F5496" w:themeColor="accent1" w:themeShade="BF"/>
          <w:sz w:val="24"/>
          <w:szCs w:val="24"/>
          <w:u w:val="single"/>
        </w:rPr>
        <w:t>Title</w:t>
      </w:r>
      <w:r w:rsidRPr="00107BB7">
        <w:rPr>
          <w:rFonts w:asciiTheme="minorHAnsi" w:hAnsiTheme="minorHAnsi" w:cstheme="minorHAnsi"/>
          <w:b/>
          <w:bCs/>
          <w:color w:val="2F5496" w:themeColor="accent1" w:themeShade="BF"/>
          <w:sz w:val="24"/>
          <w:szCs w:val="24"/>
          <w:u w:val="single"/>
        </w:rPr>
        <w:t>:</w:t>
      </w:r>
      <w:r w:rsidRPr="00A80F8D">
        <w:rPr>
          <w:rFonts w:asciiTheme="minorHAnsi" w:hAnsiTheme="minorHAnsi" w:cstheme="minorHAnsi"/>
          <w:color w:val="2F5496" w:themeColor="accent1" w:themeShade="BF"/>
          <w:sz w:val="24"/>
          <w:szCs w:val="24"/>
        </w:rPr>
        <w:t xml:space="preserve">  </w:t>
      </w:r>
    </w:p>
    <w:p w14:paraId="02104CE8" w14:textId="76A3D0E7" w:rsidR="009D497F" w:rsidRPr="009D497F" w:rsidRDefault="00572CF3" w:rsidP="009D497F">
      <w:pPr>
        <w:rPr>
          <w:rFonts w:asciiTheme="minorHAnsi" w:hAnsiTheme="minorHAnsi" w:cstheme="minorHAnsi"/>
        </w:rPr>
      </w:pPr>
      <w:r w:rsidRPr="00572CF3">
        <w:rPr>
          <w:rFonts w:asciiTheme="minorHAnsi" w:hAnsiTheme="minorHAnsi" w:cstheme="minorHAnsi"/>
        </w:rPr>
        <w:t>Tasks Properties (chargeable, type)</w:t>
      </w:r>
    </w:p>
    <w:p w14:paraId="2B2497C0" w14:textId="77777777" w:rsidR="002B31A6" w:rsidRDefault="00A80F8D" w:rsidP="00A80F8D">
      <w:pPr>
        <w:jc w:val="left"/>
        <w:rPr>
          <w:rFonts w:asciiTheme="minorHAnsi" w:hAnsiTheme="minorHAnsi" w:cstheme="minorHAnsi"/>
          <w:color w:val="2F5496" w:themeColor="accent1" w:themeShade="BF"/>
          <w:sz w:val="24"/>
          <w:szCs w:val="24"/>
        </w:rPr>
      </w:pPr>
      <w:r>
        <w:rPr>
          <w:rFonts w:asciiTheme="minorHAnsi" w:hAnsiTheme="minorHAnsi" w:cstheme="minorHAnsi"/>
          <w:b/>
          <w:bCs/>
          <w:color w:val="2F5496" w:themeColor="accent1" w:themeShade="BF"/>
          <w:sz w:val="24"/>
          <w:szCs w:val="24"/>
          <w:u w:val="single"/>
        </w:rPr>
        <w:t>Priority</w:t>
      </w:r>
      <w:r w:rsidRPr="00107BB7">
        <w:rPr>
          <w:rFonts w:asciiTheme="minorHAnsi" w:hAnsiTheme="minorHAnsi" w:cstheme="minorHAnsi"/>
          <w:b/>
          <w:bCs/>
          <w:color w:val="2F5496" w:themeColor="accent1" w:themeShade="BF"/>
          <w:sz w:val="24"/>
          <w:szCs w:val="24"/>
          <w:u w:val="single"/>
        </w:rPr>
        <w:t>:</w:t>
      </w:r>
      <w:r w:rsidRPr="00A80F8D">
        <w:rPr>
          <w:rFonts w:asciiTheme="minorHAnsi" w:hAnsiTheme="minorHAnsi" w:cstheme="minorHAnsi"/>
          <w:color w:val="2F5496" w:themeColor="accent1" w:themeShade="BF"/>
          <w:sz w:val="24"/>
          <w:szCs w:val="24"/>
        </w:rPr>
        <w:t xml:space="preserve"> </w:t>
      </w:r>
      <w:r w:rsidRPr="007921A4">
        <w:rPr>
          <w:rFonts w:asciiTheme="minorHAnsi" w:hAnsiTheme="minorHAnsi" w:cstheme="minorHAnsi"/>
          <w:color w:val="2F5496" w:themeColor="accent1" w:themeShade="BF"/>
          <w:sz w:val="24"/>
          <w:szCs w:val="24"/>
        </w:rPr>
        <w:t xml:space="preserve"> </w:t>
      </w:r>
    </w:p>
    <w:p w14:paraId="606D1CFF" w14:textId="6C605BAF" w:rsidR="009D497F" w:rsidRPr="009D497F" w:rsidRDefault="007921A4" w:rsidP="00A80F8D">
      <w:pPr>
        <w:jc w:val="left"/>
        <w:rPr>
          <w:rFonts w:asciiTheme="minorHAnsi" w:hAnsiTheme="minorHAnsi" w:cstheme="minorHAnsi"/>
        </w:rPr>
      </w:pPr>
      <w:r w:rsidRPr="007921A4">
        <w:rPr>
          <w:rFonts w:asciiTheme="minorHAnsi" w:hAnsiTheme="minorHAnsi" w:cstheme="minorHAnsi"/>
        </w:rPr>
        <w:t>Medium</w:t>
      </w:r>
    </w:p>
    <w:p w14:paraId="3117DB4A" w14:textId="77777777" w:rsidR="002B31A6" w:rsidRDefault="00A80F8D" w:rsidP="00A80F8D">
      <w:pPr>
        <w:rPr>
          <w:rFonts w:asciiTheme="minorHAnsi" w:hAnsiTheme="minorHAnsi" w:cstheme="minorHAnsi"/>
          <w:b/>
          <w:bCs/>
          <w:color w:val="2F5496" w:themeColor="accent1" w:themeShade="BF"/>
          <w:sz w:val="24"/>
          <w:szCs w:val="24"/>
        </w:rPr>
      </w:pPr>
      <w:r>
        <w:rPr>
          <w:rFonts w:asciiTheme="minorHAnsi" w:hAnsiTheme="minorHAnsi" w:cstheme="minorHAnsi"/>
          <w:b/>
          <w:bCs/>
          <w:color w:val="2F5496" w:themeColor="accent1" w:themeShade="BF"/>
          <w:sz w:val="24"/>
          <w:szCs w:val="24"/>
          <w:u w:val="single"/>
        </w:rPr>
        <w:t>Submitted By</w:t>
      </w:r>
      <w:r w:rsidRPr="00107BB7">
        <w:rPr>
          <w:rFonts w:asciiTheme="minorHAnsi" w:hAnsiTheme="minorHAnsi" w:cstheme="minorHAnsi"/>
          <w:b/>
          <w:bCs/>
          <w:color w:val="2F5496" w:themeColor="accent1" w:themeShade="BF"/>
          <w:sz w:val="24"/>
          <w:szCs w:val="24"/>
          <w:u w:val="single"/>
        </w:rPr>
        <w:t>:</w:t>
      </w:r>
      <w:r w:rsidRPr="0068280E">
        <w:rPr>
          <w:rFonts w:asciiTheme="minorHAnsi" w:hAnsiTheme="minorHAnsi" w:cstheme="minorHAnsi"/>
          <w:b/>
          <w:bCs/>
          <w:color w:val="2F5496" w:themeColor="accent1" w:themeShade="BF"/>
          <w:sz w:val="24"/>
          <w:szCs w:val="24"/>
        </w:rPr>
        <w:t xml:space="preserve">  </w:t>
      </w:r>
    </w:p>
    <w:p w14:paraId="3AC16AB4" w14:textId="47AA49A3" w:rsidR="009D497F" w:rsidRDefault="006042A4" w:rsidP="00822ADF">
      <w:pPr>
        <w:rPr>
          <w:rFonts w:asciiTheme="minorHAnsi" w:hAnsiTheme="minorHAnsi" w:cstheme="minorHAnsi"/>
        </w:rPr>
      </w:pPr>
      <w:r>
        <w:rPr>
          <w:rFonts w:asciiTheme="minorHAnsi" w:hAnsiTheme="minorHAnsi" w:cstheme="minorHAnsi"/>
        </w:rPr>
        <w:t xml:space="preserve">SPM </w:t>
      </w:r>
    </w:p>
    <w:p w14:paraId="6E789616" w14:textId="77777777" w:rsidR="00C4102B" w:rsidRDefault="00C4102B" w:rsidP="00C4102B">
      <w:pPr>
        <w:rPr>
          <w:rFonts w:asciiTheme="minorHAnsi" w:hAnsiTheme="minorHAnsi" w:cstheme="minorHAnsi"/>
          <w:b/>
          <w:bCs/>
          <w:color w:val="2F5496" w:themeColor="accent1" w:themeShade="BF"/>
          <w:sz w:val="24"/>
          <w:szCs w:val="24"/>
        </w:rPr>
      </w:pPr>
      <w:r>
        <w:rPr>
          <w:rFonts w:asciiTheme="minorHAnsi" w:hAnsiTheme="minorHAnsi" w:cstheme="minorHAnsi"/>
          <w:b/>
          <w:bCs/>
          <w:color w:val="2F5496" w:themeColor="accent1" w:themeShade="BF"/>
          <w:sz w:val="24"/>
          <w:szCs w:val="24"/>
          <w:u w:val="single"/>
        </w:rPr>
        <w:t>Target Users</w:t>
      </w:r>
      <w:r w:rsidRPr="00107BB7">
        <w:rPr>
          <w:rFonts w:asciiTheme="minorHAnsi" w:hAnsiTheme="minorHAnsi" w:cstheme="minorHAnsi"/>
          <w:b/>
          <w:bCs/>
          <w:color w:val="2F5496" w:themeColor="accent1" w:themeShade="BF"/>
          <w:sz w:val="24"/>
          <w:szCs w:val="24"/>
          <w:u w:val="single"/>
        </w:rPr>
        <w:t>:</w:t>
      </w:r>
      <w:r w:rsidRPr="00A80F8D">
        <w:rPr>
          <w:rFonts w:asciiTheme="minorHAnsi" w:hAnsiTheme="minorHAnsi" w:cstheme="minorHAnsi"/>
          <w:b/>
          <w:bCs/>
          <w:color w:val="2F5496" w:themeColor="accent1" w:themeShade="BF"/>
          <w:sz w:val="24"/>
          <w:szCs w:val="24"/>
        </w:rPr>
        <w:t xml:space="preserve"> </w:t>
      </w:r>
    </w:p>
    <w:p w14:paraId="73A1DFC7" w14:textId="0F13B515" w:rsidR="00C4102B" w:rsidRPr="009D497F" w:rsidRDefault="00C4102B" w:rsidP="00822ADF">
      <w:pPr>
        <w:rPr>
          <w:rFonts w:asciiTheme="minorHAnsi" w:hAnsiTheme="minorHAnsi" w:cstheme="minorHAnsi"/>
        </w:rPr>
      </w:pPr>
      <w:r>
        <w:rPr>
          <w:rFonts w:asciiTheme="minorHAnsi" w:hAnsiTheme="minorHAnsi" w:cstheme="minorHAnsi"/>
        </w:rPr>
        <w:t>SPM Standard User</w:t>
      </w:r>
    </w:p>
    <w:p w14:paraId="657B4755" w14:textId="5D916FF4" w:rsidR="00585049" w:rsidRPr="00107BB7" w:rsidRDefault="000C4988" w:rsidP="00585049">
      <w:pPr>
        <w:jc w:val="left"/>
        <w:rPr>
          <w:rFonts w:asciiTheme="minorHAnsi" w:hAnsiTheme="minorHAnsi" w:cstheme="minorHAnsi"/>
          <w:b/>
          <w:bCs/>
          <w:color w:val="2F5496" w:themeColor="accent1" w:themeShade="BF"/>
          <w:sz w:val="24"/>
          <w:szCs w:val="24"/>
          <w:u w:val="single"/>
        </w:rPr>
      </w:pPr>
      <w:r w:rsidRPr="00107BB7">
        <w:rPr>
          <w:rFonts w:asciiTheme="minorHAnsi" w:hAnsiTheme="minorHAnsi" w:cstheme="minorHAnsi"/>
          <w:b/>
          <w:bCs/>
          <w:color w:val="2F5496" w:themeColor="accent1" w:themeShade="BF"/>
          <w:sz w:val="24"/>
          <w:szCs w:val="24"/>
          <w:u w:val="single"/>
        </w:rPr>
        <w:t>Feature Description</w:t>
      </w:r>
      <w:r w:rsidR="00585049" w:rsidRPr="00107BB7">
        <w:rPr>
          <w:rFonts w:asciiTheme="minorHAnsi" w:hAnsiTheme="minorHAnsi" w:cstheme="minorHAnsi"/>
          <w:b/>
          <w:bCs/>
          <w:color w:val="2F5496" w:themeColor="accent1" w:themeShade="BF"/>
          <w:sz w:val="24"/>
          <w:szCs w:val="24"/>
          <w:u w:val="single"/>
        </w:rPr>
        <w:t>:</w:t>
      </w:r>
    </w:p>
    <w:p w14:paraId="6B97D48D" w14:textId="7162540B" w:rsidR="0061278B" w:rsidRDefault="00C4102B" w:rsidP="00594147">
      <w:pPr>
        <w:rPr>
          <w:rFonts w:asciiTheme="minorHAnsi" w:hAnsiTheme="minorHAnsi" w:cstheme="minorHAnsi"/>
        </w:rPr>
      </w:pPr>
      <w:r w:rsidRPr="00C4102B">
        <w:rPr>
          <w:rFonts w:asciiTheme="minorHAnsi" w:hAnsiTheme="minorHAnsi" w:cstheme="minorHAnsi"/>
        </w:rPr>
        <w:t>The introduced facility allows for a granular control mechanism, enabling users to distinctly mark activities as chargeable or non-chargeable. By leveraging this configuration in the Gantt chart, users can streamline their timesheet entries based on the chargeable status assigned to each activity. This ensures a more efficient and user-friendly approach to managing activities within the Timesheet module.</w:t>
      </w:r>
    </w:p>
    <w:p w14:paraId="661D5A07" w14:textId="77777777" w:rsidR="00C4102B" w:rsidRPr="0061278B" w:rsidRDefault="00C4102B" w:rsidP="00594147">
      <w:pPr>
        <w:rPr>
          <w:rFonts w:asciiTheme="minorHAnsi" w:hAnsiTheme="minorHAnsi" w:cstheme="minorHAnsi"/>
        </w:rPr>
      </w:pPr>
    </w:p>
    <w:p w14:paraId="0B05D0A1" w14:textId="310FA0BF" w:rsidR="00A4782E" w:rsidRPr="000151BC" w:rsidRDefault="00F8558B" w:rsidP="006E1129">
      <w:pPr>
        <w:rPr>
          <w:rFonts w:asciiTheme="minorHAnsi" w:hAnsiTheme="minorHAnsi" w:cstheme="minorHAnsi"/>
          <w:b/>
          <w:bCs/>
          <w:color w:val="2F5496" w:themeColor="accent1" w:themeShade="BF"/>
          <w:sz w:val="24"/>
          <w:szCs w:val="24"/>
        </w:rPr>
      </w:pPr>
      <w:r>
        <w:rPr>
          <w:rFonts w:asciiTheme="minorHAnsi" w:hAnsiTheme="minorHAnsi" w:cstheme="minorHAnsi"/>
          <w:b/>
          <w:bCs/>
          <w:color w:val="2F5496" w:themeColor="accent1" w:themeShade="BF"/>
          <w:sz w:val="24"/>
          <w:szCs w:val="24"/>
          <w:u w:val="single"/>
        </w:rPr>
        <w:t>Acceptance Criteria</w:t>
      </w:r>
      <w:r w:rsidRPr="00107BB7">
        <w:rPr>
          <w:rFonts w:asciiTheme="minorHAnsi" w:hAnsiTheme="minorHAnsi" w:cstheme="minorHAnsi"/>
          <w:b/>
          <w:bCs/>
          <w:color w:val="2F5496" w:themeColor="accent1" w:themeShade="BF"/>
          <w:sz w:val="24"/>
          <w:szCs w:val="24"/>
          <w:u w:val="single"/>
        </w:rPr>
        <w:t>:</w:t>
      </w:r>
      <w:r w:rsidRPr="00A80F8D">
        <w:rPr>
          <w:rFonts w:asciiTheme="minorHAnsi" w:hAnsiTheme="minorHAnsi" w:cstheme="minorHAnsi"/>
          <w:b/>
          <w:bCs/>
          <w:color w:val="2F5496" w:themeColor="accent1" w:themeShade="BF"/>
          <w:sz w:val="24"/>
          <w:szCs w:val="24"/>
        </w:rPr>
        <w:t xml:space="preserve"> </w:t>
      </w:r>
    </w:p>
    <w:p w14:paraId="57EE6B93" w14:textId="77777777" w:rsidR="003D342B" w:rsidRDefault="003D342B" w:rsidP="003D342B">
      <w:pPr>
        <w:spacing w:before="0" w:after="160" w:line="259" w:lineRule="auto"/>
        <w:jc w:val="left"/>
        <w:textAlignment w:val="auto"/>
        <w:rPr>
          <w:rFonts w:asciiTheme="minorHAnsi" w:hAnsiTheme="minorHAnsi" w:cstheme="minorHAnsi"/>
          <w:lang w:val="en-IN"/>
        </w:rPr>
      </w:pPr>
      <w:r w:rsidRPr="003D342B">
        <w:rPr>
          <w:rFonts w:asciiTheme="minorHAnsi" w:hAnsiTheme="minorHAnsi" w:cstheme="minorHAnsi"/>
          <w:lang w:val="en-IN"/>
        </w:rPr>
        <w:t>The Manage Chargeable Activity feature is designed to enhance the application by providing users with the capability to define activities based on charges. This functionality introduces specific implementations that contribute to the overall flexibility of activity management.</w:t>
      </w:r>
    </w:p>
    <w:p w14:paraId="7AB0D530" w14:textId="77777777" w:rsidR="00310D4D" w:rsidRDefault="00310D4D" w:rsidP="003D342B">
      <w:pPr>
        <w:spacing w:before="0" w:after="160" w:line="259" w:lineRule="auto"/>
        <w:jc w:val="left"/>
        <w:textAlignment w:val="auto"/>
        <w:rPr>
          <w:rFonts w:asciiTheme="minorHAnsi" w:hAnsiTheme="minorHAnsi" w:cstheme="minorHAnsi"/>
          <w:lang w:val="en-IN"/>
        </w:rPr>
      </w:pPr>
    </w:p>
    <w:p w14:paraId="70A1D6A4" w14:textId="5C006F5A" w:rsidR="003D342B" w:rsidRPr="003D342B" w:rsidRDefault="003D342B" w:rsidP="003D342B">
      <w:pPr>
        <w:spacing w:before="0" w:after="160" w:line="259" w:lineRule="auto"/>
        <w:jc w:val="left"/>
        <w:textAlignment w:val="auto"/>
        <w:rPr>
          <w:rFonts w:asciiTheme="minorHAnsi" w:hAnsiTheme="minorHAnsi" w:cstheme="minorHAnsi"/>
          <w:u w:val="single"/>
          <w:lang w:val="en-IN"/>
        </w:rPr>
      </w:pPr>
      <w:r w:rsidRPr="003D342B">
        <w:rPr>
          <w:rFonts w:asciiTheme="minorHAnsi" w:hAnsiTheme="minorHAnsi" w:cstheme="minorHAnsi"/>
          <w:b/>
          <w:bCs/>
          <w:u w:val="single"/>
          <w:lang w:val="en-IN"/>
        </w:rPr>
        <w:t xml:space="preserve">Key </w:t>
      </w:r>
      <w:r w:rsidR="007E7FC1">
        <w:rPr>
          <w:rFonts w:asciiTheme="minorHAnsi" w:hAnsiTheme="minorHAnsi" w:cstheme="minorHAnsi"/>
          <w:b/>
          <w:bCs/>
          <w:u w:val="single"/>
          <w:lang w:val="en-IN"/>
        </w:rPr>
        <w:t>c</w:t>
      </w:r>
      <w:r w:rsidRPr="003D342B">
        <w:rPr>
          <w:rFonts w:asciiTheme="minorHAnsi" w:hAnsiTheme="minorHAnsi" w:cstheme="minorHAnsi"/>
          <w:b/>
          <w:bCs/>
          <w:u w:val="single"/>
          <w:lang w:val="en-IN"/>
        </w:rPr>
        <w:t>onfigurations</w:t>
      </w:r>
      <w:r w:rsidR="007E7FC1">
        <w:rPr>
          <w:rFonts w:asciiTheme="minorHAnsi" w:hAnsiTheme="minorHAnsi" w:cstheme="minorHAnsi"/>
          <w:b/>
          <w:bCs/>
          <w:u w:val="single"/>
          <w:lang w:val="en-IN"/>
        </w:rPr>
        <w:t xml:space="preserve"> which need to be added</w:t>
      </w:r>
      <w:r w:rsidRPr="003D342B">
        <w:rPr>
          <w:rFonts w:asciiTheme="minorHAnsi" w:hAnsiTheme="minorHAnsi" w:cstheme="minorHAnsi"/>
          <w:b/>
          <w:bCs/>
          <w:u w:val="single"/>
          <w:lang w:val="en-IN"/>
        </w:rPr>
        <w:t>:</w:t>
      </w:r>
    </w:p>
    <w:p w14:paraId="0BB45588" w14:textId="77777777" w:rsidR="003D342B" w:rsidRPr="003D342B" w:rsidRDefault="003D342B" w:rsidP="003D342B">
      <w:pPr>
        <w:numPr>
          <w:ilvl w:val="0"/>
          <w:numId w:val="32"/>
        </w:numPr>
        <w:spacing w:before="0" w:after="160" w:line="259" w:lineRule="auto"/>
        <w:jc w:val="left"/>
        <w:textAlignment w:val="auto"/>
        <w:rPr>
          <w:rFonts w:asciiTheme="minorHAnsi" w:hAnsiTheme="minorHAnsi" w:cstheme="minorHAnsi"/>
          <w:lang w:val="en-IN"/>
        </w:rPr>
      </w:pPr>
      <w:r w:rsidRPr="003D342B">
        <w:rPr>
          <w:rFonts w:asciiTheme="minorHAnsi" w:hAnsiTheme="minorHAnsi" w:cstheme="minorHAnsi"/>
          <w:b/>
          <w:bCs/>
          <w:lang w:val="en-IN"/>
        </w:rPr>
        <w:t>TT Validation Rule Configuration:</w:t>
      </w:r>
    </w:p>
    <w:p w14:paraId="2041F0F0" w14:textId="77777777" w:rsidR="003D342B" w:rsidRPr="003D342B" w:rsidRDefault="003D342B" w:rsidP="003D342B">
      <w:pPr>
        <w:numPr>
          <w:ilvl w:val="1"/>
          <w:numId w:val="32"/>
        </w:numPr>
        <w:spacing w:before="0" w:after="160" w:line="259" w:lineRule="auto"/>
        <w:jc w:val="left"/>
        <w:textAlignment w:val="auto"/>
        <w:rPr>
          <w:rFonts w:asciiTheme="minorHAnsi" w:hAnsiTheme="minorHAnsi" w:cstheme="minorHAnsi"/>
          <w:lang w:val="en-IN"/>
        </w:rPr>
      </w:pPr>
      <w:r w:rsidRPr="003D342B">
        <w:rPr>
          <w:rFonts w:asciiTheme="minorHAnsi" w:hAnsiTheme="minorHAnsi" w:cstheme="minorHAnsi"/>
          <w:lang w:val="en-IN"/>
        </w:rPr>
        <w:t>Users can access the TT Validation Rule configuration page to manage the settings related to Chargeable Activities.</w:t>
      </w:r>
    </w:p>
    <w:p w14:paraId="1CC4F950" w14:textId="77777777" w:rsidR="003D342B" w:rsidRDefault="003D342B" w:rsidP="003D342B">
      <w:pPr>
        <w:numPr>
          <w:ilvl w:val="1"/>
          <w:numId w:val="32"/>
        </w:numPr>
        <w:spacing w:before="0" w:after="160" w:line="259" w:lineRule="auto"/>
        <w:jc w:val="left"/>
        <w:textAlignment w:val="auto"/>
        <w:rPr>
          <w:rFonts w:asciiTheme="minorHAnsi" w:hAnsiTheme="minorHAnsi" w:cstheme="minorHAnsi"/>
          <w:lang w:val="en-IN"/>
        </w:rPr>
      </w:pPr>
      <w:r w:rsidRPr="003D342B">
        <w:rPr>
          <w:rFonts w:asciiTheme="minorHAnsi" w:hAnsiTheme="minorHAnsi" w:cstheme="minorHAnsi"/>
          <w:lang w:val="en-IN"/>
        </w:rPr>
        <w:t>A dedicated configuration option, "Manage Chargeable Activity," is introduced, allowing users to enable or disable this feature. Setting it to "YES" enables users to manage activities with chargeable attributes.</w:t>
      </w:r>
    </w:p>
    <w:p w14:paraId="2141BD93" w14:textId="1BBB10B4" w:rsidR="00B3283D" w:rsidRPr="003D342B" w:rsidRDefault="00E94D48" w:rsidP="00A21E9D">
      <w:pPr>
        <w:spacing w:before="0" w:after="160" w:line="259" w:lineRule="auto"/>
        <w:ind w:firstLine="720"/>
        <w:jc w:val="left"/>
        <w:textAlignment w:val="auto"/>
        <w:rPr>
          <w:rFonts w:asciiTheme="minorHAnsi" w:hAnsiTheme="minorHAnsi" w:cstheme="minorHAnsi"/>
          <w:lang w:val="en-IN"/>
        </w:rPr>
      </w:pPr>
      <w:r>
        <w:rPr>
          <w:noProof/>
          <w14:ligatures w14:val="standardContextual"/>
        </w:rPr>
        <w:drawing>
          <wp:inline distT="0" distB="0" distL="0" distR="0" wp14:anchorId="0721328C" wp14:editId="4FCF57C5">
            <wp:extent cx="5044949" cy="1889760"/>
            <wp:effectExtent l="152400" t="152400" r="365760" b="358140"/>
            <wp:docPr id="1171826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826093" name=""/>
                    <pic:cNvPicPr/>
                  </pic:nvPicPr>
                  <pic:blipFill>
                    <a:blip r:embed="rId9"/>
                    <a:stretch>
                      <a:fillRect/>
                    </a:stretch>
                  </pic:blipFill>
                  <pic:spPr>
                    <a:xfrm>
                      <a:off x="0" y="0"/>
                      <a:ext cx="5047687" cy="1890786"/>
                    </a:xfrm>
                    <a:prstGeom prst="rect">
                      <a:avLst/>
                    </a:prstGeom>
                    <a:ln>
                      <a:noFill/>
                    </a:ln>
                    <a:effectLst>
                      <a:outerShdw blurRad="292100" dist="139700" dir="2700000" algn="tl" rotWithShape="0">
                        <a:srgbClr val="333333">
                          <a:alpha val="65000"/>
                        </a:srgbClr>
                      </a:outerShdw>
                    </a:effectLst>
                  </pic:spPr>
                </pic:pic>
              </a:graphicData>
            </a:graphic>
          </wp:inline>
        </w:drawing>
      </w:r>
    </w:p>
    <w:p w14:paraId="4B9D2889" w14:textId="19E470B5" w:rsidR="003D342B" w:rsidRPr="00310D4D" w:rsidRDefault="00310D4D" w:rsidP="00310D4D">
      <w:pPr>
        <w:pStyle w:val="ListParagraph"/>
        <w:numPr>
          <w:ilvl w:val="0"/>
          <w:numId w:val="33"/>
        </w:numPr>
        <w:spacing w:before="0" w:after="160" w:line="259" w:lineRule="auto"/>
        <w:jc w:val="left"/>
        <w:textAlignment w:val="auto"/>
        <w:rPr>
          <w:rFonts w:asciiTheme="minorHAnsi" w:hAnsiTheme="minorHAnsi" w:cstheme="minorHAnsi"/>
          <w:lang w:val="en-IN"/>
        </w:rPr>
      </w:pPr>
      <w:r>
        <w:rPr>
          <w:rFonts w:asciiTheme="minorHAnsi" w:hAnsiTheme="minorHAnsi" w:cstheme="minorHAnsi"/>
          <w:b/>
          <w:bCs/>
          <w:lang w:val="en-IN"/>
        </w:rPr>
        <w:lastRenderedPageBreak/>
        <w:t>Standard Code</w:t>
      </w:r>
      <w:r w:rsidR="003D342B" w:rsidRPr="00310D4D">
        <w:rPr>
          <w:rFonts w:asciiTheme="minorHAnsi" w:hAnsiTheme="minorHAnsi" w:cstheme="minorHAnsi"/>
          <w:b/>
          <w:bCs/>
          <w:lang w:val="en-IN"/>
        </w:rPr>
        <w:t xml:space="preserve"> - Activity Type Setting</w:t>
      </w:r>
      <w:r>
        <w:rPr>
          <w:rFonts w:asciiTheme="minorHAnsi" w:hAnsiTheme="minorHAnsi" w:cstheme="minorHAnsi"/>
          <w:b/>
          <w:bCs/>
          <w:lang w:val="en-IN"/>
        </w:rPr>
        <w:t xml:space="preserve"> in Initiative Management</w:t>
      </w:r>
      <w:r w:rsidR="003D342B" w:rsidRPr="00310D4D">
        <w:rPr>
          <w:rFonts w:asciiTheme="minorHAnsi" w:hAnsiTheme="minorHAnsi" w:cstheme="minorHAnsi"/>
          <w:b/>
          <w:bCs/>
          <w:lang w:val="en-IN"/>
        </w:rPr>
        <w:t>:</w:t>
      </w:r>
    </w:p>
    <w:p w14:paraId="27E473DB" w14:textId="77777777" w:rsidR="003D342B" w:rsidRPr="003D342B" w:rsidRDefault="003D342B" w:rsidP="003D342B">
      <w:pPr>
        <w:numPr>
          <w:ilvl w:val="1"/>
          <w:numId w:val="33"/>
        </w:numPr>
        <w:spacing w:before="0" w:after="160" w:line="259" w:lineRule="auto"/>
        <w:jc w:val="left"/>
        <w:textAlignment w:val="auto"/>
        <w:rPr>
          <w:rFonts w:asciiTheme="minorHAnsi" w:hAnsiTheme="minorHAnsi" w:cstheme="minorHAnsi"/>
          <w:lang w:val="en-IN"/>
        </w:rPr>
      </w:pPr>
      <w:r w:rsidRPr="003D342B">
        <w:rPr>
          <w:rFonts w:asciiTheme="minorHAnsi" w:hAnsiTheme="minorHAnsi" w:cstheme="minorHAnsi"/>
          <w:lang w:val="en-IN"/>
        </w:rPr>
        <w:t>A new standard code setting, "Activity Type," is added within the Initiative Management module.</w:t>
      </w:r>
    </w:p>
    <w:p w14:paraId="023D4F69" w14:textId="77777777" w:rsidR="003D342B" w:rsidRDefault="003D342B" w:rsidP="003D342B">
      <w:pPr>
        <w:numPr>
          <w:ilvl w:val="1"/>
          <w:numId w:val="33"/>
        </w:numPr>
        <w:spacing w:before="0" w:after="160" w:line="259" w:lineRule="auto"/>
        <w:jc w:val="left"/>
        <w:textAlignment w:val="auto"/>
        <w:rPr>
          <w:rFonts w:asciiTheme="minorHAnsi" w:hAnsiTheme="minorHAnsi" w:cstheme="minorHAnsi"/>
          <w:lang w:val="en-IN"/>
        </w:rPr>
      </w:pPr>
      <w:r w:rsidRPr="003D342B">
        <w:rPr>
          <w:rFonts w:asciiTheme="minorHAnsi" w:hAnsiTheme="minorHAnsi" w:cstheme="minorHAnsi"/>
          <w:lang w:val="en-IN"/>
        </w:rPr>
        <w:t>This setting empowers users to create unique activity types within the application, providing a structured categorization for various activities.</w:t>
      </w:r>
    </w:p>
    <w:p w14:paraId="3526155C" w14:textId="2EBD3049" w:rsidR="007E7FC1" w:rsidRDefault="007E7FC1" w:rsidP="007E7FC1">
      <w:pPr>
        <w:spacing w:before="0" w:after="160" w:line="259" w:lineRule="auto"/>
        <w:jc w:val="left"/>
        <w:textAlignment w:val="auto"/>
        <w:rPr>
          <w:rFonts w:asciiTheme="minorHAnsi" w:hAnsiTheme="minorHAnsi" w:cstheme="minorHAnsi"/>
          <w:lang w:val="en-IN"/>
        </w:rPr>
      </w:pPr>
      <w:r>
        <w:rPr>
          <w:noProof/>
        </w:rPr>
        <w:drawing>
          <wp:inline distT="0" distB="0" distL="0" distR="0" wp14:anchorId="2AF2278E" wp14:editId="6CDBC51F">
            <wp:extent cx="5615940" cy="2626289"/>
            <wp:effectExtent l="152400" t="152400" r="365760" b="365125"/>
            <wp:docPr id="1767308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308418" name=""/>
                    <pic:cNvPicPr/>
                  </pic:nvPicPr>
                  <pic:blipFill>
                    <a:blip r:embed="rId10"/>
                    <a:stretch>
                      <a:fillRect/>
                    </a:stretch>
                  </pic:blipFill>
                  <pic:spPr>
                    <a:xfrm>
                      <a:off x="0" y="0"/>
                      <a:ext cx="5616992" cy="2626781"/>
                    </a:xfrm>
                    <a:prstGeom prst="rect">
                      <a:avLst/>
                    </a:prstGeom>
                    <a:ln>
                      <a:noFill/>
                    </a:ln>
                    <a:effectLst>
                      <a:outerShdw blurRad="292100" dist="139700" dir="2700000" algn="tl" rotWithShape="0">
                        <a:srgbClr val="333333">
                          <a:alpha val="65000"/>
                        </a:srgbClr>
                      </a:outerShdw>
                    </a:effectLst>
                  </pic:spPr>
                </pic:pic>
              </a:graphicData>
            </a:graphic>
          </wp:inline>
        </w:drawing>
      </w:r>
    </w:p>
    <w:p w14:paraId="6EB3DD47" w14:textId="77777777" w:rsidR="003220E7" w:rsidRPr="003D342B" w:rsidRDefault="003220E7" w:rsidP="007E7FC1">
      <w:pPr>
        <w:spacing w:before="0" w:after="160" w:line="259" w:lineRule="auto"/>
        <w:jc w:val="left"/>
        <w:textAlignment w:val="auto"/>
        <w:rPr>
          <w:rFonts w:asciiTheme="minorHAnsi" w:hAnsiTheme="minorHAnsi" w:cstheme="minorHAnsi"/>
          <w:lang w:val="en-IN"/>
        </w:rPr>
      </w:pPr>
    </w:p>
    <w:p w14:paraId="232F8206" w14:textId="67A1988F" w:rsidR="003D342B" w:rsidRPr="003D342B" w:rsidRDefault="003D342B" w:rsidP="003D342B">
      <w:pPr>
        <w:numPr>
          <w:ilvl w:val="0"/>
          <w:numId w:val="34"/>
        </w:numPr>
        <w:spacing w:before="0" w:after="160" w:line="259" w:lineRule="auto"/>
        <w:jc w:val="left"/>
        <w:textAlignment w:val="auto"/>
        <w:rPr>
          <w:rFonts w:asciiTheme="minorHAnsi" w:hAnsiTheme="minorHAnsi" w:cstheme="minorHAnsi"/>
          <w:lang w:val="en-IN"/>
        </w:rPr>
      </w:pPr>
      <w:r w:rsidRPr="003D342B">
        <w:rPr>
          <w:rFonts w:asciiTheme="minorHAnsi" w:hAnsiTheme="minorHAnsi" w:cstheme="minorHAnsi"/>
          <w:b/>
          <w:bCs/>
          <w:lang w:val="en-IN"/>
        </w:rPr>
        <w:t xml:space="preserve">Additional Columns </w:t>
      </w:r>
      <w:r w:rsidR="00416A74">
        <w:rPr>
          <w:rFonts w:asciiTheme="minorHAnsi" w:hAnsiTheme="minorHAnsi" w:cstheme="minorHAnsi"/>
          <w:b/>
          <w:bCs/>
          <w:lang w:val="en-IN"/>
        </w:rPr>
        <w:t xml:space="preserve">Introduced </w:t>
      </w:r>
      <w:r w:rsidR="00FC6C2E">
        <w:rPr>
          <w:rFonts w:asciiTheme="minorHAnsi" w:hAnsiTheme="minorHAnsi" w:cstheme="minorHAnsi"/>
          <w:b/>
          <w:bCs/>
          <w:lang w:val="en-IN"/>
        </w:rPr>
        <w:t>in</w:t>
      </w:r>
      <w:r w:rsidR="00310D4D">
        <w:rPr>
          <w:rFonts w:asciiTheme="minorHAnsi" w:hAnsiTheme="minorHAnsi" w:cstheme="minorHAnsi"/>
          <w:b/>
          <w:bCs/>
          <w:lang w:val="en-IN"/>
        </w:rPr>
        <w:t xml:space="preserve"> Gantt</w:t>
      </w:r>
      <w:r w:rsidRPr="003D342B">
        <w:rPr>
          <w:rFonts w:asciiTheme="minorHAnsi" w:hAnsiTheme="minorHAnsi" w:cstheme="minorHAnsi"/>
          <w:b/>
          <w:bCs/>
          <w:lang w:val="en-IN"/>
        </w:rPr>
        <w:t>:</w:t>
      </w:r>
    </w:p>
    <w:p w14:paraId="709BEFE4" w14:textId="28E23A1E" w:rsidR="003D342B" w:rsidRPr="003D342B" w:rsidRDefault="003D342B" w:rsidP="003D342B">
      <w:pPr>
        <w:numPr>
          <w:ilvl w:val="1"/>
          <w:numId w:val="34"/>
        </w:numPr>
        <w:spacing w:before="0" w:after="160" w:line="259" w:lineRule="auto"/>
        <w:jc w:val="left"/>
        <w:textAlignment w:val="auto"/>
        <w:rPr>
          <w:rFonts w:asciiTheme="minorHAnsi" w:hAnsiTheme="minorHAnsi" w:cstheme="minorHAnsi"/>
          <w:lang w:val="en-IN"/>
        </w:rPr>
      </w:pPr>
      <w:r w:rsidRPr="003D342B">
        <w:rPr>
          <w:rFonts w:asciiTheme="minorHAnsi" w:hAnsiTheme="minorHAnsi" w:cstheme="minorHAnsi"/>
          <w:lang w:val="en-IN"/>
        </w:rPr>
        <w:t>Within the</w:t>
      </w:r>
      <w:r w:rsidR="00310D4D">
        <w:rPr>
          <w:rFonts w:asciiTheme="minorHAnsi" w:hAnsiTheme="minorHAnsi" w:cstheme="minorHAnsi"/>
          <w:lang w:val="en-IN"/>
        </w:rPr>
        <w:t xml:space="preserve"> Gantt </w:t>
      </w:r>
      <w:r w:rsidRPr="003D342B">
        <w:rPr>
          <w:rFonts w:asciiTheme="minorHAnsi" w:hAnsiTheme="minorHAnsi" w:cstheme="minorHAnsi"/>
          <w:lang w:val="en-IN"/>
        </w:rPr>
        <w:t>interface, new columns are introduced to support the Manage Chargeable Activity feature.</w:t>
      </w:r>
    </w:p>
    <w:p w14:paraId="63689AD6" w14:textId="3B9F7CC7" w:rsidR="00310D4D" w:rsidRDefault="003D342B" w:rsidP="00A64EFC">
      <w:pPr>
        <w:numPr>
          <w:ilvl w:val="1"/>
          <w:numId w:val="34"/>
        </w:numPr>
        <w:spacing w:before="0" w:after="160" w:line="259" w:lineRule="auto"/>
        <w:jc w:val="left"/>
        <w:textAlignment w:val="auto"/>
        <w:rPr>
          <w:rFonts w:asciiTheme="minorHAnsi" w:hAnsiTheme="minorHAnsi" w:cstheme="minorHAnsi"/>
          <w:lang w:val="en-IN"/>
        </w:rPr>
      </w:pPr>
      <w:r w:rsidRPr="003D342B">
        <w:rPr>
          <w:rFonts w:asciiTheme="minorHAnsi" w:hAnsiTheme="minorHAnsi" w:cstheme="minorHAnsi"/>
          <w:lang w:val="en-IN"/>
        </w:rPr>
        <w:t>Users can now choose the activity type and mark the activity as chargeable or non-chargeable based on their preferences.</w:t>
      </w:r>
    </w:p>
    <w:p w14:paraId="49F14703" w14:textId="1294BC47" w:rsidR="007E7FC1" w:rsidRDefault="007E7FC1" w:rsidP="007E7FC1">
      <w:pPr>
        <w:spacing w:before="0" w:after="160" w:line="259" w:lineRule="auto"/>
        <w:jc w:val="left"/>
        <w:textAlignment w:val="auto"/>
        <w:rPr>
          <w:rFonts w:asciiTheme="minorHAnsi" w:hAnsiTheme="minorHAnsi" w:cstheme="minorHAnsi"/>
          <w:lang w:val="en-IN"/>
        </w:rPr>
      </w:pPr>
      <w:r>
        <w:rPr>
          <w:noProof/>
          <w14:ligatures w14:val="standardContextual"/>
        </w:rPr>
        <w:drawing>
          <wp:inline distT="0" distB="0" distL="0" distR="0" wp14:anchorId="7ACBCC3A" wp14:editId="1000DCE7">
            <wp:extent cx="5440680" cy="2279107"/>
            <wp:effectExtent l="152400" t="152400" r="369570" b="368935"/>
            <wp:docPr id="11223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3237" name=""/>
                    <pic:cNvPicPr/>
                  </pic:nvPicPr>
                  <pic:blipFill>
                    <a:blip r:embed="rId11"/>
                    <a:stretch>
                      <a:fillRect/>
                    </a:stretch>
                  </pic:blipFill>
                  <pic:spPr>
                    <a:xfrm>
                      <a:off x="0" y="0"/>
                      <a:ext cx="5449475" cy="2282791"/>
                    </a:xfrm>
                    <a:prstGeom prst="rect">
                      <a:avLst/>
                    </a:prstGeom>
                    <a:ln>
                      <a:noFill/>
                    </a:ln>
                    <a:effectLst>
                      <a:outerShdw blurRad="292100" dist="139700" dir="2700000" algn="tl" rotWithShape="0">
                        <a:srgbClr val="333333">
                          <a:alpha val="65000"/>
                        </a:srgbClr>
                      </a:outerShdw>
                    </a:effectLst>
                  </pic:spPr>
                </pic:pic>
              </a:graphicData>
            </a:graphic>
          </wp:inline>
        </w:drawing>
      </w:r>
    </w:p>
    <w:p w14:paraId="7845E55B" w14:textId="7F912761" w:rsidR="00C4102B" w:rsidRPr="00C4102B" w:rsidRDefault="00C4102B" w:rsidP="00C4102B">
      <w:pPr>
        <w:spacing w:before="0" w:after="160" w:line="259" w:lineRule="auto"/>
        <w:jc w:val="left"/>
        <w:textAlignment w:val="auto"/>
        <w:rPr>
          <w:rFonts w:asciiTheme="minorHAnsi" w:hAnsiTheme="minorHAnsi" w:cstheme="minorHAnsi"/>
          <w:b/>
          <w:bCs/>
          <w:u w:val="single"/>
          <w:lang w:val="en-IN"/>
        </w:rPr>
      </w:pPr>
      <w:r w:rsidRPr="00C4102B">
        <w:rPr>
          <w:rFonts w:asciiTheme="minorHAnsi" w:hAnsiTheme="minorHAnsi" w:cstheme="minorHAnsi"/>
          <w:b/>
          <w:bCs/>
          <w:u w:val="single"/>
          <w:lang w:val="en-IN"/>
        </w:rPr>
        <w:lastRenderedPageBreak/>
        <w:t>Chargeable</w:t>
      </w:r>
      <w:r w:rsidR="007E7FC1">
        <w:rPr>
          <w:rFonts w:asciiTheme="minorHAnsi" w:hAnsiTheme="minorHAnsi" w:cstheme="minorHAnsi"/>
          <w:b/>
          <w:bCs/>
          <w:u w:val="single"/>
          <w:lang w:val="en-IN"/>
        </w:rPr>
        <w:t>/Non-Chargeable</w:t>
      </w:r>
      <w:r w:rsidRPr="00C4102B">
        <w:rPr>
          <w:rFonts w:asciiTheme="minorHAnsi" w:hAnsiTheme="minorHAnsi" w:cstheme="minorHAnsi"/>
          <w:b/>
          <w:bCs/>
          <w:u w:val="single"/>
          <w:lang w:val="en-IN"/>
        </w:rPr>
        <w:t xml:space="preserve"> Activity Configuration in Timesheet Module:</w:t>
      </w:r>
    </w:p>
    <w:p w14:paraId="727A3CF4" w14:textId="56814A69" w:rsidR="00C4102B" w:rsidRDefault="00C4102B" w:rsidP="00C4102B">
      <w:pPr>
        <w:spacing w:before="0" w:after="160" w:line="259" w:lineRule="auto"/>
        <w:jc w:val="left"/>
        <w:textAlignment w:val="auto"/>
        <w:rPr>
          <w:rFonts w:asciiTheme="minorHAnsi" w:hAnsiTheme="minorHAnsi" w:cstheme="minorHAnsi"/>
          <w:lang w:val="en-IN"/>
        </w:rPr>
      </w:pPr>
      <w:r w:rsidRPr="00C4102B">
        <w:rPr>
          <w:rFonts w:asciiTheme="minorHAnsi" w:hAnsiTheme="minorHAnsi" w:cstheme="minorHAnsi"/>
          <w:lang w:val="en-IN"/>
        </w:rPr>
        <w:t>In the Timesheet module, the ability to add a new activity is influenced by its chargeable status, which is configured in the Gantt chart. The following conditions apply:</w:t>
      </w:r>
    </w:p>
    <w:p w14:paraId="5E1BDFCE" w14:textId="77777777" w:rsidR="00FF1C29" w:rsidRPr="00C4102B" w:rsidRDefault="00FF1C29" w:rsidP="00C4102B">
      <w:pPr>
        <w:spacing w:before="0" w:after="160" w:line="259" w:lineRule="auto"/>
        <w:jc w:val="left"/>
        <w:textAlignment w:val="auto"/>
        <w:rPr>
          <w:rFonts w:asciiTheme="minorHAnsi" w:hAnsiTheme="minorHAnsi" w:cstheme="minorHAnsi"/>
          <w:lang w:val="en-IN"/>
        </w:rPr>
      </w:pPr>
    </w:p>
    <w:p w14:paraId="4F9ED885" w14:textId="4A3CF6D0" w:rsidR="00C4102B" w:rsidRPr="00C4102B" w:rsidRDefault="00C4102B" w:rsidP="00C4102B">
      <w:pPr>
        <w:pStyle w:val="ListParagraph"/>
        <w:numPr>
          <w:ilvl w:val="0"/>
          <w:numId w:val="37"/>
        </w:numPr>
        <w:spacing w:before="0" w:after="160" w:line="259" w:lineRule="auto"/>
        <w:jc w:val="left"/>
        <w:textAlignment w:val="auto"/>
        <w:rPr>
          <w:rFonts w:asciiTheme="minorHAnsi" w:hAnsiTheme="minorHAnsi" w:cstheme="minorHAnsi"/>
          <w:b/>
          <w:bCs/>
          <w:lang w:val="en-IN"/>
        </w:rPr>
      </w:pPr>
      <w:r w:rsidRPr="00C4102B">
        <w:rPr>
          <w:rFonts w:asciiTheme="minorHAnsi" w:hAnsiTheme="minorHAnsi" w:cstheme="minorHAnsi"/>
          <w:b/>
          <w:bCs/>
          <w:lang w:val="en-IN"/>
        </w:rPr>
        <w:t>Non-Checked (</w:t>
      </w:r>
      <w:r w:rsidR="006070FC">
        <w:rPr>
          <w:rFonts w:asciiTheme="minorHAnsi" w:hAnsiTheme="minorHAnsi" w:cstheme="minorHAnsi"/>
          <w:b/>
          <w:bCs/>
          <w:lang w:val="en-IN"/>
        </w:rPr>
        <w:t>Non-</w:t>
      </w:r>
      <w:r w:rsidRPr="00C4102B">
        <w:rPr>
          <w:rFonts w:asciiTheme="minorHAnsi" w:hAnsiTheme="minorHAnsi" w:cstheme="minorHAnsi"/>
          <w:b/>
          <w:bCs/>
          <w:lang w:val="en-IN"/>
        </w:rPr>
        <w:t>Chargeable) Activities:</w:t>
      </w:r>
    </w:p>
    <w:p w14:paraId="1BE555D0" w14:textId="77777777" w:rsidR="00C4102B" w:rsidRPr="00C4102B" w:rsidRDefault="00C4102B" w:rsidP="00C4102B">
      <w:pPr>
        <w:pStyle w:val="ListParagraph"/>
        <w:numPr>
          <w:ilvl w:val="0"/>
          <w:numId w:val="38"/>
        </w:numPr>
        <w:spacing w:before="0" w:after="160" w:line="259" w:lineRule="auto"/>
        <w:jc w:val="left"/>
        <w:textAlignment w:val="auto"/>
        <w:rPr>
          <w:rFonts w:asciiTheme="minorHAnsi" w:hAnsiTheme="minorHAnsi" w:cstheme="minorHAnsi"/>
          <w:lang w:val="en-IN"/>
        </w:rPr>
      </w:pPr>
      <w:r w:rsidRPr="00C4102B">
        <w:rPr>
          <w:rFonts w:asciiTheme="minorHAnsi" w:hAnsiTheme="minorHAnsi" w:cstheme="minorHAnsi"/>
          <w:lang w:val="en-IN"/>
        </w:rPr>
        <w:t>If a specific activity is marked as non-chargeable (non-checked) in the Gantt chart, users will be unable to add it to their timesheet.</w:t>
      </w:r>
    </w:p>
    <w:p w14:paraId="4819CAD4" w14:textId="77777777" w:rsidR="00C4102B" w:rsidRDefault="00C4102B" w:rsidP="00C4102B">
      <w:pPr>
        <w:pStyle w:val="ListParagraph"/>
        <w:numPr>
          <w:ilvl w:val="0"/>
          <w:numId w:val="38"/>
        </w:numPr>
        <w:spacing w:before="0" w:after="160" w:line="259" w:lineRule="auto"/>
        <w:jc w:val="left"/>
        <w:textAlignment w:val="auto"/>
        <w:rPr>
          <w:rFonts w:asciiTheme="minorHAnsi" w:hAnsiTheme="minorHAnsi" w:cstheme="minorHAnsi"/>
          <w:lang w:val="en-IN"/>
        </w:rPr>
      </w:pPr>
      <w:r w:rsidRPr="00C4102B">
        <w:rPr>
          <w:rFonts w:asciiTheme="minorHAnsi" w:hAnsiTheme="minorHAnsi" w:cstheme="minorHAnsi"/>
          <w:lang w:val="en-IN"/>
        </w:rPr>
        <w:t>This configuration provides a restriction, ensuring that only chargeable activities can be included in the timesheet.</w:t>
      </w:r>
    </w:p>
    <w:p w14:paraId="52624CE5" w14:textId="77777777" w:rsidR="00C4102B" w:rsidRPr="00C4102B" w:rsidRDefault="00C4102B" w:rsidP="00C4102B">
      <w:pPr>
        <w:pStyle w:val="ListParagraph"/>
        <w:spacing w:before="0" w:after="160" w:line="259" w:lineRule="auto"/>
        <w:ind w:left="1080"/>
        <w:jc w:val="left"/>
        <w:textAlignment w:val="auto"/>
        <w:rPr>
          <w:rFonts w:asciiTheme="minorHAnsi" w:hAnsiTheme="minorHAnsi" w:cstheme="minorHAnsi"/>
          <w:lang w:val="en-IN"/>
        </w:rPr>
      </w:pPr>
    </w:p>
    <w:p w14:paraId="75E546FA" w14:textId="570E66B4" w:rsidR="00C4102B" w:rsidRPr="00C4102B" w:rsidRDefault="00C4102B" w:rsidP="00C4102B">
      <w:pPr>
        <w:pStyle w:val="ListParagraph"/>
        <w:numPr>
          <w:ilvl w:val="0"/>
          <w:numId w:val="37"/>
        </w:numPr>
        <w:spacing w:before="0" w:after="160" w:line="259" w:lineRule="auto"/>
        <w:jc w:val="left"/>
        <w:textAlignment w:val="auto"/>
        <w:rPr>
          <w:rFonts w:asciiTheme="minorHAnsi" w:hAnsiTheme="minorHAnsi" w:cstheme="minorHAnsi"/>
          <w:b/>
          <w:bCs/>
          <w:lang w:val="en-IN"/>
        </w:rPr>
      </w:pPr>
      <w:r w:rsidRPr="00C4102B">
        <w:rPr>
          <w:rFonts w:asciiTheme="minorHAnsi" w:hAnsiTheme="minorHAnsi" w:cstheme="minorHAnsi"/>
          <w:b/>
          <w:bCs/>
          <w:lang w:val="en-IN"/>
        </w:rPr>
        <w:t>Checked (Chargeable) Activities:</w:t>
      </w:r>
    </w:p>
    <w:p w14:paraId="77E0E8FE" w14:textId="77777777" w:rsidR="00C4102B" w:rsidRPr="00C4102B" w:rsidRDefault="00C4102B" w:rsidP="00C4102B">
      <w:pPr>
        <w:pStyle w:val="ListParagraph"/>
        <w:numPr>
          <w:ilvl w:val="0"/>
          <w:numId w:val="39"/>
        </w:numPr>
        <w:spacing w:before="0" w:after="160" w:line="259" w:lineRule="auto"/>
        <w:jc w:val="left"/>
        <w:textAlignment w:val="auto"/>
        <w:rPr>
          <w:rFonts w:asciiTheme="minorHAnsi" w:hAnsiTheme="minorHAnsi" w:cstheme="minorHAnsi"/>
          <w:lang w:val="en-IN"/>
        </w:rPr>
      </w:pPr>
      <w:r w:rsidRPr="00C4102B">
        <w:rPr>
          <w:rFonts w:asciiTheme="minorHAnsi" w:hAnsiTheme="minorHAnsi" w:cstheme="minorHAnsi"/>
          <w:lang w:val="en-IN"/>
        </w:rPr>
        <w:t>Conversely, if a specific activity is marked as chargeable (checked) in the Gantt chart, users can add it to their timesheet.</w:t>
      </w:r>
    </w:p>
    <w:p w14:paraId="62269ECA" w14:textId="1FD55AF0" w:rsidR="00C4102B" w:rsidRPr="00C4102B" w:rsidRDefault="00C4102B" w:rsidP="00C4102B">
      <w:pPr>
        <w:pStyle w:val="ListParagraph"/>
        <w:numPr>
          <w:ilvl w:val="0"/>
          <w:numId w:val="39"/>
        </w:numPr>
        <w:spacing w:before="0" w:after="160" w:line="259" w:lineRule="auto"/>
        <w:jc w:val="left"/>
        <w:textAlignment w:val="auto"/>
        <w:rPr>
          <w:rFonts w:asciiTheme="minorHAnsi" w:hAnsiTheme="minorHAnsi" w:cstheme="minorHAnsi"/>
          <w:lang w:val="en-IN"/>
        </w:rPr>
      </w:pPr>
      <w:r w:rsidRPr="00C4102B">
        <w:rPr>
          <w:rFonts w:asciiTheme="minorHAnsi" w:hAnsiTheme="minorHAnsi" w:cstheme="minorHAnsi"/>
          <w:lang w:val="en-IN"/>
        </w:rPr>
        <w:t>This configuration allows users the flexibility to include chargeable activities in their timesheet entries.</w:t>
      </w:r>
    </w:p>
    <w:p w14:paraId="293ED89F" w14:textId="53DB3A0A" w:rsidR="00721E86" w:rsidRPr="00010CE7" w:rsidRDefault="00721E86" w:rsidP="00541017">
      <w:pPr>
        <w:spacing w:before="0" w:after="160" w:line="259" w:lineRule="auto"/>
        <w:ind w:firstLine="360"/>
        <w:jc w:val="left"/>
        <w:textAlignment w:val="auto"/>
        <w:rPr>
          <w:rFonts w:asciiTheme="minorHAnsi" w:hAnsiTheme="minorHAnsi" w:cstheme="minorHAnsi"/>
        </w:rPr>
      </w:pPr>
    </w:p>
    <w:sectPr w:rsidR="00721E86" w:rsidRPr="00010CE7" w:rsidSect="00B97DE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0EDF4" w14:textId="77777777" w:rsidR="00B97DE3" w:rsidRDefault="00B97DE3" w:rsidP="00E05450">
      <w:pPr>
        <w:spacing w:before="0" w:after="0"/>
      </w:pPr>
      <w:r>
        <w:separator/>
      </w:r>
    </w:p>
  </w:endnote>
  <w:endnote w:type="continuationSeparator" w:id="0">
    <w:p w14:paraId="140BBC58" w14:textId="77777777" w:rsidR="00B97DE3" w:rsidRDefault="00B97DE3" w:rsidP="00E0545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6CA00" w14:textId="77777777" w:rsidR="00B97DE3" w:rsidRDefault="00B97DE3" w:rsidP="00E05450">
      <w:pPr>
        <w:spacing w:before="0" w:after="0"/>
      </w:pPr>
      <w:r>
        <w:separator/>
      </w:r>
    </w:p>
  </w:footnote>
  <w:footnote w:type="continuationSeparator" w:id="0">
    <w:p w14:paraId="4C4EEEF3" w14:textId="77777777" w:rsidR="00B97DE3" w:rsidRDefault="00B97DE3" w:rsidP="00E05450">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6901"/>
    <w:multiLevelType w:val="hybridMultilevel"/>
    <w:tmpl w:val="E0CA574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AA4435"/>
    <w:multiLevelType w:val="hybridMultilevel"/>
    <w:tmpl w:val="DA7EAB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2F3D46"/>
    <w:multiLevelType w:val="hybridMultilevel"/>
    <w:tmpl w:val="E5E4F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6E72D1"/>
    <w:multiLevelType w:val="hybridMultilevel"/>
    <w:tmpl w:val="09E86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3D6815"/>
    <w:multiLevelType w:val="hybridMultilevel"/>
    <w:tmpl w:val="7208142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F0B5EDD"/>
    <w:multiLevelType w:val="hybridMultilevel"/>
    <w:tmpl w:val="378416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0065F6B"/>
    <w:multiLevelType w:val="hybridMultilevel"/>
    <w:tmpl w:val="184C6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88306FD"/>
    <w:multiLevelType w:val="hybridMultilevel"/>
    <w:tmpl w:val="6C487B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C3338F"/>
    <w:multiLevelType w:val="hybridMultilevel"/>
    <w:tmpl w:val="7FF43D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1503484"/>
    <w:multiLevelType w:val="multilevel"/>
    <w:tmpl w:val="26BAF4B8"/>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AD6D04"/>
    <w:multiLevelType w:val="hybridMultilevel"/>
    <w:tmpl w:val="F482D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3AE0C8F"/>
    <w:multiLevelType w:val="hybridMultilevel"/>
    <w:tmpl w:val="1B3AD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93641AE"/>
    <w:multiLevelType w:val="hybridMultilevel"/>
    <w:tmpl w:val="FCFCD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A594F63"/>
    <w:multiLevelType w:val="hybridMultilevel"/>
    <w:tmpl w:val="A51CC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BED55B0"/>
    <w:multiLevelType w:val="hybridMultilevel"/>
    <w:tmpl w:val="A1DAC356"/>
    <w:lvl w:ilvl="0" w:tplc="40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D1D5D3B"/>
    <w:multiLevelType w:val="hybridMultilevel"/>
    <w:tmpl w:val="694025B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5FD6439"/>
    <w:multiLevelType w:val="hybridMultilevel"/>
    <w:tmpl w:val="BB6E1E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E2B259F"/>
    <w:multiLevelType w:val="hybridMultilevel"/>
    <w:tmpl w:val="6F3E1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010748F"/>
    <w:multiLevelType w:val="hybridMultilevel"/>
    <w:tmpl w:val="CFDCC2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40584154"/>
    <w:multiLevelType w:val="hybridMultilevel"/>
    <w:tmpl w:val="0D98E20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442A398E"/>
    <w:multiLevelType w:val="hybridMultilevel"/>
    <w:tmpl w:val="72F0F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4BC2D55"/>
    <w:multiLevelType w:val="hybridMultilevel"/>
    <w:tmpl w:val="8702E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9AF747B"/>
    <w:multiLevelType w:val="hybridMultilevel"/>
    <w:tmpl w:val="E89C2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9B73AAC"/>
    <w:multiLevelType w:val="hybridMultilevel"/>
    <w:tmpl w:val="8A22DB8C"/>
    <w:lvl w:ilvl="0" w:tplc="F872EC7A">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5EF0B89"/>
    <w:multiLevelType w:val="hybridMultilevel"/>
    <w:tmpl w:val="776E3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6972E51"/>
    <w:multiLevelType w:val="multilevel"/>
    <w:tmpl w:val="26BAF4B8"/>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2C527C"/>
    <w:multiLevelType w:val="hybridMultilevel"/>
    <w:tmpl w:val="57943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A651A87"/>
    <w:multiLevelType w:val="multilevel"/>
    <w:tmpl w:val="BA1C3A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96461F"/>
    <w:multiLevelType w:val="multilevel"/>
    <w:tmpl w:val="C9EABC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EED07F5"/>
    <w:multiLevelType w:val="hybridMultilevel"/>
    <w:tmpl w:val="C3261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0A85D7D"/>
    <w:multiLevelType w:val="hybridMultilevel"/>
    <w:tmpl w:val="C0423B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0CA5F05"/>
    <w:multiLevelType w:val="multilevel"/>
    <w:tmpl w:val="FD5C7F82"/>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705879"/>
    <w:multiLevelType w:val="hybridMultilevel"/>
    <w:tmpl w:val="A4D86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37F55ED"/>
    <w:multiLevelType w:val="hybridMultilevel"/>
    <w:tmpl w:val="9AAA0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51A66E0"/>
    <w:multiLevelType w:val="hybridMultilevel"/>
    <w:tmpl w:val="BC5A7D66"/>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5" w15:restartNumberingAfterBreak="0">
    <w:nsid w:val="67D65C44"/>
    <w:multiLevelType w:val="hybridMultilevel"/>
    <w:tmpl w:val="E168D20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11E6D3D"/>
    <w:multiLevelType w:val="hybridMultilevel"/>
    <w:tmpl w:val="1D106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D296089"/>
    <w:multiLevelType w:val="hybridMultilevel"/>
    <w:tmpl w:val="42B2312C"/>
    <w:lvl w:ilvl="0" w:tplc="EC728E16">
      <w:start w:val="1"/>
      <w:numFmt w:val="bullet"/>
      <w:lvlText w:val="•"/>
      <w:lvlJc w:val="left"/>
      <w:pPr>
        <w:tabs>
          <w:tab w:val="num" w:pos="720"/>
        </w:tabs>
        <w:ind w:left="720" w:hanging="360"/>
      </w:pPr>
      <w:rPr>
        <w:rFonts w:ascii="Arial" w:hAnsi="Arial" w:hint="default"/>
      </w:rPr>
    </w:lvl>
    <w:lvl w:ilvl="1" w:tplc="57061B3A" w:tentative="1">
      <w:start w:val="1"/>
      <w:numFmt w:val="bullet"/>
      <w:lvlText w:val="•"/>
      <w:lvlJc w:val="left"/>
      <w:pPr>
        <w:tabs>
          <w:tab w:val="num" w:pos="1440"/>
        </w:tabs>
        <w:ind w:left="1440" w:hanging="360"/>
      </w:pPr>
      <w:rPr>
        <w:rFonts w:ascii="Arial" w:hAnsi="Arial" w:hint="default"/>
      </w:rPr>
    </w:lvl>
    <w:lvl w:ilvl="2" w:tplc="00C26768" w:tentative="1">
      <w:start w:val="1"/>
      <w:numFmt w:val="bullet"/>
      <w:lvlText w:val="•"/>
      <w:lvlJc w:val="left"/>
      <w:pPr>
        <w:tabs>
          <w:tab w:val="num" w:pos="2160"/>
        </w:tabs>
        <w:ind w:left="2160" w:hanging="360"/>
      </w:pPr>
      <w:rPr>
        <w:rFonts w:ascii="Arial" w:hAnsi="Arial" w:hint="default"/>
      </w:rPr>
    </w:lvl>
    <w:lvl w:ilvl="3" w:tplc="8AA8C47A" w:tentative="1">
      <w:start w:val="1"/>
      <w:numFmt w:val="bullet"/>
      <w:lvlText w:val="•"/>
      <w:lvlJc w:val="left"/>
      <w:pPr>
        <w:tabs>
          <w:tab w:val="num" w:pos="2880"/>
        </w:tabs>
        <w:ind w:left="2880" w:hanging="360"/>
      </w:pPr>
      <w:rPr>
        <w:rFonts w:ascii="Arial" w:hAnsi="Arial" w:hint="default"/>
      </w:rPr>
    </w:lvl>
    <w:lvl w:ilvl="4" w:tplc="1D8A9060" w:tentative="1">
      <w:start w:val="1"/>
      <w:numFmt w:val="bullet"/>
      <w:lvlText w:val="•"/>
      <w:lvlJc w:val="left"/>
      <w:pPr>
        <w:tabs>
          <w:tab w:val="num" w:pos="3600"/>
        </w:tabs>
        <w:ind w:left="3600" w:hanging="360"/>
      </w:pPr>
      <w:rPr>
        <w:rFonts w:ascii="Arial" w:hAnsi="Arial" w:hint="default"/>
      </w:rPr>
    </w:lvl>
    <w:lvl w:ilvl="5" w:tplc="58400ED4" w:tentative="1">
      <w:start w:val="1"/>
      <w:numFmt w:val="bullet"/>
      <w:lvlText w:val="•"/>
      <w:lvlJc w:val="left"/>
      <w:pPr>
        <w:tabs>
          <w:tab w:val="num" w:pos="4320"/>
        </w:tabs>
        <w:ind w:left="4320" w:hanging="360"/>
      </w:pPr>
      <w:rPr>
        <w:rFonts w:ascii="Arial" w:hAnsi="Arial" w:hint="default"/>
      </w:rPr>
    </w:lvl>
    <w:lvl w:ilvl="6" w:tplc="1974D888" w:tentative="1">
      <w:start w:val="1"/>
      <w:numFmt w:val="bullet"/>
      <w:lvlText w:val="•"/>
      <w:lvlJc w:val="left"/>
      <w:pPr>
        <w:tabs>
          <w:tab w:val="num" w:pos="5040"/>
        </w:tabs>
        <w:ind w:left="5040" w:hanging="360"/>
      </w:pPr>
      <w:rPr>
        <w:rFonts w:ascii="Arial" w:hAnsi="Arial" w:hint="default"/>
      </w:rPr>
    </w:lvl>
    <w:lvl w:ilvl="7" w:tplc="6F8EFDBA" w:tentative="1">
      <w:start w:val="1"/>
      <w:numFmt w:val="bullet"/>
      <w:lvlText w:val="•"/>
      <w:lvlJc w:val="left"/>
      <w:pPr>
        <w:tabs>
          <w:tab w:val="num" w:pos="5760"/>
        </w:tabs>
        <w:ind w:left="5760" w:hanging="360"/>
      </w:pPr>
      <w:rPr>
        <w:rFonts w:ascii="Arial" w:hAnsi="Arial" w:hint="default"/>
      </w:rPr>
    </w:lvl>
    <w:lvl w:ilvl="8" w:tplc="5BC4D698"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FA64E33"/>
    <w:multiLevelType w:val="hybridMultilevel"/>
    <w:tmpl w:val="912487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557321105">
    <w:abstractNumId w:val="33"/>
  </w:num>
  <w:num w:numId="2" w16cid:durableId="1666743072">
    <w:abstractNumId w:val="29"/>
  </w:num>
  <w:num w:numId="3" w16cid:durableId="905188004">
    <w:abstractNumId w:val="30"/>
  </w:num>
  <w:num w:numId="4" w16cid:durableId="1093207667">
    <w:abstractNumId w:val="11"/>
  </w:num>
  <w:num w:numId="5" w16cid:durableId="524171126">
    <w:abstractNumId w:val="23"/>
  </w:num>
  <w:num w:numId="6" w16cid:durableId="264922700">
    <w:abstractNumId w:val="28"/>
  </w:num>
  <w:num w:numId="7" w16cid:durableId="1592860169">
    <w:abstractNumId w:val="2"/>
  </w:num>
  <w:num w:numId="8" w16cid:durableId="1236476121">
    <w:abstractNumId w:val="24"/>
  </w:num>
  <w:num w:numId="9" w16cid:durableId="40983775">
    <w:abstractNumId w:val="12"/>
  </w:num>
  <w:num w:numId="10" w16cid:durableId="1988582486">
    <w:abstractNumId w:val="10"/>
  </w:num>
  <w:num w:numId="11" w16cid:durableId="2075621155">
    <w:abstractNumId w:val="19"/>
  </w:num>
  <w:num w:numId="12" w16cid:durableId="1085566711">
    <w:abstractNumId w:val="4"/>
  </w:num>
  <w:num w:numId="13" w16cid:durableId="483739416">
    <w:abstractNumId w:val="37"/>
  </w:num>
  <w:num w:numId="14" w16cid:durableId="1851138998">
    <w:abstractNumId w:val="16"/>
  </w:num>
  <w:num w:numId="15" w16cid:durableId="1899432626">
    <w:abstractNumId w:val="5"/>
  </w:num>
  <w:num w:numId="16" w16cid:durableId="2145349186">
    <w:abstractNumId w:val="15"/>
  </w:num>
  <w:num w:numId="17" w16cid:durableId="623198418">
    <w:abstractNumId w:val="35"/>
  </w:num>
  <w:num w:numId="18" w16cid:durableId="1696925207">
    <w:abstractNumId w:val="34"/>
  </w:num>
  <w:num w:numId="19" w16cid:durableId="2025548022">
    <w:abstractNumId w:val="32"/>
  </w:num>
  <w:num w:numId="20" w16cid:durableId="448165067">
    <w:abstractNumId w:val="0"/>
  </w:num>
  <w:num w:numId="21" w16cid:durableId="289670879">
    <w:abstractNumId w:val="14"/>
  </w:num>
  <w:num w:numId="22" w16cid:durableId="810366487">
    <w:abstractNumId w:val="22"/>
  </w:num>
  <w:num w:numId="23" w16cid:durableId="470633415">
    <w:abstractNumId w:val="26"/>
  </w:num>
  <w:num w:numId="24" w16cid:durableId="1430812837">
    <w:abstractNumId w:val="7"/>
  </w:num>
  <w:num w:numId="25" w16cid:durableId="887952583">
    <w:abstractNumId w:val="17"/>
  </w:num>
  <w:num w:numId="26" w16cid:durableId="6953649">
    <w:abstractNumId w:val="13"/>
  </w:num>
  <w:num w:numId="27" w16cid:durableId="361250144">
    <w:abstractNumId w:val="20"/>
  </w:num>
  <w:num w:numId="28" w16cid:durableId="126054298">
    <w:abstractNumId w:val="21"/>
  </w:num>
  <w:num w:numId="29" w16cid:durableId="1166437425">
    <w:abstractNumId w:val="36"/>
  </w:num>
  <w:num w:numId="30" w16cid:durableId="333531063">
    <w:abstractNumId w:val="3"/>
  </w:num>
  <w:num w:numId="31" w16cid:durableId="399526737">
    <w:abstractNumId w:val="8"/>
  </w:num>
  <w:num w:numId="32" w16cid:durableId="1877278728">
    <w:abstractNumId w:val="27"/>
  </w:num>
  <w:num w:numId="33" w16cid:durableId="2062165460">
    <w:abstractNumId w:val="25"/>
  </w:num>
  <w:num w:numId="34" w16cid:durableId="506096513">
    <w:abstractNumId w:val="31"/>
  </w:num>
  <w:num w:numId="35" w16cid:durableId="1659192651">
    <w:abstractNumId w:val="1"/>
  </w:num>
  <w:num w:numId="36" w16cid:durableId="298418018">
    <w:abstractNumId w:val="9"/>
  </w:num>
  <w:num w:numId="37" w16cid:durableId="1984968912">
    <w:abstractNumId w:val="6"/>
  </w:num>
  <w:num w:numId="38" w16cid:durableId="346254356">
    <w:abstractNumId w:val="38"/>
  </w:num>
  <w:num w:numId="39" w16cid:durableId="209119659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C0D"/>
    <w:rsid w:val="00010CE7"/>
    <w:rsid w:val="000151BC"/>
    <w:rsid w:val="00020BC2"/>
    <w:rsid w:val="00085376"/>
    <w:rsid w:val="0008543C"/>
    <w:rsid w:val="000C4988"/>
    <w:rsid w:val="00107BB7"/>
    <w:rsid w:val="00150F61"/>
    <w:rsid w:val="00176995"/>
    <w:rsid w:val="001B77D7"/>
    <w:rsid w:val="00231866"/>
    <w:rsid w:val="00243B98"/>
    <w:rsid w:val="002447F7"/>
    <w:rsid w:val="002A4F42"/>
    <w:rsid w:val="002B0888"/>
    <w:rsid w:val="002B31A6"/>
    <w:rsid w:val="002D15F4"/>
    <w:rsid w:val="002E4EBE"/>
    <w:rsid w:val="002E6EAC"/>
    <w:rsid w:val="00305C0D"/>
    <w:rsid w:val="00310D4D"/>
    <w:rsid w:val="00317374"/>
    <w:rsid w:val="003220E7"/>
    <w:rsid w:val="003256ED"/>
    <w:rsid w:val="003D342B"/>
    <w:rsid w:val="003F6BA4"/>
    <w:rsid w:val="003F767F"/>
    <w:rsid w:val="00416A74"/>
    <w:rsid w:val="00434855"/>
    <w:rsid w:val="004565DE"/>
    <w:rsid w:val="00467744"/>
    <w:rsid w:val="00471B1E"/>
    <w:rsid w:val="00474FA4"/>
    <w:rsid w:val="00494D69"/>
    <w:rsid w:val="004974BF"/>
    <w:rsid w:val="004E52BA"/>
    <w:rsid w:val="004E5A71"/>
    <w:rsid w:val="00513DE0"/>
    <w:rsid w:val="00541017"/>
    <w:rsid w:val="0055479A"/>
    <w:rsid w:val="00566D74"/>
    <w:rsid w:val="00572CF3"/>
    <w:rsid w:val="00585049"/>
    <w:rsid w:val="00594147"/>
    <w:rsid w:val="006042A4"/>
    <w:rsid w:val="006070FC"/>
    <w:rsid w:val="0061278B"/>
    <w:rsid w:val="006316EC"/>
    <w:rsid w:val="00644001"/>
    <w:rsid w:val="006476AD"/>
    <w:rsid w:val="00670C73"/>
    <w:rsid w:val="006736AD"/>
    <w:rsid w:val="006826C8"/>
    <w:rsid w:val="0068280E"/>
    <w:rsid w:val="006E1129"/>
    <w:rsid w:val="006F1A69"/>
    <w:rsid w:val="00701D7D"/>
    <w:rsid w:val="00717671"/>
    <w:rsid w:val="00721E86"/>
    <w:rsid w:val="0072791A"/>
    <w:rsid w:val="00780D0E"/>
    <w:rsid w:val="007921A4"/>
    <w:rsid w:val="00794964"/>
    <w:rsid w:val="00796E9C"/>
    <w:rsid w:val="007C3179"/>
    <w:rsid w:val="007C7721"/>
    <w:rsid w:val="007E7FC1"/>
    <w:rsid w:val="00822ADF"/>
    <w:rsid w:val="0088387D"/>
    <w:rsid w:val="00891F11"/>
    <w:rsid w:val="008B1A4D"/>
    <w:rsid w:val="008B200A"/>
    <w:rsid w:val="008C1D64"/>
    <w:rsid w:val="00914148"/>
    <w:rsid w:val="0093062A"/>
    <w:rsid w:val="00940321"/>
    <w:rsid w:val="009B05AC"/>
    <w:rsid w:val="009D497F"/>
    <w:rsid w:val="009E17C0"/>
    <w:rsid w:val="009E5DF0"/>
    <w:rsid w:val="00A14360"/>
    <w:rsid w:val="00A21E9D"/>
    <w:rsid w:val="00A4782E"/>
    <w:rsid w:val="00A641DE"/>
    <w:rsid w:val="00A64EFC"/>
    <w:rsid w:val="00A67397"/>
    <w:rsid w:val="00A71A8B"/>
    <w:rsid w:val="00A750A1"/>
    <w:rsid w:val="00A77FFA"/>
    <w:rsid w:val="00A80F8D"/>
    <w:rsid w:val="00AE2BAB"/>
    <w:rsid w:val="00B308D8"/>
    <w:rsid w:val="00B3283D"/>
    <w:rsid w:val="00B81248"/>
    <w:rsid w:val="00B9652F"/>
    <w:rsid w:val="00B97DE3"/>
    <w:rsid w:val="00BA77EC"/>
    <w:rsid w:val="00BD76F3"/>
    <w:rsid w:val="00C4102B"/>
    <w:rsid w:val="00C46730"/>
    <w:rsid w:val="00C90444"/>
    <w:rsid w:val="00CD7292"/>
    <w:rsid w:val="00CE7618"/>
    <w:rsid w:val="00CF2FC8"/>
    <w:rsid w:val="00D1206A"/>
    <w:rsid w:val="00DA16F8"/>
    <w:rsid w:val="00DE0BF3"/>
    <w:rsid w:val="00E05450"/>
    <w:rsid w:val="00E94D48"/>
    <w:rsid w:val="00E9520A"/>
    <w:rsid w:val="00E972E1"/>
    <w:rsid w:val="00EA63EA"/>
    <w:rsid w:val="00F10980"/>
    <w:rsid w:val="00F247D5"/>
    <w:rsid w:val="00F31263"/>
    <w:rsid w:val="00F51A0F"/>
    <w:rsid w:val="00F8558B"/>
    <w:rsid w:val="00FC1B53"/>
    <w:rsid w:val="00FC6C2E"/>
    <w:rsid w:val="00FF1C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EFA2FA"/>
  <w15:chartTrackingRefBased/>
  <w15:docId w15:val="{1B404016-6F09-4F48-BD54-8F1BE1A13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97F"/>
    <w:pPr>
      <w:spacing w:before="120" w:after="120" w:line="240" w:lineRule="auto"/>
      <w:jc w:val="both"/>
      <w:textAlignment w:val="baseline"/>
    </w:pPr>
    <w:rPr>
      <w:rFonts w:ascii="Open Sans" w:eastAsia="Times New Roman" w:hAnsi="Open Sans" w:cs="Calibri"/>
      <w:kern w:val="0"/>
      <w:lang w:val="pt-BR" w:eastAsia="it-IT"/>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5450"/>
    <w:pPr>
      <w:tabs>
        <w:tab w:val="center" w:pos="4513"/>
        <w:tab w:val="right" w:pos="9026"/>
      </w:tabs>
      <w:spacing w:before="0" w:after="0"/>
    </w:pPr>
  </w:style>
  <w:style w:type="character" w:customStyle="1" w:styleId="HeaderChar">
    <w:name w:val="Header Char"/>
    <w:basedOn w:val="DefaultParagraphFont"/>
    <w:link w:val="Header"/>
    <w:uiPriority w:val="99"/>
    <w:rsid w:val="00E05450"/>
    <w:rPr>
      <w:rFonts w:ascii="Open Sans" w:eastAsia="Times New Roman" w:hAnsi="Open Sans" w:cs="Calibri"/>
      <w:kern w:val="0"/>
      <w:lang w:val="pt-BR" w:eastAsia="it-IT"/>
      <w14:ligatures w14:val="none"/>
    </w:rPr>
  </w:style>
  <w:style w:type="paragraph" w:styleId="Footer">
    <w:name w:val="footer"/>
    <w:basedOn w:val="Normal"/>
    <w:link w:val="FooterChar"/>
    <w:uiPriority w:val="99"/>
    <w:unhideWhenUsed/>
    <w:rsid w:val="00E05450"/>
    <w:pPr>
      <w:tabs>
        <w:tab w:val="center" w:pos="4513"/>
        <w:tab w:val="right" w:pos="9026"/>
      </w:tabs>
      <w:spacing w:before="0" w:after="0"/>
    </w:pPr>
  </w:style>
  <w:style w:type="character" w:customStyle="1" w:styleId="FooterChar">
    <w:name w:val="Footer Char"/>
    <w:basedOn w:val="DefaultParagraphFont"/>
    <w:link w:val="Footer"/>
    <w:uiPriority w:val="99"/>
    <w:rsid w:val="00E05450"/>
    <w:rPr>
      <w:rFonts w:ascii="Open Sans" w:eastAsia="Times New Roman" w:hAnsi="Open Sans" w:cs="Calibri"/>
      <w:kern w:val="0"/>
      <w:lang w:val="pt-BR" w:eastAsia="it-IT"/>
      <w14:ligatures w14:val="none"/>
    </w:rPr>
  </w:style>
  <w:style w:type="paragraph" w:styleId="NoSpacing">
    <w:name w:val="No Spacing"/>
    <w:link w:val="NoSpacingChar"/>
    <w:uiPriority w:val="1"/>
    <w:qFormat/>
    <w:rsid w:val="00E0545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05450"/>
    <w:rPr>
      <w:rFonts w:eastAsiaTheme="minorEastAsia"/>
      <w:kern w:val="0"/>
      <w:lang w:val="en-US"/>
      <w14:ligatures w14:val="none"/>
    </w:rPr>
  </w:style>
  <w:style w:type="paragraph" w:styleId="ListParagraph">
    <w:name w:val="List Paragraph"/>
    <w:basedOn w:val="Normal"/>
    <w:uiPriority w:val="34"/>
    <w:qFormat/>
    <w:rsid w:val="00020BC2"/>
    <w:pPr>
      <w:ind w:left="720"/>
      <w:contextualSpacing/>
    </w:pPr>
  </w:style>
  <w:style w:type="character" w:customStyle="1" w:styleId="normaltextrun">
    <w:name w:val="normaltextrun"/>
    <w:basedOn w:val="DefaultParagraphFont"/>
    <w:rsid w:val="006826C8"/>
  </w:style>
  <w:style w:type="character" w:customStyle="1" w:styleId="wacimagecontainer">
    <w:name w:val="wacimagecontainer"/>
    <w:basedOn w:val="DefaultParagraphFont"/>
    <w:rsid w:val="00494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29084">
      <w:bodyDiv w:val="1"/>
      <w:marLeft w:val="0"/>
      <w:marRight w:val="0"/>
      <w:marTop w:val="0"/>
      <w:marBottom w:val="0"/>
      <w:divBdr>
        <w:top w:val="none" w:sz="0" w:space="0" w:color="auto"/>
        <w:left w:val="none" w:sz="0" w:space="0" w:color="auto"/>
        <w:bottom w:val="none" w:sz="0" w:space="0" w:color="auto"/>
        <w:right w:val="none" w:sz="0" w:space="0" w:color="auto"/>
      </w:divBdr>
      <w:divsChild>
        <w:div w:id="128522725">
          <w:marLeft w:val="446"/>
          <w:marRight w:val="0"/>
          <w:marTop w:val="0"/>
          <w:marBottom w:val="0"/>
          <w:divBdr>
            <w:top w:val="none" w:sz="0" w:space="0" w:color="auto"/>
            <w:left w:val="none" w:sz="0" w:space="0" w:color="auto"/>
            <w:bottom w:val="none" w:sz="0" w:space="0" w:color="auto"/>
            <w:right w:val="none" w:sz="0" w:space="0" w:color="auto"/>
          </w:divBdr>
        </w:div>
        <w:div w:id="2077512026">
          <w:marLeft w:val="446"/>
          <w:marRight w:val="0"/>
          <w:marTop w:val="0"/>
          <w:marBottom w:val="0"/>
          <w:divBdr>
            <w:top w:val="none" w:sz="0" w:space="0" w:color="auto"/>
            <w:left w:val="none" w:sz="0" w:space="0" w:color="auto"/>
            <w:bottom w:val="none" w:sz="0" w:space="0" w:color="auto"/>
            <w:right w:val="none" w:sz="0" w:space="0" w:color="auto"/>
          </w:divBdr>
        </w:div>
        <w:div w:id="1347052971">
          <w:marLeft w:val="446"/>
          <w:marRight w:val="0"/>
          <w:marTop w:val="0"/>
          <w:marBottom w:val="0"/>
          <w:divBdr>
            <w:top w:val="none" w:sz="0" w:space="0" w:color="auto"/>
            <w:left w:val="none" w:sz="0" w:space="0" w:color="auto"/>
            <w:bottom w:val="none" w:sz="0" w:space="0" w:color="auto"/>
            <w:right w:val="none" w:sz="0" w:space="0" w:color="auto"/>
          </w:divBdr>
        </w:div>
      </w:divsChild>
    </w:div>
    <w:div w:id="90703127">
      <w:bodyDiv w:val="1"/>
      <w:marLeft w:val="0"/>
      <w:marRight w:val="0"/>
      <w:marTop w:val="0"/>
      <w:marBottom w:val="0"/>
      <w:divBdr>
        <w:top w:val="none" w:sz="0" w:space="0" w:color="auto"/>
        <w:left w:val="none" w:sz="0" w:space="0" w:color="auto"/>
        <w:bottom w:val="none" w:sz="0" w:space="0" w:color="auto"/>
        <w:right w:val="none" w:sz="0" w:space="0" w:color="auto"/>
      </w:divBdr>
      <w:divsChild>
        <w:div w:id="1968194673">
          <w:marLeft w:val="446"/>
          <w:marRight w:val="0"/>
          <w:marTop w:val="0"/>
          <w:marBottom w:val="0"/>
          <w:divBdr>
            <w:top w:val="none" w:sz="0" w:space="0" w:color="auto"/>
            <w:left w:val="none" w:sz="0" w:space="0" w:color="auto"/>
            <w:bottom w:val="none" w:sz="0" w:space="0" w:color="auto"/>
            <w:right w:val="none" w:sz="0" w:space="0" w:color="auto"/>
          </w:divBdr>
        </w:div>
        <w:div w:id="1275596664">
          <w:marLeft w:val="446"/>
          <w:marRight w:val="0"/>
          <w:marTop w:val="0"/>
          <w:marBottom w:val="0"/>
          <w:divBdr>
            <w:top w:val="none" w:sz="0" w:space="0" w:color="auto"/>
            <w:left w:val="none" w:sz="0" w:space="0" w:color="auto"/>
            <w:bottom w:val="none" w:sz="0" w:space="0" w:color="auto"/>
            <w:right w:val="none" w:sz="0" w:space="0" w:color="auto"/>
          </w:divBdr>
        </w:div>
        <w:div w:id="1426726434">
          <w:marLeft w:val="446"/>
          <w:marRight w:val="0"/>
          <w:marTop w:val="0"/>
          <w:marBottom w:val="0"/>
          <w:divBdr>
            <w:top w:val="none" w:sz="0" w:space="0" w:color="auto"/>
            <w:left w:val="none" w:sz="0" w:space="0" w:color="auto"/>
            <w:bottom w:val="none" w:sz="0" w:space="0" w:color="auto"/>
            <w:right w:val="none" w:sz="0" w:space="0" w:color="auto"/>
          </w:divBdr>
        </w:div>
      </w:divsChild>
    </w:div>
    <w:div w:id="308900003">
      <w:bodyDiv w:val="1"/>
      <w:marLeft w:val="0"/>
      <w:marRight w:val="0"/>
      <w:marTop w:val="0"/>
      <w:marBottom w:val="0"/>
      <w:divBdr>
        <w:top w:val="none" w:sz="0" w:space="0" w:color="auto"/>
        <w:left w:val="none" w:sz="0" w:space="0" w:color="auto"/>
        <w:bottom w:val="none" w:sz="0" w:space="0" w:color="auto"/>
        <w:right w:val="none" w:sz="0" w:space="0" w:color="auto"/>
      </w:divBdr>
    </w:div>
    <w:div w:id="411510696">
      <w:bodyDiv w:val="1"/>
      <w:marLeft w:val="0"/>
      <w:marRight w:val="0"/>
      <w:marTop w:val="0"/>
      <w:marBottom w:val="0"/>
      <w:divBdr>
        <w:top w:val="none" w:sz="0" w:space="0" w:color="auto"/>
        <w:left w:val="none" w:sz="0" w:space="0" w:color="auto"/>
        <w:bottom w:val="none" w:sz="0" w:space="0" w:color="auto"/>
        <w:right w:val="none" w:sz="0" w:space="0" w:color="auto"/>
      </w:divBdr>
    </w:div>
    <w:div w:id="514463512">
      <w:bodyDiv w:val="1"/>
      <w:marLeft w:val="0"/>
      <w:marRight w:val="0"/>
      <w:marTop w:val="0"/>
      <w:marBottom w:val="0"/>
      <w:divBdr>
        <w:top w:val="none" w:sz="0" w:space="0" w:color="auto"/>
        <w:left w:val="none" w:sz="0" w:space="0" w:color="auto"/>
        <w:bottom w:val="none" w:sz="0" w:space="0" w:color="auto"/>
        <w:right w:val="none" w:sz="0" w:space="0" w:color="auto"/>
      </w:divBdr>
    </w:div>
    <w:div w:id="581454090">
      <w:bodyDiv w:val="1"/>
      <w:marLeft w:val="0"/>
      <w:marRight w:val="0"/>
      <w:marTop w:val="0"/>
      <w:marBottom w:val="0"/>
      <w:divBdr>
        <w:top w:val="none" w:sz="0" w:space="0" w:color="auto"/>
        <w:left w:val="none" w:sz="0" w:space="0" w:color="auto"/>
        <w:bottom w:val="none" w:sz="0" w:space="0" w:color="auto"/>
        <w:right w:val="none" w:sz="0" w:space="0" w:color="auto"/>
      </w:divBdr>
    </w:div>
    <w:div w:id="688142999">
      <w:bodyDiv w:val="1"/>
      <w:marLeft w:val="0"/>
      <w:marRight w:val="0"/>
      <w:marTop w:val="0"/>
      <w:marBottom w:val="0"/>
      <w:divBdr>
        <w:top w:val="none" w:sz="0" w:space="0" w:color="auto"/>
        <w:left w:val="none" w:sz="0" w:space="0" w:color="auto"/>
        <w:bottom w:val="none" w:sz="0" w:space="0" w:color="auto"/>
        <w:right w:val="none" w:sz="0" w:space="0" w:color="auto"/>
      </w:divBdr>
    </w:div>
    <w:div w:id="702827966">
      <w:bodyDiv w:val="1"/>
      <w:marLeft w:val="0"/>
      <w:marRight w:val="0"/>
      <w:marTop w:val="0"/>
      <w:marBottom w:val="0"/>
      <w:divBdr>
        <w:top w:val="none" w:sz="0" w:space="0" w:color="auto"/>
        <w:left w:val="none" w:sz="0" w:space="0" w:color="auto"/>
        <w:bottom w:val="none" w:sz="0" w:space="0" w:color="auto"/>
        <w:right w:val="none" w:sz="0" w:space="0" w:color="auto"/>
      </w:divBdr>
    </w:div>
    <w:div w:id="950086091">
      <w:bodyDiv w:val="1"/>
      <w:marLeft w:val="0"/>
      <w:marRight w:val="0"/>
      <w:marTop w:val="0"/>
      <w:marBottom w:val="0"/>
      <w:divBdr>
        <w:top w:val="none" w:sz="0" w:space="0" w:color="auto"/>
        <w:left w:val="none" w:sz="0" w:space="0" w:color="auto"/>
        <w:bottom w:val="none" w:sz="0" w:space="0" w:color="auto"/>
        <w:right w:val="none" w:sz="0" w:space="0" w:color="auto"/>
      </w:divBdr>
    </w:div>
    <w:div w:id="1254318268">
      <w:bodyDiv w:val="1"/>
      <w:marLeft w:val="0"/>
      <w:marRight w:val="0"/>
      <w:marTop w:val="0"/>
      <w:marBottom w:val="0"/>
      <w:divBdr>
        <w:top w:val="none" w:sz="0" w:space="0" w:color="auto"/>
        <w:left w:val="none" w:sz="0" w:space="0" w:color="auto"/>
        <w:bottom w:val="none" w:sz="0" w:space="0" w:color="auto"/>
        <w:right w:val="none" w:sz="0" w:space="0" w:color="auto"/>
      </w:divBdr>
    </w:div>
    <w:div w:id="1508011729">
      <w:bodyDiv w:val="1"/>
      <w:marLeft w:val="0"/>
      <w:marRight w:val="0"/>
      <w:marTop w:val="0"/>
      <w:marBottom w:val="0"/>
      <w:divBdr>
        <w:top w:val="none" w:sz="0" w:space="0" w:color="auto"/>
        <w:left w:val="none" w:sz="0" w:space="0" w:color="auto"/>
        <w:bottom w:val="none" w:sz="0" w:space="0" w:color="auto"/>
        <w:right w:val="none" w:sz="0" w:space="0" w:color="auto"/>
      </w:divBdr>
    </w:div>
    <w:div w:id="1684742253">
      <w:bodyDiv w:val="1"/>
      <w:marLeft w:val="0"/>
      <w:marRight w:val="0"/>
      <w:marTop w:val="0"/>
      <w:marBottom w:val="0"/>
      <w:divBdr>
        <w:top w:val="none" w:sz="0" w:space="0" w:color="auto"/>
        <w:left w:val="none" w:sz="0" w:space="0" w:color="auto"/>
        <w:bottom w:val="none" w:sz="0" w:space="0" w:color="auto"/>
        <w:right w:val="none" w:sz="0" w:space="0" w:color="auto"/>
      </w:divBdr>
    </w:div>
    <w:div w:id="1749379146">
      <w:bodyDiv w:val="1"/>
      <w:marLeft w:val="0"/>
      <w:marRight w:val="0"/>
      <w:marTop w:val="0"/>
      <w:marBottom w:val="0"/>
      <w:divBdr>
        <w:top w:val="none" w:sz="0" w:space="0" w:color="auto"/>
        <w:left w:val="none" w:sz="0" w:space="0" w:color="auto"/>
        <w:bottom w:val="none" w:sz="0" w:space="0" w:color="auto"/>
        <w:right w:val="none" w:sz="0" w:space="0" w:color="auto"/>
      </w:divBdr>
    </w:div>
    <w:div w:id="1902058666">
      <w:bodyDiv w:val="1"/>
      <w:marLeft w:val="0"/>
      <w:marRight w:val="0"/>
      <w:marTop w:val="0"/>
      <w:marBottom w:val="0"/>
      <w:divBdr>
        <w:top w:val="none" w:sz="0" w:space="0" w:color="auto"/>
        <w:left w:val="none" w:sz="0" w:space="0" w:color="auto"/>
        <w:bottom w:val="none" w:sz="0" w:space="0" w:color="auto"/>
        <w:right w:val="none" w:sz="0" w:space="0" w:color="auto"/>
      </w:divBdr>
      <w:divsChild>
        <w:div w:id="806123362">
          <w:marLeft w:val="0"/>
          <w:marRight w:val="0"/>
          <w:marTop w:val="0"/>
          <w:marBottom w:val="0"/>
          <w:divBdr>
            <w:top w:val="none" w:sz="0" w:space="0" w:color="auto"/>
            <w:left w:val="none" w:sz="0" w:space="0" w:color="auto"/>
            <w:bottom w:val="none" w:sz="0" w:space="0" w:color="auto"/>
            <w:right w:val="none" w:sz="0" w:space="0" w:color="auto"/>
          </w:divBdr>
        </w:div>
        <w:div w:id="281620249">
          <w:marLeft w:val="0"/>
          <w:marRight w:val="0"/>
          <w:marTop w:val="0"/>
          <w:marBottom w:val="0"/>
          <w:divBdr>
            <w:top w:val="none" w:sz="0" w:space="0" w:color="auto"/>
            <w:left w:val="none" w:sz="0" w:space="0" w:color="auto"/>
            <w:bottom w:val="none" w:sz="0" w:space="0" w:color="auto"/>
            <w:right w:val="none" w:sz="0" w:space="0" w:color="auto"/>
          </w:divBdr>
        </w:div>
      </w:divsChild>
    </w:div>
    <w:div w:id="2018578358">
      <w:bodyDiv w:val="1"/>
      <w:marLeft w:val="0"/>
      <w:marRight w:val="0"/>
      <w:marTop w:val="0"/>
      <w:marBottom w:val="0"/>
      <w:divBdr>
        <w:top w:val="none" w:sz="0" w:space="0" w:color="auto"/>
        <w:left w:val="none" w:sz="0" w:space="0" w:color="auto"/>
        <w:bottom w:val="none" w:sz="0" w:space="0" w:color="auto"/>
        <w:right w:val="none" w:sz="0" w:space="0" w:color="auto"/>
      </w:divBdr>
    </w:div>
    <w:div w:id="2042167704">
      <w:bodyDiv w:val="1"/>
      <w:marLeft w:val="0"/>
      <w:marRight w:val="0"/>
      <w:marTop w:val="0"/>
      <w:marBottom w:val="0"/>
      <w:divBdr>
        <w:top w:val="none" w:sz="0" w:space="0" w:color="auto"/>
        <w:left w:val="none" w:sz="0" w:space="0" w:color="auto"/>
        <w:bottom w:val="none" w:sz="0" w:space="0" w:color="auto"/>
        <w:right w:val="none" w:sz="0" w:space="0" w:color="auto"/>
      </w:divBdr>
    </w:div>
    <w:div w:id="2117212873">
      <w:bodyDiv w:val="1"/>
      <w:marLeft w:val="0"/>
      <w:marRight w:val="0"/>
      <w:marTop w:val="0"/>
      <w:marBottom w:val="0"/>
      <w:divBdr>
        <w:top w:val="none" w:sz="0" w:space="0" w:color="auto"/>
        <w:left w:val="none" w:sz="0" w:space="0" w:color="auto"/>
        <w:bottom w:val="none" w:sz="0" w:space="0" w:color="auto"/>
        <w:right w:val="none" w:sz="0" w:space="0" w:color="auto"/>
      </w:divBdr>
    </w:div>
    <w:div w:id="212626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69B9AF3418F1E4FAF64542603C36E5D" ma:contentTypeVersion="18" ma:contentTypeDescription="Create a new document." ma:contentTypeScope="" ma:versionID="9fe7aa450da7f6d7d2eb1a52baaf75d0">
  <xsd:schema xmlns:xsd="http://www.w3.org/2001/XMLSchema" xmlns:xs="http://www.w3.org/2001/XMLSchema" xmlns:p="http://schemas.microsoft.com/office/2006/metadata/properties" xmlns:ns2="f0434e7d-9510-4721-9b9f-15e23b467bf3" xmlns:ns3="9d730e7d-a78b-47b5-bb5b-2d54820058b0" targetNamespace="http://schemas.microsoft.com/office/2006/metadata/properties" ma:root="true" ma:fieldsID="85c9f9077e12af60d90c49680524d1bc" ns2:_="" ns3:_="">
    <xsd:import namespace="f0434e7d-9510-4721-9b9f-15e23b467bf3"/>
    <xsd:import namespace="9d730e7d-a78b-47b5-bb5b-2d54820058b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DocumentCollected" minOccurs="0"/>
                <xsd:element ref="ns2:PersonName" minOccurs="0"/>
                <xsd:element ref="ns2:Comment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odifiedby"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434e7d-9510-4721-9b9f-15e23b467b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DocumentCollected" ma:index="12" nillable="true" ma:displayName="Document Collected " ma:description="This Column Contains the details of document " ma:format="Dropdown" ma:internalName="DocumentCollected">
      <xsd:simpleType>
        <xsd:restriction base="dms:Note">
          <xsd:maxLength value="255"/>
        </xsd:restriction>
      </xsd:simpleType>
    </xsd:element>
    <xsd:element name="PersonName" ma:index="13" nillable="true" ma:displayName="Person Name " ma:description="name of person " ma:format="Dropdown" ma:list="UserInfo" ma:SharePointGroup="0" ma:internalName="Perso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mments" ma:index="14" nillable="true" ma:displayName="Comments" ma:format="Dropdown" ma:internalName="Comments">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5a8e652-bcdf-4ef0-a233-f724472233ff"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odifiedby" ma:index="24" nillable="true" ma:displayName="modified by" ma:format="Dropdown" ma:internalName="modifiedby">
      <xsd:simpleType>
        <xsd:restriction base="dms:Text">
          <xsd:maxLength value="255"/>
        </xsd:restriction>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d730e7d-a78b-47b5-bb5b-2d54820058b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d63e42f-2f19-4b53-a6af-bcff59855b45}" ma:internalName="TaxCatchAll" ma:showField="CatchAllData" ma:web="9d730e7d-a78b-47b5-bb5b-2d54820058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ersonName xmlns="f0434e7d-9510-4721-9b9f-15e23b467bf3">
      <UserInfo>
        <DisplayName/>
        <AccountId xsi:nil="true"/>
        <AccountType/>
      </UserInfo>
    </PersonName>
    <lcf76f155ced4ddcb4097134ff3c332f xmlns="f0434e7d-9510-4721-9b9f-15e23b467bf3">
      <Terms xmlns="http://schemas.microsoft.com/office/infopath/2007/PartnerControls"/>
    </lcf76f155ced4ddcb4097134ff3c332f>
    <DocumentCollected xmlns="f0434e7d-9510-4721-9b9f-15e23b467bf3" xsi:nil="true"/>
    <modifiedby xmlns="f0434e7d-9510-4721-9b9f-15e23b467bf3" xsi:nil="true"/>
    <TaxCatchAll xmlns="9d730e7d-a78b-47b5-bb5b-2d54820058b0" xsi:nil="true"/>
    <Comments xmlns="f0434e7d-9510-4721-9b9f-15e23b467bf3">Document is related to AXA migration, contains all the details which are related to requirement base approach for development implementation.</Comments>
  </documentManagement>
</p:properties>
</file>

<file path=customXml/itemProps1.xml><?xml version="1.0" encoding="utf-8"?>
<ds:datastoreItem xmlns:ds="http://schemas.openxmlformats.org/officeDocument/2006/customXml" ds:itemID="{62C7975D-AFDB-4BCB-AF34-15295E459A17}">
  <ds:schemaRefs>
    <ds:schemaRef ds:uri="http://schemas.openxmlformats.org/officeDocument/2006/bibliography"/>
  </ds:schemaRefs>
</ds:datastoreItem>
</file>

<file path=customXml/itemProps2.xml><?xml version="1.0" encoding="utf-8"?>
<ds:datastoreItem xmlns:ds="http://schemas.openxmlformats.org/officeDocument/2006/customXml" ds:itemID="{9DF16C95-1340-4BA7-96ED-DA8123451004}"/>
</file>

<file path=customXml/itemProps3.xml><?xml version="1.0" encoding="utf-8"?>
<ds:datastoreItem xmlns:ds="http://schemas.openxmlformats.org/officeDocument/2006/customXml" ds:itemID="{CFFB0B78-9502-4272-B22D-4CB77E5DEA7A}"/>
</file>

<file path=customXml/itemProps4.xml><?xml version="1.0" encoding="utf-8"?>
<ds:datastoreItem xmlns:ds="http://schemas.openxmlformats.org/officeDocument/2006/customXml" ds:itemID="{E8F95DAB-E130-4084-B4EB-2887F64FA174}"/>
</file>

<file path=docProps/app.xml><?xml version="1.0" encoding="utf-8"?>
<Properties xmlns="http://schemas.openxmlformats.org/officeDocument/2006/extended-properties" xmlns:vt="http://schemas.openxmlformats.org/officeDocument/2006/docPropsVTypes">
  <Template>Normal</Template>
  <TotalTime>4550</TotalTime>
  <Pages>4</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www.uppwise.com</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Amrit Raj Singh</dc:title>
  <dc:subject/>
  <dc:creator>UPPWISE INDIA</dc:creator>
  <cp:keywords/>
  <dc:description/>
  <cp:lastModifiedBy>Amrit Raj Singh</cp:lastModifiedBy>
  <cp:revision>104</cp:revision>
  <dcterms:created xsi:type="dcterms:W3CDTF">2023-11-30T11:00:00Z</dcterms:created>
  <dcterms:modified xsi:type="dcterms:W3CDTF">2024-03-05T14:27:00Z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0x010100969B9AF3418F1E4FAF64542603C36E5D</vt:lpwstr>
  </property>
  <property fmtid="{D5CDD505-2E9C-101B-9397-08002B2CF9AE}" pid="3" name="Order">
    <vt:r8>248800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ediaServiceImageTags">
    <vt:lpwstr/>
  </property>
</Properties>
</file>