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B9BB" w14:textId="2885C41C" w:rsidR="005C200D" w:rsidRDefault="000E18F1">
      <w:pPr>
        <w:rPr>
          <w:lang w:val="en-US"/>
        </w:rPr>
      </w:pPr>
      <w:r>
        <w:rPr>
          <w:lang w:val="en-US"/>
        </w:rPr>
        <w:t>VTT Cycle on POX-</w:t>
      </w:r>
    </w:p>
    <w:p w14:paraId="45D8AF3D" w14:textId="77777777" w:rsidR="000E18F1" w:rsidRDefault="000E18F1">
      <w:pPr>
        <w:rPr>
          <w:lang w:val="en-US"/>
        </w:rPr>
      </w:pPr>
    </w:p>
    <w:p w14:paraId="1549733D" w14:textId="77FDCD6B" w:rsidR="000E18F1" w:rsidRDefault="009F18DA" w:rsidP="000E18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user – </w:t>
      </w:r>
      <w:proofErr w:type="gramStart"/>
      <w:r>
        <w:rPr>
          <w:lang w:val="en-US"/>
        </w:rPr>
        <w:t>Internal ,</w:t>
      </w:r>
      <w:proofErr w:type="gramEnd"/>
      <w:r>
        <w:rPr>
          <w:lang w:val="en-US"/>
        </w:rPr>
        <w:t xml:space="preserve"> Active </w:t>
      </w:r>
      <w:r w:rsidR="006A70BB">
        <w:rPr>
          <w:lang w:val="en-US"/>
        </w:rPr>
        <w:t>(demov@axa.it)</w:t>
      </w:r>
    </w:p>
    <w:p w14:paraId="15D8A41F" w14:textId="0712EADF" w:rsidR="009F18DA" w:rsidRDefault="009F18DA" w:rsidP="000E18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Assigned him Supplier </w:t>
      </w:r>
      <w:proofErr w:type="spellStart"/>
      <w:r>
        <w:rPr>
          <w:lang w:val="en-US"/>
        </w:rPr>
        <w:t>Timetracking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permission </w:t>
      </w:r>
      <w:r w:rsidR="006A70BB">
        <w:rPr>
          <w:lang w:val="en-US"/>
        </w:rPr>
        <w:t xml:space="preserve"> (</w:t>
      </w:r>
      <w:proofErr w:type="gramEnd"/>
      <w:r w:rsidR="006A70BB">
        <w:rPr>
          <w:lang w:val="en-US"/>
        </w:rPr>
        <w:t>Supplier )</w:t>
      </w:r>
    </w:p>
    <w:p w14:paraId="5107BEFB" w14:textId="066383A6" w:rsidR="009F18DA" w:rsidRDefault="009F18DA" w:rsidP="000E18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the user as a resource</w:t>
      </w:r>
    </w:p>
    <w:p w14:paraId="44BB497C" w14:textId="6585ED46" w:rsidR="009F18DA" w:rsidRDefault="009F18DA" w:rsidP="000E18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resource – Generic / Internal</w:t>
      </w:r>
    </w:p>
    <w:p w14:paraId="53BE2BAD" w14:textId="268B5AA2" w:rsidR="009F18DA" w:rsidRDefault="009F18DA" w:rsidP="000E18F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Associate  the</w:t>
      </w:r>
      <w:proofErr w:type="gramEnd"/>
      <w:r>
        <w:rPr>
          <w:lang w:val="en-US"/>
        </w:rPr>
        <w:t xml:space="preserve"> user in a Supplier</w:t>
      </w:r>
    </w:p>
    <w:p w14:paraId="402C5C6E" w14:textId="078D7B1C" w:rsidR="009F18DA" w:rsidRDefault="009F18DA" w:rsidP="000E18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307022">
        <w:rPr>
          <w:lang w:val="en-US"/>
        </w:rPr>
        <w:t>reated a new generic resource and assigned same supplier</w:t>
      </w:r>
    </w:p>
    <w:p w14:paraId="4EAC34B5" w14:textId="3CFAE95D" w:rsidR="009F18DA" w:rsidRDefault="00307022" w:rsidP="000E18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Showing error while creating a timesheet</w:t>
      </w:r>
    </w:p>
    <w:p w14:paraId="61E17722" w14:textId="66DD1248" w:rsidR="00307022" w:rsidRDefault="00307022" w:rsidP="000E18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Changed </w:t>
      </w:r>
      <w:r w:rsidR="00076B1B">
        <w:rPr>
          <w:lang w:val="en-US"/>
        </w:rPr>
        <w:t xml:space="preserve">the resource of the user to named </w:t>
      </w:r>
    </w:p>
    <w:p w14:paraId="5D795A11" w14:textId="3071546C" w:rsidR="00076B1B" w:rsidRDefault="00076B1B" w:rsidP="000E18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create timesheet</w:t>
      </w:r>
    </w:p>
    <w:p w14:paraId="2102A555" w14:textId="44F53414" w:rsidR="00076B1B" w:rsidRPr="00F7486F" w:rsidRDefault="00F7486F" w:rsidP="000E18F1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hyperlink r:id="rId5" w:tgtFrame="_blank" w:tooltip="mailto:valentina.bergamo.consultant@axa.it" w:history="1">
        <w:r>
          <w:rPr>
            <w:rStyle w:val="Hyperlink"/>
          </w:rPr>
          <w:t>VALENTINA.BERGAMO.CONSULTANT@AXA.IT</w:t>
        </w:r>
      </w:hyperlink>
      <w:r>
        <w:rPr>
          <w:rStyle w:val="ui-provider"/>
        </w:rPr>
        <w:t xml:space="preserve"> &amp; </w:t>
      </w:r>
      <w:hyperlink r:id="rId6" w:history="1">
        <w:r w:rsidRPr="0017774B">
          <w:rPr>
            <w:rStyle w:val="Hyperlink"/>
          </w:rPr>
          <w:t>SIMONE.COLOMBO@CAPGEMINI.COM</w:t>
        </w:r>
      </w:hyperlink>
      <w:r>
        <w:rPr>
          <w:rStyle w:val="ui-provider"/>
        </w:rPr>
        <w:t xml:space="preserve"> check on POX for the same user</w:t>
      </w:r>
    </w:p>
    <w:p w14:paraId="300F64F8" w14:textId="77777777" w:rsidR="00F7486F" w:rsidRPr="000E18F1" w:rsidRDefault="00F7486F" w:rsidP="000E18F1">
      <w:pPr>
        <w:pStyle w:val="ListParagraph"/>
        <w:numPr>
          <w:ilvl w:val="0"/>
          <w:numId w:val="1"/>
        </w:numPr>
        <w:rPr>
          <w:lang w:val="en-US"/>
        </w:rPr>
      </w:pPr>
    </w:p>
    <w:sectPr w:rsidR="00F7486F" w:rsidRPr="000E1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5A6F"/>
    <w:multiLevelType w:val="hybridMultilevel"/>
    <w:tmpl w:val="BEAC8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81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D56"/>
    <w:rsid w:val="00076B1B"/>
    <w:rsid w:val="000E18F1"/>
    <w:rsid w:val="001F3645"/>
    <w:rsid w:val="00307022"/>
    <w:rsid w:val="004B5D56"/>
    <w:rsid w:val="005C200D"/>
    <w:rsid w:val="006A70BB"/>
    <w:rsid w:val="009F18DA"/>
    <w:rsid w:val="00C36200"/>
    <w:rsid w:val="00F7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05D4"/>
  <w15:docId w15:val="{A8E551B1-4C9B-4B97-804C-988E6698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F1"/>
    <w:pPr>
      <w:ind w:left="720"/>
      <w:contextualSpacing/>
    </w:pPr>
  </w:style>
  <w:style w:type="character" w:customStyle="1" w:styleId="ui-provider">
    <w:name w:val="ui-provider"/>
    <w:basedOn w:val="DefaultParagraphFont"/>
    <w:rsid w:val="00F7486F"/>
  </w:style>
  <w:style w:type="character" w:styleId="Hyperlink">
    <w:name w:val="Hyperlink"/>
    <w:basedOn w:val="DefaultParagraphFont"/>
    <w:uiPriority w:val="99"/>
    <w:unhideWhenUsed/>
    <w:rsid w:val="00F748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MONE.COLOMBO@CAPGEMINI.COM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mailto:VALENTINA.BERGAMO.CONSULTANT@AXA.IT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817DF32F-CDF5-41EF-A798-B9F68859A43D}"/>
</file>

<file path=customXml/itemProps2.xml><?xml version="1.0" encoding="utf-8"?>
<ds:datastoreItem xmlns:ds="http://schemas.openxmlformats.org/officeDocument/2006/customXml" ds:itemID="{84865E75-4911-4843-9BCD-D4A4C42D1E3F}"/>
</file>

<file path=customXml/itemProps3.xml><?xml version="1.0" encoding="utf-8"?>
<ds:datastoreItem xmlns:ds="http://schemas.openxmlformats.org/officeDocument/2006/customXml" ds:itemID="{B373EEBA-9F1D-455A-AB3C-6BEC1DC292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 Sirohi</dc:creator>
  <cp:keywords/>
  <dc:description/>
  <cp:lastModifiedBy>Mohit  Sirohi</cp:lastModifiedBy>
  <cp:revision>1</cp:revision>
  <dcterms:created xsi:type="dcterms:W3CDTF">2024-04-11T07:56:00Z</dcterms:created>
  <dcterms:modified xsi:type="dcterms:W3CDTF">2024-04-15T14:21:00Z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</Properties>
</file>