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DCE6" w14:textId="35A561C0" w:rsidR="00C31C61" w:rsidRPr="0023493A" w:rsidRDefault="00C75AE5">
      <w:pPr>
        <w:rPr>
          <w:b/>
          <w:bCs/>
          <w:lang w:val="en-GB"/>
        </w:rPr>
      </w:pPr>
      <w:r w:rsidRPr="0023493A">
        <w:rPr>
          <w:b/>
          <w:bCs/>
          <w:lang w:val="en-GB"/>
        </w:rPr>
        <w:t>N</w:t>
      </w:r>
      <w:r w:rsidR="0023493A" w:rsidRPr="0023493A">
        <w:rPr>
          <w:b/>
          <w:bCs/>
          <w:lang w:val="en-GB"/>
        </w:rPr>
        <w:t xml:space="preserve">ew </w:t>
      </w:r>
      <w:r w:rsidRPr="0023493A">
        <w:rPr>
          <w:b/>
          <w:bCs/>
          <w:lang w:val="en-GB"/>
        </w:rPr>
        <w:t>rate matrix</w:t>
      </w:r>
    </w:p>
    <w:p w14:paraId="62F57C4A" w14:textId="77777777" w:rsidR="00F93DED" w:rsidRPr="0023493A" w:rsidRDefault="00F93DED">
      <w:pPr>
        <w:rPr>
          <w:b/>
          <w:bCs/>
          <w:lang w:val="en-GB"/>
        </w:rPr>
      </w:pPr>
    </w:p>
    <w:p w14:paraId="74F8A90A" w14:textId="742C9D02" w:rsidR="00F93DED" w:rsidRPr="00876EDA" w:rsidRDefault="00F93DED">
      <w:pPr>
        <w:rPr>
          <w:b/>
          <w:bCs/>
          <w:lang w:val="en-GB"/>
        </w:rPr>
      </w:pPr>
      <w:r w:rsidRPr="00876EDA">
        <w:rPr>
          <w:b/>
          <w:bCs/>
          <w:lang w:val="en-GB"/>
        </w:rPr>
        <w:t>Gener</w:t>
      </w:r>
      <w:r w:rsidR="0023493A" w:rsidRPr="00876EDA">
        <w:rPr>
          <w:b/>
          <w:bCs/>
          <w:lang w:val="en-GB"/>
        </w:rPr>
        <w:t>ic Resources</w:t>
      </w:r>
    </w:p>
    <w:p w14:paraId="30259EED" w14:textId="4A30ADB1" w:rsidR="006213AF" w:rsidRPr="007C30BB" w:rsidRDefault="002A0416" w:rsidP="00F93DED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If the </w:t>
      </w:r>
      <w:r w:rsidR="0023493A" w:rsidRPr="00786461">
        <w:rPr>
          <w:color w:val="0070C0"/>
          <w:lang w:val="en-GB"/>
        </w:rPr>
        <w:t>Generic Resources</w:t>
      </w:r>
      <w:r w:rsidR="00365FA5">
        <w:rPr>
          <w:color w:val="0070C0"/>
          <w:lang w:val="en-GB"/>
        </w:rPr>
        <w:t xml:space="preserve"> </w:t>
      </w:r>
      <w:r>
        <w:rPr>
          <w:color w:val="0070C0"/>
          <w:lang w:val="en-GB"/>
        </w:rPr>
        <w:t>have</w:t>
      </w:r>
      <w:r w:rsidR="0023493A" w:rsidRPr="00786461">
        <w:rPr>
          <w:color w:val="0070C0"/>
          <w:lang w:val="en-GB"/>
        </w:rPr>
        <w:t xml:space="preserve"> “Dettaglio Fornitore”</w:t>
      </w:r>
      <w:r w:rsidR="009034E1">
        <w:rPr>
          <w:color w:val="0070C0"/>
          <w:lang w:val="en-GB"/>
        </w:rPr>
        <w:t>:</w:t>
      </w:r>
      <w:r w:rsidR="006A6578">
        <w:rPr>
          <w:color w:val="0070C0"/>
          <w:lang w:val="en-GB"/>
        </w:rPr>
        <w:t xml:space="preserve"> </w:t>
      </w:r>
      <w:r w:rsidR="001C5653" w:rsidRPr="00786461">
        <w:rPr>
          <w:color w:val="0070C0"/>
          <w:lang w:val="en-GB"/>
        </w:rPr>
        <w:t xml:space="preserve">centrico, selir, </w:t>
      </w:r>
      <w:r w:rsidR="008A4E97">
        <w:rPr>
          <w:color w:val="0070C0"/>
          <w:lang w:val="en-GB"/>
        </w:rPr>
        <w:t>Centrico India</w:t>
      </w:r>
      <w:r w:rsidR="001C5653" w:rsidRPr="00786461">
        <w:rPr>
          <w:color w:val="0070C0"/>
          <w:lang w:val="en-GB"/>
        </w:rPr>
        <w:t>, nivola</w:t>
      </w:r>
      <w:r w:rsidR="006A6578">
        <w:rPr>
          <w:color w:val="0070C0"/>
          <w:lang w:val="en-GB"/>
        </w:rPr>
        <w:t>,</w:t>
      </w:r>
      <w:r w:rsidR="00DD0FF8" w:rsidRPr="00786461">
        <w:rPr>
          <w:color w:val="0070C0"/>
          <w:lang w:val="en-GB"/>
        </w:rPr>
        <w:t xml:space="preserve"> </w:t>
      </w:r>
      <w:r w:rsidR="00BB2049" w:rsidRPr="00786461">
        <w:rPr>
          <w:color w:val="0070C0"/>
          <w:lang w:val="en-GB"/>
        </w:rPr>
        <w:t xml:space="preserve">the </w:t>
      </w:r>
      <w:r w:rsidR="0092609E" w:rsidRPr="00786461">
        <w:rPr>
          <w:color w:val="0070C0"/>
          <w:lang w:val="en-GB"/>
        </w:rPr>
        <w:t xml:space="preserve">rate to be applied is “C-GI Centrico Generic Rate Italia” (only for </w:t>
      </w:r>
      <w:r w:rsidR="00786461" w:rsidRPr="00786461">
        <w:rPr>
          <w:color w:val="0070C0"/>
          <w:lang w:val="en-GB"/>
        </w:rPr>
        <w:t>“</w:t>
      </w:r>
      <w:r w:rsidR="0092609E" w:rsidRPr="00786461">
        <w:rPr>
          <w:color w:val="0070C0"/>
          <w:lang w:val="en-GB"/>
        </w:rPr>
        <w:t>Italia</w:t>
      </w:r>
      <w:r w:rsidR="00786461" w:rsidRPr="00786461">
        <w:rPr>
          <w:color w:val="0070C0"/>
          <w:lang w:val="en-GB"/>
        </w:rPr>
        <w:t>”</w:t>
      </w:r>
      <w:r w:rsidR="0092609E" w:rsidRPr="00786461">
        <w:rPr>
          <w:color w:val="0070C0"/>
          <w:lang w:val="en-GB"/>
        </w:rPr>
        <w:t>) (3</w:t>
      </w:r>
      <w:r w:rsidR="008A4E97">
        <w:rPr>
          <w:color w:val="0070C0"/>
          <w:lang w:val="en-GB"/>
        </w:rPr>
        <w:t>86</w:t>
      </w:r>
      <w:r w:rsidR="0092609E" w:rsidRPr="00786461">
        <w:rPr>
          <w:color w:val="0070C0"/>
          <w:lang w:val="en-GB"/>
        </w:rPr>
        <w:t>/7,5) / “C-G Centrico Generic Rate” (</w:t>
      </w:r>
      <w:r w:rsidR="00786461" w:rsidRPr="00786461">
        <w:rPr>
          <w:color w:val="0070C0"/>
          <w:lang w:val="en-GB"/>
        </w:rPr>
        <w:t>fo</w:t>
      </w:r>
      <w:r w:rsidR="00786461">
        <w:rPr>
          <w:color w:val="0070C0"/>
          <w:lang w:val="en-GB"/>
        </w:rPr>
        <w:t>r all the other resources</w:t>
      </w:r>
      <w:r w:rsidR="0092609E" w:rsidRPr="00786461">
        <w:rPr>
          <w:color w:val="0070C0"/>
          <w:lang w:val="en-GB"/>
        </w:rPr>
        <w:t>) (3</w:t>
      </w:r>
      <w:r w:rsidR="008A4E97">
        <w:rPr>
          <w:color w:val="0070C0"/>
          <w:lang w:val="en-GB"/>
        </w:rPr>
        <w:t>86</w:t>
      </w:r>
      <w:r w:rsidR="0092609E" w:rsidRPr="00786461">
        <w:rPr>
          <w:color w:val="0070C0"/>
          <w:lang w:val="en-GB"/>
        </w:rPr>
        <w:t>/8)</w:t>
      </w:r>
      <w:r w:rsidR="002E4CD4">
        <w:rPr>
          <w:color w:val="0070C0"/>
          <w:lang w:val="en-GB"/>
        </w:rPr>
        <w:t xml:space="preserve">. </w:t>
      </w:r>
      <w:r w:rsidR="002E4CD4" w:rsidRPr="007C30BB">
        <w:rPr>
          <w:color w:val="0070C0"/>
          <w:lang w:val="en-GB"/>
        </w:rPr>
        <w:t>The cost account code is LC01-</w:t>
      </w:r>
      <w:r w:rsidR="002E4CD4" w:rsidRPr="007C30BB">
        <w:rPr>
          <w:lang w:val="en-GB"/>
        </w:rPr>
        <w:t xml:space="preserve"> </w:t>
      </w:r>
      <w:r w:rsidR="002E4CD4" w:rsidRPr="007C30BB">
        <w:rPr>
          <w:color w:val="0070C0"/>
          <w:lang w:val="en-GB"/>
        </w:rPr>
        <w:t>Investimenti Risorse Centrico.</w:t>
      </w:r>
    </w:p>
    <w:p w14:paraId="73B761DD" w14:textId="5D5E1A56" w:rsidR="00402B5C" w:rsidRPr="007C30BB" w:rsidRDefault="00FB2875" w:rsidP="00402B5C">
      <w:pPr>
        <w:rPr>
          <w:color w:val="0070C0"/>
          <w:lang w:val="en-GB"/>
        </w:rPr>
      </w:pPr>
      <w:r w:rsidRPr="00884120">
        <w:rPr>
          <w:color w:val="0070C0"/>
          <w:lang w:val="en-GB"/>
        </w:rPr>
        <w:t xml:space="preserve">If the </w:t>
      </w:r>
      <w:r w:rsidR="0024130A" w:rsidRPr="00884120">
        <w:rPr>
          <w:color w:val="0070C0"/>
          <w:lang w:val="en-GB"/>
        </w:rPr>
        <w:t>Generic</w:t>
      </w:r>
      <w:r w:rsidR="00D30AC7" w:rsidRPr="00884120">
        <w:rPr>
          <w:color w:val="0070C0"/>
          <w:lang w:val="en-GB"/>
        </w:rPr>
        <w:t xml:space="preserve"> Resource</w:t>
      </w:r>
      <w:r w:rsidRPr="00884120">
        <w:rPr>
          <w:color w:val="0070C0"/>
          <w:lang w:val="en-GB"/>
        </w:rPr>
        <w:t>s ha</w:t>
      </w:r>
      <w:r w:rsidR="002A0416" w:rsidRPr="00884120">
        <w:rPr>
          <w:color w:val="0070C0"/>
          <w:lang w:val="en-GB"/>
        </w:rPr>
        <w:t>ve</w:t>
      </w:r>
      <w:r w:rsidR="00D30AC7" w:rsidRPr="00884120">
        <w:rPr>
          <w:color w:val="0070C0"/>
          <w:lang w:val="en-GB"/>
        </w:rPr>
        <w:t xml:space="preserve"> “Dettaglio Fornitore” different from: centrico, selir, </w:t>
      </w:r>
      <w:r w:rsidR="008A4E97">
        <w:rPr>
          <w:color w:val="0070C0"/>
          <w:lang w:val="en-GB"/>
        </w:rPr>
        <w:t>Centrico India</w:t>
      </w:r>
      <w:r w:rsidR="00D30AC7" w:rsidRPr="00884120">
        <w:rPr>
          <w:color w:val="0070C0"/>
          <w:lang w:val="en-GB"/>
        </w:rPr>
        <w:t>, nivola</w:t>
      </w:r>
      <w:r w:rsidRPr="00884120">
        <w:rPr>
          <w:color w:val="0070C0"/>
          <w:lang w:val="en-GB"/>
        </w:rPr>
        <w:t xml:space="preserve"> or “Dettaglio </w:t>
      </w:r>
      <w:r w:rsidR="00365FA5" w:rsidRPr="00884120">
        <w:rPr>
          <w:color w:val="0070C0"/>
          <w:lang w:val="en-GB"/>
        </w:rPr>
        <w:t>Fornitore” field is blank</w:t>
      </w:r>
      <w:r w:rsidR="002A0416" w:rsidRPr="00884120">
        <w:rPr>
          <w:color w:val="0070C0"/>
          <w:lang w:val="en-GB"/>
        </w:rPr>
        <w:t xml:space="preserve">, the rate to be applied </w:t>
      </w:r>
      <w:r w:rsidR="00402B5C" w:rsidRPr="00884120">
        <w:rPr>
          <w:color w:val="0070C0"/>
          <w:lang w:val="en-GB"/>
        </w:rPr>
        <w:t>is “NC-GI No Centrico Generic Rate Italia” (only for “Italia”) (286/7,5) / “NC-G No Centrico Generic Rate” (</w:t>
      </w:r>
      <w:r w:rsidR="00884120" w:rsidRPr="00884120">
        <w:rPr>
          <w:color w:val="0070C0"/>
          <w:lang w:val="en-GB"/>
        </w:rPr>
        <w:t>for all the other resources</w:t>
      </w:r>
      <w:r w:rsidR="00402B5C" w:rsidRPr="00884120">
        <w:rPr>
          <w:color w:val="0070C0"/>
          <w:lang w:val="en-GB"/>
        </w:rPr>
        <w:t>) (286/8)</w:t>
      </w:r>
      <w:r w:rsidR="00884120" w:rsidRPr="00884120">
        <w:rPr>
          <w:color w:val="0070C0"/>
          <w:lang w:val="en-GB"/>
        </w:rPr>
        <w:t>.</w:t>
      </w:r>
      <w:r w:rsidR="00884120">
        <w:rPr>
          <w:color w:val="0070C0"/>
          <w:lang w:val="en-GB"/>
        </w:rPr>
        <w:t xml:space="preserve"> </w:t>
      </w:r>
      <w:r w:rsidR="00884120" w:rsidRPr="007C30BB">
        <w:rPr>
          <w:color w:val="0070C0"/>
          <w:lang w:val="en-GB"/>
        </w:rPr>
        <w:t>The cost account code is</w:t>
      </w:r>
      <w:r w:rsidR="00402B5C" w:rsidRPr="007C30BB">
        <w:rPr>
          <w:color w:val="0070C0"/>
          <w:lang w:val="en-GB"/>
        </w:rPr>
        <w:t xml:space="preserve"> LC02 – Costo del Personale</w:t>
      </w:r>
      <w:r w:rsidR="000D3769" w:rsidRPr="007C30BB">
        <w:rPr>
          <w:color w:val="0070C0"/>
          <w:lang w:val="en-GB"/>
        </w:rPr>
        <w:t>.</w:t>
      </w:r>
    </w:p>
    <w:p w14:paraId="462CCBF2" w14:textId="6E595CED" w:rsidR="00F93DED" w:rsidRPr="00020993" w:rsidRDefault="00951E05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951E05">
        <w:rPr>
          <w:color w:val="0070C0"/>
          <w:lang w:val="en-GB"/>
        </w:rPr>
        <w:t xml:space="preserve">The generic resources will </w:t>
      </w:r>
      <w:r w:rsidR="00303868">
        <w:rPr>
          <w:color w:val="0070C0"/>
          <w:lang w:val="en-GB"/>
        </w:rPr>
        <w:t>remain</w:t>
      </w:r>
      <w:r w:rsidR="00020993">
        <w:rPr>
          <w:color w:val="0070C0"/>
          <w:lang w:val="en-GB"/>
        </w:rPr>
        <w:t xml:space="preserve"> those</w:t>
      </w:r>
      <w:r>
        <w:rPr>
          <w:color w:val="0070C0"/>
          <w:lang w:val="en-GB"/>
        </w:rPr>
        <w:t xml:space="preserve"> currently existing in the system. </w:t>
      </w:r>
    </w:p>
    <w:p w14:paraId="2D6ECA26" w14:textId="5980155F" w:rsidR="007C30BB" w:rsidRPr="008A4E97" w:rsidRDefault="00464C5F">
      <w:pPr>
        <w:rPr>
          <w:lang w:val="en-GB"/>
        </w:rPr>
      </w:pPr>
      <w:r w:rsidRPr="00464C5F">
        <w:rPr>
          <w:lang w:val="en-GB"/>
        </w:rPr>
        <w:t xml:space="preserve">The request is to </w:t>
      </w:r>
      <w:r>
        <w:rPr>
          <w:lang w:val="en-GB"/>
        </w:rPr>
        <w:t>create a new rate matrix based on</w:t>
      </w:r>
      <w:r w:rsidR="007F7D9D">
        <w:rPr>
          <w:lang w:val="en-GB"/>
        </w:rPr>
        <w:t xml:space="preserve"> the</w:t>
      </w:r>
      <w:r w:rsidR="00841B17">
        <w:rPr>
          <w:lang w:val="en-GB"/>
        </w:rPr>
        <w:t xml:space="preserve"> </w:t>
      </w:r>
      <w:r w:rsidR="000D3769">
        <w:rPr>
          <w:lang w:val="en-GB"/>
        </w:rPr>
        <w:t>“</w:t>
      </w:r>
      <w:r w:rsidR="008C2C5C">
        <w:rPr>
          <w:lang w:val="en-GB"/>
        </w:rPr>
        <w:t>Cliente Pagante</w:t>
      </w:r>
      <w:r w:rsidR="000D3769">
        <w:rPr>
          <w:lang w:val="en-GB"/>
        </w:rPr>
        <w:t>”.</w:t>
      </w:r>
    </w:p>
    <w:p w14:paraId="0F7C770B" w14:textId="47128B17" w:rsidR="000D0669" w:rsidRPr="00006183" w:rsidRDefault="007C30BB">
      <w:pPr>
        <w:rPr>
          <w:lang w:val="en-GB"/>
        </w:rPr>
      </w:pPr>
      <w:r>
        <w:rPr>
          <w:lang w:val="en-GB"/>
        </w:rPr>
        <w:t>I</w:t>
      </w:r>
      <w:r w:rsidR="003C7512" w:rsidRPr="003C7512">
        <w:rPr>
          <w:lang w:val="en-GB"/>
        </w:rPr>
        <w:t>n the “pt_tbl_tariffario_senza_prog” file</w:t>
      </w:r>
      <w:r>
        <w:rPr>
          <w:lang w:val="en-GB"/>
        </w:rPr>
        <w:t xml:space="preserve"> you can find the Column G</w:t>
      </w:r>
      <w:r w:rsidR="003C7512" w:rsidRPr="003C7512">
        <w:rPr>
          <w:lang w:val="en-GB"/>
        </w:rPr>
        <w:t xml:space="preserve"> with the </w:t>
      </w:r>
      <w:r w:rsidR="00C2594B">
        <w:rPr>
          <w:lang w:val="en-GB"/>
        </w:rPr>
        <w:t>company</w:t>
      </w:r>
      <w:r w:rsidR="003C7512" w:rsidRPr="003C7512">
        <w:rPr>
          <w:lang w:val="en-GB"/>
        </w:rPr>
        <w:t xml:space="preserve"> code (</w:t>
      </w:r>
      <w:r w:rsidR="00C2594B">
        <w:rPr>
          <w:lang w:val="en-GB"/>
        </w:rPr>
        <w:t xml:space="preserve">COS </w:t>
      </w:r>
      <w:r w:rsidR="003C7512" w:rsidRPr="003C7512">
        <w:rPr>
          <w:lang w:val="en-GB"/>
        </w:rPr>
        <w:t xml:space="preserve">level 1) relating to the </w:t>
      </w:r>
      <w:r w:rsidR="007F7D9D">
        <w:rPr>
          <w:lang w:val="en-GB"/>
        </w:rPr>
        <w:t>“Cliente Pagante”</w:t>
      </w:r>
      <w:r w:rsidR="003C7512" w:rsidRPr="003C7512">
        <w:rPr>
          <w:lang w:val="en-GB"/>
        </w:rPr>
        <w:t>.</w:t>
      </w:r>
    </w:p>
    <w:p w14:paraId="5B6E6369" w14:textId="0A719B06" w:rsidR="00A20BE4" w:rsidRDefault="003E0888">
      <w:r w:rsidRPr="003E0888">
        <w:rPr>
          <w:noProof/>
        </w:rPr>
        <w:drawing>
          <wp:inline distT="0" distB="0" distL="0" distR="0" wp14:anchorId="4354FD43" wp14:editId="0A093255">
            <wp:extent cx="6120130" cy="4678045"/>
            <wp:effectExtent l="0" t="0" r="0" b="825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4A3E" w14:textId="11EB3BDA" w:rsidR="00FE6FDE" w:rsidRPr="00FE6FDE" w:rsidRDefault="00FE6FDE">
      <w:pPr>
        <w:rPr>
          <w:lang w:val="en-GB"/>
        </w:rPr>
      </w:pPr>
    </w:p>
    <w:p w14:paraId="32B8AB21" w14:textId="34DC9567" w:rsidR="003E0888" w:rsidRPr="007C30BB" w:rsidRDefault="0016428F">
      <w:pPr>
        <w:rPr>
          <w:lang w:val="en-GB"/>
        </w:rPr>
      </w:pPr>
      <w:r w:rsidRPr="007C30BB">
        <w:rPr>
          <w:lang w:val="en-GB"/>
        </w:rPr>
        <w:t xml:space="preserve">If </w:t>
      </w:r>
      <w:r w:rsidR="001B56A9" w:rsidRPr="007C30BB">
        <w:rPr>
          <w:lang w:val="en-GB"/>
        </w:rPr>
        <w:t xml:space="preserve">in column H there is “N”: </w:t>
      </w:r>
    </w:p>
    <w:p w14:paraId="09822229" w14:textId="77777777" w:rsidR="000A192A" w:rsidRPr="007C30BB" w:rsidRDefault="000A192A" w:rsidP="00A74D1A">
      <w:pPr>
        <w:rPr>
          <w:color w:val="0070C0"/>
          <w:lang w:val="en-GB"/>
        </w:rPr>
      </w:pPr>
    </w:p>
    <w:p w14:paraId="5C72DF75" w14:textId="77745D4B" w:rsidR="001E23C7" w:rsidRPr="007C30BB" w:rsidRDefault="00F54B21" w:rsidP="00831FD6">
      <w:pPr>
        <w:rPr>
          <w:color w:val="0070C0"/>
          <w:lang w:val="en-GB"/>
        </w:rPr>
      </w:pPr>
      <w:r w:rsidRPr="00F54B21">
        <w:rPr>
          <w:color w:val="0070C0"/>
          <w:lang w:val="en-GB"/>
        </w:rPr>
        <w:lastRenderedPageBreak/>
        <w:t xml:space="preserve">Named Resources with centrico, selir, </w:t>
      </w:r>
      <w:r w:rsidR="008A4E97">
        <w:rPr>
          <w:color w:val="0070C0"/>
          <w:lang w:val="en-GB"/>
        </w:rPr>
        <w:t>Centrico India</w:t>
      </w:r>
      <w:r w:rsidRPr="00F54B21">
        <w:rPr>
          <w:color w:val="0070C0"/>
          <w:lang w:val="en-GB"/>
        </w:rPr>
        <w:t>, nivola</w:t>
      </w:r>
      <w:r>
        <w:rPr>
          <w:color w:val="0070C0"/>
          <w:lang w:val="en-GB"/>
        </w:rPr>
        <w:t xml:space="preserve"> departments</w:t>
      </w:r>
      <w:r w:rsidR="002F23E6">
        <w:rPr>
          <w:color w:val="0070C0"/>
          <w:lang w:val="en-GB"/>
        </w:rPr>
        <w:t>:</w:t>
      </w:r>
      <w:r>
        <w:rPr>
          <w:color w:val="0070C0"/>
          <w:lang w:val="en-GB"/>
        </w:rPr>
        <w:t xml:space="preserve"> </w:t>
      </w:r>
      <w:r w:rsidR="00D72308">
        <w:rPr>
          <w:color w:val="0070C0"/>
          <w:lang w:val="en-GB"/>
        </w:rPr>
        <w:t xml:space="preserve">the rate in column F </w:t>
      </w:r>
      <w:r w:rsidR="005B1865">
        <w:rPr>
          <w:color w:val="0070C0"/>
          <w:lang w:val="en-GB"/>
        </w:rPr>
        <w:t xml:space="preserve">is to be applied. </w:t>
      </w:r>
      <w:r w:rsidR="005B1865" w:rsidRPr="007C30BB">
        <w:rPr>
          <w:color w:val="0070C0"/>
          <w:lang w:val="en-GB"/>
        </w:rPr>
        <w:t>The cost account code is LC01-</w:t>
      </w:r>
      <w:r w:rsidR="005B1865" w:rsidRPr="007C30BB">
        <w:rPr>
          <w:lang w:val="en-GB"/>
        </w:rPr>
        <w:t xml:space="preserve"> </w:t>
      </w:r>
      <w:r w:rsidR="005B1865" w:rsidRPr="007C30BB">
        <w:rPr>
          <w:color w:val="0070C0"/>
          <w:lang w:val="en-GB"/>
        </w:rPr>
        <w:t>Investimenti Risorse Centrico</w:t>
      </w:r>
      <w:r w:rsidR="001B56A9" w:rsidRPr="007C30BB">
        <w:rPr>
          <w:color w:val="0070C0"/>
          <w:lang w:val="en-GB"/>
        </w:rPr>
        <w:t>.</w:t>
      </w:r>
    </w:p>
    <w:p w14:paraId="5204C4ED" w14:textId="3F5B75FB" w:rsidR="00831FD6" w:rsidRPr="00C47002" w:rsidRDefault="001E23C7" w:rsidP="00831FD6">
      <w:pPr>
        <w:rPr>
          <w:lang w:val="en-GB"/>
        </w:rPr>
      </w:pPr>
      <w:r w:rsidRPr="00C47002">
        <w:rPr>
          <w:lang w:val="en-GB"/>
        </w:rPr>
        <w:t>The rate</w:t>
      </w:r>
      <w:r w:rsidR="00C47002" w:rsidRPr="00C47002">
        <w:rPr>
          <w:lang w:val="en-GB"/>
        </w:rPr>
        <w:t xml:space="preserve"> is daily, therefore it must be divided by:</w:t>
      </w:r>
    </w:p>
    <w:p w14:paraId="1C03929D" w14:textId="1C538811" w:rsidR="00831FD6" w:rsidRPr="00DF0038" w:rsidRDefault="00831FD6" w:rsidP="00831FD6">
      <w:pPr>
        <w:rPr>
          <w:lang w:val="en-GB"/>
        </w:rPr>
      </w:pPr>
      <w:r w:rsidRPr="00DF0038">
        <w:rPr>
          <w:lang w:val="en-GB"/>
        </w:rPr>
        <w:t xml:space="preserve">8h </w:t>
      </w:r>
      <w:r w:rsidR="00DF0038" w:rsidRPr="00DF0038">
        <w:rPr>
          <w:lang w:val="en-GB"/>
        </w:rPr>
        <w:t>per day for</w:t>
      </w:r>
      <w:r w:rsidR="00DF0038">
        <w:rPr>
          <w:lang w:val="en-GB"/>
        </w:rPr>
        <w:t>:</w:t>
      </w:r>
    </w:p>
    <w:p w14:paraId="501C54B2" w14:textId="29D7368F" w:rsidR="00831FD6" w:rsidRPr="004304B2" w:rsidRDefault="004304B2" w:rsidP="00831FD6">
      <w:pPr>
        <w:pStyle w:val="Paragrafoelenco"/>
        <w:numPr>
          <w:ilvl w:val="0"/>
          <w:numId w:val="1"/>
        </w:numPr>
        <w:rPr>
          <w:lang w:val="en-GB"/>
        </w:rPr>
      </w:pPr>
      <w:r w:rsidRPr="004304B2">
        <w:rPr>
          <w:lang w:val="en-GB"/>
        </w:rPr>
        <w:t>External Resources and Location</w:t>
      </w:r>
      <w:r w:rsidR="00831FD6" w:rsidRPr="004304B2">
        <w:rPr>
          <w:lang w:val="en-GB"/>
        </w:rPr>
        <w:t>= Italia, India, Romania</w:t>
      </w:r>
    </w:p>
    <w:p w14:paraId="69EA0B53" w14:textId="445988A7" w:rsidR="00831FD6" w:rsidRPr="004304B2" w:rsidRDefault="004304B2" w:rsidP="00831FD6">
      <w:pPr>
        <w:pStyle w:val="Paragrafoelenco"/>
        <w:numPr>
          <w:ilvl w:val="0"/>
          <w:numId w:val="1"/>
        </w:numPr>
        <w:rPr>
          <w:lang w:val="en-GB"/>
        </w:rPr>
      </w:pPr>
      <w:r w:rsidRPr="004304B2">
        <w:rPr>
          <w:lang w:val="en-GB"/>
        </w:rPr>
        <w:t>Internal Resources and</w:t>
      </w:r>
      <w:r w:rsidR="00831FD6" w:rsidRPr="004304B2">
        <w:rPr>
          <w:lang w:val="en-GB"/>
        </w:rPr>
        <w:t xml:space="preserve"> Location = India, Romania</w:t>
      </w:r>
    </w:p>
    <w:p w14:paraId="52C1671D" w14:textId="08E39D0D" w:rsidR="00831FD6" w:rsidRPr="003A0A9C" w:rsidRDefault="00831FD6" w:rsidP="00831FD6">
      <w:r w:rsidRPr="003A0A9C">
        <w:t xml:space="preserve">7,5h </w:t>
      </w:r>
      <w:r w:rsidR="004304B2">
        <w:t>per day for:</w:t>
      </w:r>
    </w:p>
    <w:p w14:paraId="609D95F4" w14:textId="310D28E8" w:rsidR="00831FD6" w:rsidRPr="003A0A9C" w:rsidRDefault="004304B2" w:rsidP="00831FD6">
      <w:pPr>
        <w:pStyle w:val="Paragrafoelenco"/>
        <w:numPr>
          <w:ilvl w:val="0"/>
          <w:numId w:val="1"/>
        </w:numPr>
      </w:pPr>
      <w:r>
        <w:t>Internal Resources and</w:t>
      </w:r>
      <w:r w:rsidR="00831FD6" w:rsidRPr="003A0A9C">
        <w:t xml:space="preserve"> Location = Italia</w:t>
      </w:r>
    </w:p>
    <w:p w14:paraId="16E10836" w14:textId="77777777" w:rsidR="00831FD6" w:rsidRDefault="00831FD6" w:rsidP="00C62BE6">
      <w:pPr>
        <w:rPr>
          <w:color w:val="0070C0"/>
        </w:rPr>
      </w:pPr>
    </w:p>
    <w:p w14:paraId="7466B070" w14:textId="1FC15564" w:rsidR="00AB0E2E" w:rsidRPr="00F3609A" w:rsidRDefault="004304B2" w:rsidP="00C62BE6">
      <w:pPr>
        <w:rPr>
          <w:color w:val="0070C0"/>
          <w:lang w:val="en-GB"/>
        </w:rPr>
      </w:pPr>
      <w:r w:rsidRPr="00F3609A">
        <w:rPr>
          <w:color w:val="0070C0"/>
          <w:lang w:val="en-GB"/>
        </w:rPr>
        <w:t xml:space="preserve">Named Resources with </w:t>
      </w:r>
      <w:r w:rsidR="00F3609A" w:rsidRPr="00F3609A">
        <w:rPr>
          <w:color w:val="0070C0"/>
          <w:lang w:val="en-GB"/>
        </w:rPr>
        <w:t xml:space="preserve">departments </w:t>
      </w:r>
      <w:r w:rsidR="00F3609A">
        <w:rPr>
          <w:color w:val="0070C0"/>
          <w:lang w:val="en-GB"/>
        </w:rPr>
        <w:t>different from</w:t>
      </w:r>
      <w:r w:rsidR="00610C75" w:rsidRPr="00F3609A">
        <w:rPr>
          <w:color w:val="0070C0"/>
          <w:lang w:val="en-GB"/>
        </w:rPr>
        <w:t xml:space="preserve"> </w:t>
      </w:r>
      <w:r w:rsidR="00C62BE6" w:rsidRPr="00F3609A">
        <w:rPr>
          <w:color w:val="0070C0"/>
          <w:lang w:val="en-GB"/>
        </w:rPr>
        <w:t xml:space="preserve">centrico, selir, </w:t>
      </w:r>
      <w:r w:rsidR="008A4E97">
        <w:rPr>
          <w:color w:val="0070C0"/>
          <w:lang w:val="en-GB"/>
        </w:rPr>
        <w:t>Centrico India</w:t>
      </w:r>
      <w:r w:rsidR="00C62BE6" w:rsidRPr="00F3609A">
        <w:rPr>
          <w:color w:val="0070C0"/>
          <w:lang w:val="en-GB"/>
        </w:rPr>
        <w:t>, nivola</w:t>
      </w:r>
      <w:r w:rsidR="00AB0E2E" w:rsidRPr="00F3609A">
        <w:rPr>
          <w:color w:val="0070C0"/>
          <w:lang w:val="en-GB"/>
        </w:rPr>
        <w:t>:</w:t>
      </w:r>
    </w:p>
    <w:p w14:paraId="3B4249A2" w14:textId="1DE8BD43" w:rsidR="00720CFF" w:rsidRPr="007C30BB" w:rsidRDefault="005A63F8" w:rsidP="00720CFF">
      <w:pPr>
        <w:rPr>
          <w:color w:val="0070C0"/>
          <w:lang w:val="en-GB"/>
        </w:rPr>
      </w:pPr>
      <w:r w:rsidRPr="00720CFF">
        <w:rPr>
          <w:color w:val="0070C0"/>
          <w:lang w:val="en-GB"/>
        </w:rPr>
        <w:t xml:space="preserve">For Internal </w:t>
      </w:r>
      <w:r w:rsidR="005C2D32">
        <w:rPr>
          <w:color w:val="0070C0"/>
          <w:lang w:val="en-GB"/>
        </w:rPr>
        <w:t>Re</w:t>
      </w:r>
      <w:r w:rsidRPr="00720CFF">
        <w:rPr>
          <w:color w:val="0070C0"/>
          <w:lang w:val="en-GB"/>
        </w:rPr>
        <w:t xml:space="preserve">sources </w:t>
      </w:r>
      <w:r w:rsidR="00720CFF" w:rsidRPr="00720CFF">
        <w:rPr>
          <w:color w:val="0070C0"/>
          <w:lang w:val="en-GB"/>
        </w:rPr>
        <w:t>the rate to be applied is “NC-I No centrico internal rate Italia” (only for “italia”) (286/7,5)/ “NC No centrico Rate”</w:t>
      </w:r>
      <w:r w:rsidR="00720CFF">
        <w:rPr>
          <w:color w:val="0070C0"/>
          <w:lang w:val="en-GB"/>
        </w:rPr>
        <w:t xml:space="preserve"> for all the other resources</w:t>
      </w:r>
      <w:r w:rsidR="00720CFF" w:rsidRPr="00720CFF">
        <w:rPr>
          <w:color w:val="0070C0"/>
          <w:lang w:val="en-GB"/>
        </w:rPr>
        <w:t xml:space="preserve"> (286/8)</w:t>
      </w:r>
      <w:r w:rsidR="00720CFF">
        <w:rPr>
          <w:color w:val="0070C0"/>
          <w:lang w:val="en-GB"/>
        </w:rPr>
        <w:t xml:space="preserve">. </w:t>
      </w:r>
      <w:r w:rsidR="00720CFF" w:rsidRPr="007C30BB">
        <w:rPr>
          <w:color w:val="0070C0"/>
          <w:lang w:val="en-GB"/>
        </w:rPr>
        <w:t>The cost account code is LC02 – Costo del Personale</w:t>
      </w:r>
      <w:r w:rsidR="00272DEF" w:rsidRPr="007C30BB">
        <w:rPr>
          <w:color w:val="0070C0"/>
          <w:lang w:val="en-GB"/>
        </w:rPr>
        <w:t>.</w:t>
      </w:r>
    </w:p>
    <w:p w14:paraId="0410B29D" w14:textId="7DF82CA7" w:rsidR="00467901" w:rsidRPr="007C30BB" w:rsidRDefault="005C2D32">
      <w:pPr>
        <w:rPr>
          <w:color w:val="0070C0"/>
          <w:lang w:val="en-GB"/>
        </w:rPr>
      </w:pPr>
      <w:r w:rsidRPr="0076561C">
        <w:rPr>
          <w:color w:val="0070C0"/>
          <w:lang w:val="en-GB"/>
        </w:rPr>
        <w:t xml:space="preserve">For External Resources </w:t>
      </w:r>
      <w:r w:rsidR="0076561C" w:rsidRPr="0076561C">
        <w:rPr>
          <w:color w:val="0070C0"/>
          <w:lang w:val="en-GB"/>
        </w:rPr>
        <w:t>the rate to be applied is “NC No centrico rate” (286/8)</w:t>
      </w:r>
      <w:r w:rsidR="0076561C">
        <w:rPr>
          <w:color w:val="0070C0"/>
          <w:lang w:val="en-GB"/>
        </w:rPr>
        <w:t xml:space="preserve">. </w:t>
      </w:r>
      <w:r w:rsidR="0076561C" w:rsidRPr="007C30BB">
        <w:rPr>
          <w:color w:val="0070C0"/>
          <w:lang w:val="en-GB"/>
        </w:rPr>
        <w:t>The cost account code is LC02 – Costo del Personale.</w:t>
      </w:r>
    </w:p>
    <w:p w14:paraId="0E9E14C4" w14:textId="77777777" w:rsidR="0076561C" w:rsidRPr="007C30BB" w:rsidRDefault="0076561C">
      <w:pPr>
        <w:rPr>
          <w:color w:val="0070C0"/>
          <w:lang w:val="en-GB"/>
        </w:rPr>
      </w:pPr>
    </w:p>
    <w:p w14:paraId="47A6E0AC" w14:textId="56023FAB" w:rsidR="00D0506E" w:rsidRPr="00B13769" w:rsidRDefault="0076561C">
      <w:pPr>
        <w:rPr>
          <w:lang w:val="en-GB"/>
        </w:rPr>
      </w:pPr>
      <w:r w:rsidRPr="00B13769">
        <w:rPr>
          <w:lang w:val="en-GB"/>
        </w:rPr>
        <w:t xml:space="preserve">If </w:t>
      </w:r>
      <w:r w:rsidR="00DE6E77" w:rsidRPr="00B13769">
        <w:rPr>
          <w:lang w:val="en-GB"/>
        </w:rPr>
        <w:t xml:space="preserve">in column H there is </w:t>
      </w:r>
      <w:r w:rsidR="000866CB" w:rsidRPr="00B13769">
        <w:rPr>
          <w:lang w:val="en-GB"/>
        </w:rPr>
        <w:t>“Y”</w:t>
      </w:r>
      <w:r w:rsidR="00B13769">
        <w:rPr>
          <w:lang w:val="en-GB"/>
        </w:rPr>
        <w:t xml:space="preserve"> </w:t>
      </w:r>
      <w:r w:rsidR="00DE6E77" w:rsidRPr="00B13769">
        <w:rPr>
          <w:lang w:val="en-GB"/>
        </w:rPr>
        <w:t xml:space="preserve">it is necessary to </w:t>
      </w:r>
      <w:r w:rsidR="00D2405F">
        <w:rPr>
          <w:lang w:val="en-GB"/>
        </w:rPr>
        <w:t xml:space="preserve">check </w:t>
      </w:r>
      <w:r w:rsidR="00DE6E77" w:rsidRPr="00B13769">
        <w:rPr>
          <w:lang w:val="en-GB"/>
        </w:rPr>
        <w:t>the list o</w:t>
      </w:r>
      <w:r w:rsidR="00B13769" w:rsidRPr="00B13769">
        <w:rPr>
          <w:lang w:val="en-GB"/>
        </w:rPr>
        <w:t xml:space="preserve">f the </w:t>
      </w:r>
      <w:r w:rsidR="00B13769">
        <w:rPr>
          <w:lang w:val="en-GB"/>
        </w:rPr>
        <w:t xml:space="preserve">resources in </w:t>
      </w:r>
      <w:r w:rsidR="00B13769" w:rsidRPr="00B13769">
        <w:rPr>
          <w:lang w:val="en-GB"/>
        </w:rPr>
        <w:t>“pt_tbl_tariffe_delivery”</w:t>
      </w:r>
      <w:r w:rsidR="00B13769">
        <w:rPr>
          <w:lang w:val="en-GB"/>
        </w:rPr>
        <w:t xml:space="preserve"> file:</w:t>
      </w:r>
      <w:r w:rsidR="00D0506E" w:rsidRPr="00D0506E">
        <w:rPr>
          <w:noProof/>
        </w:rPr>
        <w:drawing>
          <wp:inline distT="0" distB="0" distL="0" distR="0" wp14:anchorId="30520934" wp14:editId="4EA3CFF5">
            <wp:extent cx="6120130" cy="10274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662" w14:textId="56F6AC5D" w:rsidR="00D2405F" w:rsidRDefault="000834C7">
      <w:pPr>
        <w:rPr>
          <w:lang w:val="en-GB"/>
        </w:rPr>
      </w:pPr>
      <w:r w:rsidRPr="000834C7">
        <w:rPr>
          <w:lang w:val="en-GB"/>
        </w:rPr>
        <w:t xml:space="preserve">If the resource code is </w:t>
      </w:r>
      <w:r>
        <w:rPr>
          <w:lang w:val="en-GB"/>
        </w:rPr>
        <w:t xml:space="preserve">present in column C of the file </w:t>
      </w:r>
      <w:r w:rsidR="007420C7" w:rsidRPr="007420C7">
        <w:rPr>
          <w:lang w:val="en-GB"/>
        </w:rPr>
        <w:t>the daily rate present in column K and item LC01 must be applied (for hourly rates check the rules above)</w:t>
      </w:r>
      <w:r w:rsidR="002D119D">
        <w:rPr>
          <w:lang w:val="en-GB"/>
        </w:rPr>
        <w:t>.</w:t>
      </w:r>
    </w:p>
    <w:p w14:paraId="1040C954" w14:textId="2EC436EC" w:rsidR="007C5FA5" w:rsidRPr="007C5FA5" w:rsidRDefault="002D119D" w:rsidP="003D70D9">
      <w:pPr>
        <w:rPr>
          <w:lang w:val="en-GB"/>
        </w:rPr>
      </w:pPr>
      <w:r w:rsidRPr="002D119D">
        <w:rPr>
          <w:lang w:val="en-GB"/>
        </w:rPr>
        <w:t xml:space="preserve">If the resource </w:t>
      </w:r>
      <w:r>
        <w:rPr>
          <w:lang w:val="en-GB"/>
        </w:rPr>
        <w:t xml:space="preserve">code </w:t>
      </w:r>
      <w:r w:rsidRPr="002D119D">
        <w:rPr>
          <w:lang w:val="en-GB"/>
        </w:rPr>
        <w:t>is not present in column C then it will be necessary to apply the daily rate present in column F of the “pt_tbl_tariffario_senza_prog” file:</w:t>
      </w:r>
    </w:p>
    <w:p w14:paraId="63BA2076" w14:textId="2983F52F" w:rsidR="003D70D9" w:rsidRPr="009B7625" w:rsidRDefault="007C5FA5" w:rsidP="003D70D9">
      <w:pPr>
        <w:rPr>
          <w:color w:val="0070C0"/>
          <w:lang w:val="en-GB"/>
        </w:rPr>
      </w:pPr>
      <w:r w:rsidRPr="009B7625">
        <w:rPr>
          <w:color w:val="0070C0"/>
          <w:lang w:val="en-GB"/>
        </w:rPr>
        <w:t xml:space="preserve">Named Resources with </w:t>
      </w:r>
      <w:r w:rsidR="008823A0" w:rsidRPr="009B7625">
        <w:rPr>
          <w:color w:val="0070C0"/>
          <w:lang w:val="en-GB"/>
        </w:rPr>
        <w:t>departments</w:t>
      </w:r>
      <w:r w:rsidR="003D70D9" w:rsidRPr="009B7625">
        <w:rPr>
          <w:color w:val="0070C0"/>
          <w:lang w:val="en-GB"/>
        </w:rPr>
        <w:t xml:space="preserve">: centrico, selir, </w:t>
      </w:r>
      <w:r w:rsidR="008A4E97">
        <w:rPr>
          <w:color w:val="0070C0"/>
          <w:lang w:val="en-GB"/>
        </w:rPr>
        <w:t>Centrico India</w:t>
      </w:r>
      <w:r w:rsidR="003D70D9" w:rsidRPr="009B7625">
        <w:rPr>
          <w:color w:val="0070C0"/>
          <w:lang w:val="en-GB"/>
        </w:rPr>
        <w:t>, nivola</w:t>
      </w:r>
      <w:r w:rsidR="008823A0" w:rsidRPr="009B7625">
        <w:rPr>
          <w:color w:val="0070C0"/>
          <w:lang w:val="en-GB"/>
        </w:rPr>
        <w:t xml:space="preserve">, rate in column </w:t>
      </w:r>
      <w:r w:rsidR="009B7625" w:rsidRPr="009B7625">
        <w:rPr>
          <w:color w:val="0070C0"/>
          <w:lang w:val="en-GB"/>
        </w:rPr>
        <w:t>F</w:t>
      </w:r>
      <w:r w:rsidR="009B7625">
        <w:rPr>
          <w:color w:val="0070C0"/>
          <w:lang w:val="en-GB"/>
        </w:rPr>
        <w:t xml:space="preserve"> and </w:t>
      </w:r>
      <w:r w:rsidR="009B7625" w:rsidRPr="009B7625">
        <w:rPr>
          <w:color w:val="0070C0"/>
          <w:lang w:val="en-GB"/>
        </w:rPr>
        <w:t xml:space="preserve">the cost account code is </w:t>
      </w:r>
      <w:r w:rsidR="003D70D9" w:rsidRPr="009B7625">
        <w:rPr>
          <w:color w:val="0070C0"/>
          <w:lang w:val="en-GB"/>
        </w:rPr>
        <w:t xml:space="preserve"> LC01-</w:t>
      </w:r>
      <w:r w:rsidR="003D70D9" w:rsidRPr="009B7625">
        <w:rPr>
          <w:lang w:val="en-GB"/>
        </w:rPr>
        <w:t xml:space="preserve"> </w:t>
      </w:r>
      <w:r w:rsidR="003D70D9" w:rsidRPr="009B7625">
        <w:rPr>
          <w:color w:val="0070C0"/>
          <w:lang w:val="en-GB"/>
        </w:rPr>
        <w:t>Investimenti Risorse Centrico</w:t>
      </w:r>
      <w:r w:rsidR="00DA31B4">
        <w:rPr>
          <w:color w:val="0070C0"/>
          <w:lang w:val="en-GB"/>
        </w:rPr>
        <w:t>.</w:t>
      </w:r>
    </w:p>
    <w:p w14:paraId="06F52885" w14:textId="34C0F38D" w:rsidR="0039303B" w:rsidRPr="00DA31B4" w:rsidRDefault="00DA31B4" w:rsidP="0039303B">
      <w:pPr>
        <w:rPr>
          <w:color w:val="0070C0"/>
          <w:lang w:val="en-GB"/>
        </w:rPr>
      </w:pPr>
      <w:r w:rsidRPr="00DA31B4">
        <w:rPr>
          <w:color w:val="0070C0"/>
          <w:lang w:val="en-GB"/>
        </w:rPr>
        <w:t>Named Resources with departments different from</w:t>
      </w:r>
      <w:r w:rsidR="00CC5F09">
        <w:rPr>
          <w:color w:val="0070C0"/>
          <w:lang w:val="en-GB"/>
        </w:rPr>
        <w:t xml:space="preserve"> </w:t>
      </w:r>
      <w:r w:rsidR="0039303B" w:rsidRPr="00DA31B4">
        <w:rPr>
          <w:color w:val="0070C0"/>
          <w:lang w:val="en-GB"/>
        </w:rPr>
        <w:t xml:space="preserve">centrico, selir, </w:t>
      </w:r>
      <w:r w:rsidR="008A4E97">
        <w:rPr>
          <w:color w:val="0070C0"/>
          <w:lang w:val="en-GB"/>
        </w:rPr>
        <w:t>Centrico India</w:t>
      </w:r>
      <w:r w:rsidR="0039303B" w:rsidRPr="00DA31B4">
        <w:rPr>
          <w:color w:val="0070C0"/>
          <w:lang w:val="en-GB"/>
        </w:rPr>
        <w:t>, nivola:</w:t>
      </w:r>
    </w:p>
    <w:p w14:paraId="6E7540CC" w14:textId="2F9A326D" w:rsidR="00CC5F09" w:rsidRPr="001D7E0C" w:rsidRDefault="001D7E0C" w:rsidP="00CC5F09">
      <w:pPr>
        <w:rPr>
          <w:color w:val="0070C0"/>
          <w:lang w:val="en-GB"/>
        </w:rPr>
      </w:pPr>
      <w:r>
        <w:rPr>
          <w:color w:val="0070C0"/>
          <w:lang w:val="en-GB"/>
        </w:rPr>
        <w:t xml:space="preserve">For </w:t>
      </w:r>
      <w:r w:rsidR="00CC5F09" w:rsidRPr="00CC5F09">
        <w:rPr>
          <w:color w:val="0070C0"/>
          <w:lang w:val="en-GB"/>
        </w:rPr>
        <w:t>Internal Resources the rate to be applied is “NC-I No centrico internal rate Italia” (only for “italia”) (286/7,5)/ “NC No centrico Rate” fo</w:t>
      </w:r>
      <w:r w:rsidR="00CC5F09">
        <w:rPr>
          <w:color w:val="0070C0"/>
          <w:lang w:val="en-GB"/>
        </w:rPr>
        <w:t>r all the other resources</w:t>
      </w:r>
      <w:r w:rsidR="00CC5F09" w:rsidRPr="00CC5F09">
        <w:rPr>
          <w:color w:val="0070C0"/>
          <w:lang w:val="en-GB"/>
        </w:rPr>
        <w:t xml:space="preserve"> (286/8)</w:t>
      </w:r>
      <w:r w:rsidR="00155959">
        <w:rPr>
          <w:color w:val="0070C0"/>
          <w:lang w:val="en-GB"/>
        </w:rPr>
        <w:t xml:space="preserve">. </w:t>
      </w:r>
      <w:r w:rsidR="00155959" w:rsidRPr="001D7E0C">
        <w:rPr>
          <w:color w:val="0070C0"/>
          <w:lang w:val="en-GB"/>
        </w:rPr>
        <w:t>The cost account code is</w:t>
      </w:r>
      <w:r w:rsidR="00CC5F09" w:rsidRPr="001D7E0C">
        <w:rPr>
          <w:color w:val="0070C0"/>
          <w:lang w:val="en-GB"/>
        </w:rPr>
        <w:t xml:space="preserve"> LC02 – Costo del Personale</w:t>
      </w:r>
      <w:r w:rsidR="00155959" w:rsidRPr="001D7E0C">
        <w:rPr>
          <w:color w:val="0070C0"/>
          <w:lang w:val="en-GB"/>
        </w:rPr>
        <w:t>.</w:t>
      </w:r>
    </w:p>
    <w:p w14:paraId="752889B7" w14:textId="741ABEFA" w:rsidR="003D70D9" w:rsidRPr="007C30BB" w:rsidRDefault="001D7E0C" w:rsidP="003D70D9">
      <w:pPr>
        <w:rPr>
          <w:color w:val="0070C0"/>
          <w:lang w:val="en-GB"/>
        </w:rPr>
      </w:pPr>
      <w:r w:rsidRPr="001D7E0C">
        <w:rPr>
          <w:color w:val="0070C0"/>
          <w:lang w:val="en-GB"/>
        </w:rPr>
        <w:t>For External Resources the r</w:t>
      </w:r>
      <w:r>
        <w:rPr>
          <w:color w:val="0070C0"/>
          <w:lang w:val="en-GB"/>
        </w:rPr>
        <w:t xml:space="preserve">ate to be applied is </w:t>
      </w:r>
      <w:r w:rsidR="00822090" w:rsidRPr="00822090">
        <w:rPr>
          <w:color w:val="0070C0"/>
          <w:lang w:val="en-GB"/>
        </w:rPr>
        <w:t>“NC No centrico rate” (286/8)</w:t>
      </w:r>
      <w:r w:rsidR="00822090">
        <w:rPr>
          <w:color w:val="0070C0"/>
          <w:lang w:val="en-GB"/>
        </w:rPr>
        <w:t xml:space="preserve">. </w:t>
      </w:r>
      <w:r w:rsidR="00822090" w:rsidRPr="007C30BB">
        <w:rPr>
          <w:color w:val="0070C0"/>
          <w:lang w:val="en-GB"/>
        </w:rPr>
        <w:t>The cost account code is LC02 – Costo del Personale.</w:t>
      </w:r>
    </w:p>
    <w:p w14:paraId="3324A547" w14:textId="77777777" w:rsidR="003D70D9" w:rsidRPr="007C30BB" w:rsidRDefault="003D70D9" w:rsidP="006F7D50">
      <w:pPr>
        <w:rPr>
          <w:lang w:val="en-GB"/>
        </w:rPr>
      </w:pPr>
    </w:p>
    <w:p w14:paraId="29AD8FCD" w14:textId="69513E15" w:rsidR="00467901" w:rsidRPr="007C30BB" w:rsidRDefault="00467901">
      <w:pPr>
        <w:rPr>
          <w:lang w:val="en-GB"/>
        </w:rPr>
      </w:pPr>
    </w:p>
    <w:p w14:paraId="0B0CBDCD" w14:textId="77777777" w:rsidR="007F7D9D" w:rsidRDefault="00B24A7E">
      <w:pPr>
        <w:rPr>
          <w:lang w:val="en-GB"/>
        </w:rPr>
      </w:pPr>
      <w:r w:rsidRPr="003F0F39">
        <w:rPr>
          <w:lang w:val="en-GB"/>
        </w:rPr>
        <w:t xml:space="preserve">If there are two </w:t>
      </w:r>
      <w:r w:rsidR="007D7C29">
        <w:rPr>
          <w:lang w:val="en-GB"/>
        </w:rPr>
        <w:t xml:space="preserve">values in the </w:t>
      </w:r>
      <w:r w:rsidR="00B819BD">
        <w:rPr>
          <w:lang w:val="en-GB"/>
        </w:rPr>
        <w:t xml:space="preserve">widget </w:t>
      </w:r>
      <w:r w:rsidR="007F7D9D">
        <w:rPr>
          <w:lang w:val="en-GB"/>
        </w:rPr>
        <w:t>“Cliente Pagante”</w:t>
      </w:r>
      <w:r w:rsidR="007D0D76">
        <w:rPr>
          <w:lang w:val="en-GB"/>
        </w:rPr>
        <w:t xml:space="preserve"> </w:t>
      </w:r>
      <w:r w:rsidR="007D0D76" w:rsidRPr="007D0D76">
        <w:rPr>
          <w:lang w:val="en-GB"/>
        </w:rPr>
        <w:t>it is necessary to take the company of the first value.</w:t>
      </w:r>
    </w:p>
    <w:p w14:paraId="543748BC" w14:textId="6515A94C" w:rsidR="00FB1C36" w:rsidRPr="007F7D9D" w:rsidRDefault="007D0D76">
      <w:pPr>
        <w:rPr>
          <w:lang w:val="en-GB"/>
        </w:rPr>
      </w:pPr>
      <w:r w:rsidRPr="00537201">
        <w:rPr>
          <w:lang w:val="en-GB"/>
        </w:rPr>
        <w:lastRenderedPageBreak/>
        <w:t xml:space="preserve">The files will be sent by the customer </w:t>
      </w:r>
      <w:r w:rsidR="00537201" w:rsidRPr="00537201">
        <w:rPr>
          <w:lang w:val="en-GB"/>
        </w:rPr>
        <w:t xml:space="preserve">through the import procedure 11 and </w:t>
      </w:r>
      <w:r w:rsidR="00537201">
        <w:rPr>
          <w:lang w:val="en-GB"/>
        </w:rPr>
        <w:t xml:space="preserve">12. </w:t>
      </w:r>
    </w:p>
    <w:p w14:paraId="5B024352" w14:textId="77777777" w:rsidR="00842E33" w:rsidRPr="007F7D9D" w:rsidRDefault="00842E33" w:rsidP="003A0A9C">
      <w:pPr>
        <w:rPr>
          <w:lang w:val="en-GB"/>
        </w:rPr>
      </w:pPr>
    </w:p>
    <w:p w14:paraId="567337D5" w14:textId="77777777" w:rsidR="009D18E5" w:rsidRPr="007C30BB" w:rsidRDefault="009D18E5" w:rsidP="003A0A9C">
      <w:pPr>
        <w:rPr>
          <w:b/>
          <w:bCs/>
          <w:lang w:val="en-GB"/>
        </w:rPr>
      </w:pPr>
      <w:r w:rsidRPr="007C30BB">
        <w:rPr>
          <w:b/>
          <w:bCs/>
          <w:lang w:val="en-GB"/>
        </w:rPr>
        <w:t>Existing assignments:</w:t>
      </w:r>
    </w:p>
    <w:p w14:paraId="7AF54A2D" w14:textId="5F61795A" w:rsidR="003A0A9C" w:rsidRPr="00DF7221" w:rsidRDefault="0096239F" w:rsidP="003A0A9C">
      <w:pPr>
        <w:rPr>
          <w:lang w:val="en-GB"/>
        </w:rPr>
      </w:pPr>
      <w:r w:rsidRPr="00DF7221">
        <w:rPr>
          <w:lang w:val="en-GB"/>
        </w:rPr>
        <w:t>The existing assignments must not undergo changes in the past but, from date X onwards, the hours must be valued with the new rate matrix.</w:t>
      </w:r>
    </w:p>
    <w:p w14:paraId="1B10003E" w14:textId="581F11F2" w:rsidR="00D35F76" w:rsidRDefault="00D35F76">
      <w:pPr>
        <w:rPr>
          <w:lang w:val="en-GB"/>
        </w:rPr>
      </w:pPr>
    </w:p>
    <w:p w14:paraId="7AE7706B" w14:textId="77777777" w:rsidR="00092F28" w:rsidRDefault="00092F28">
      <w:pPr>
        <w:rPr>
          <w:lang w:val="en-GB"/>
        </w:rPr>
      </w:pPr>
    </w:p>
    <w:p w14:paraId="30F1644E" w14:textId="52409DA2" w:rsidR="00092F28" w:rsidRPr="00B76E0F" w:rsidRDefault="00092F28">
      <w:pPr>
        <w:rPr>
          <w:b/>
          <w:bCs/>
          <w:lang w:val="en-GB"/>
        </w:rPr>
      </w:pPr>
      <w:r w:rsidRPr="00B76E0F">
        <w:rPr>
          <w:b/>
          <w:bCs/>
          <w:lang w:val="en-GB"/>
        </w:rPr>
        <w:t>Rate Duration:</w:t>
      </w:r>
    </w:p>
    <w:p w14:paraId="6D11D434" w14:textId="5CECF303" w:rsidR="00B76E0F" w:rsidRPr="00B76E0F" w:rsidRDefault="004F7DD8" w:rsidP="00B76E0F">
      <w:pPr>
        <w:rPr>
          <w:lang w:val="en-GB"/>
        </w:rPr>
      </w:pPr>
      <w:r w:rsidRPr="004F7DD8">
        <w:rPr>
          <w:lang w:val="en-GB"/>
        </w:rPr>
        <w:t>In the “pt_tbl_tariffario_senza_prog”</w:t>
      </w:r>
      <w:r w:rsidRPr="004F7DD8">
        <w:rPr>
          <w:lang w:val="en-GB"/>
        </w:rPr>
        <w:t xml:space="preserve"> and in the </w:t>
      </w:r>
      <w:r>
        <w:rPr>
          <w:lang w:val="en-GB"/>
        </w:rPr>
        <w:t>“</w:t>
      </w:r>
      <w:r w:rsidRPr="00B13769">
        <w:rPr>
          <w:lang w:val="en-GB"/>
        </w:rPr>
        <w:t>pt_tbl_tariffe_delivery</w:t>
      </w:r>
      <w:r>
        <w:rPr>
          <w:lang w:val="en-GB"/>
        </w:rPr>
        <w:t>”</w:t>
      </w:r>
      <w:r w:rsidRPr="004F7DD8">
        <w:rPr>
          <w:lang w:val="en-GB"/>
        </w:rPr>
        <w:t xml:space="preserve"> file</w:t>
      </w:r>
      <w:r w:rsidR="00B76E0F" w:rsidRPr="00B76E0F">
        <w:rPr>
          <w:lang w:val="en-GB"/>
        </w:rPr>
        <w:t xml:space="preserve"> </w:t>
      </w:r>
      <w:r w:rsidR="00B76E0F" w:rsidRPr="00B76E0F">
        <w:rPr>
          <w:lang w:val="en-GB"/>
        </w:rPr>
        <w:t xml:space="preserve">it is also necessary to consider the duration of the </w:t>
      </w:r>
      <w:r w:rsidR="00B76E0F">
        <w:rPr>
          <w:lang w:val="en-GB"/>
        </w:rPr>
        <w:t>rates</w:t>
      </w:r>
      <w:r w:rsidR="00B76E0F" w:rsidRPr="00B76E0F">
        <w:rPr>
          <w:lang w:val="en-GB"/>
        </w:rPr>
        <w:t>.</w:t>
      </w:r>
    </w:p>
    <w:p w14:paraId="591B01D6" w14:textId="77777777" w:rsidR="009D76FE" w:rsidRDefault="009D76FE" w:rsidP="00B76E0F">
      <w:pPr>
        <w:rPr>
          <w:lang w:val="en-GB"/>
        </w:rPr>
      </w:pPr>
    </w:p>
    <w:p w14:paraId="4CBFB159" w14:textId="39AA8B57" w:rsidR="009D76FE" w:rsidRPr="009D76FE" w:rsidRDefault="009D76FE" w:rsidP="00B76E0F">
      <w:r w:rsidRPr="009D76FE">
        <w:t>“pt_tbl_tariffario_senza_prog”</w:t>
      </w:r>
      <w:r>
        <w:t xml:space="preserve"> file:</w:t>
      </w:r>
    </w:p>
    <w:p w14:paraId="6006C846" w14:textId="7C225910" w:rsidR="00B76E0F" w:rsidRPr="00B76E0F" w:rsidRDefault="00B76E0F" w:rsidP="00B76E0F">
      <w:pPr>
        <w:rPr>
          <w:lang w:val="en-GB"/>
        </w:rPr>
      </w:pPr>
      <w:r w:rsidRPr="00B76E0F">
        <w:rPr>
          <w:lang w:val="en-GB"/>
        </w:rPr>
        <w:t xml:space="preserve">Column D of the file indicates the start date of the </w:t>
      </w:r>
      <w:r>
        <w:rPr>
          <w:lang w:val="en-GB"/>
        </w:rPr>
        <w:t>rate</w:t>
      </w:r>
      <w:r w:rsidRPr="00B76E0F">
        <w:rPr>
          <w:lang w:val="en-GB"/>
        </w:rPr>
        <w:t xml:space="preserve"> and column </w:t>
      </w:r>
      <w:r>
        <w:rPr>
          <w:lang w:val="en-GB"/>
        </w:rPr>
        <w:t>E</w:t>
      </w:r>
      <w:r w:rsidRPr="00B76E0F">
        <w:rPr>
          <w:lang w:val="en-GB"/>
        </w:rPr>
        <w:t xml:space="preserve"> of the file indicates the end date.</w:t>
      </w:r>
    </w:p>
    <w:p w14:paraId="4AC27761" w14:textId="7F3E0928" w:rsidR="00D570CA" w:rsidRPr="004F7DD8" w:rsidRDefault="00B76E0F" w:rsidP="00B76E0F">
      <w:pPr>
        <w:rPr>
          <w:lang w:val="en-GB"/>
        </w:rPr>
      </w:pPr>
      <w:r w:rsidRPr="00B76E0F">
        <w:rPr>
          <w:lang w:val="en-GB"/>
        </w:rPr>
        <w:t>The rate indicated in column F is valid only within the dates indicated</w:t>
      </w:r>
    </w:p>
    <w:p w14:paraId="4849CE95" w14:textId="220565B1" w:rsidR="00092F28" w:rsidRDefault="00BF1649">
      <w:pPr>
        <w:rPr>
          <w:lang w:val="en-GB"/>
        </w:rPr>
      </w:pPr>
      <w:r w:rsidRPr="00BF1649">
        <w:rPr>
          <w:lang w:val="en-GB"/>
        </w:rPr>
        <w:drawing>
          <wp:inline distT="0" distB="0" distL="0" distR="0" wp14:anchorId="441AEC33" wp14:editId="7114083F">
            <wp:extent cx="6120130" cy="495300"/>
            <wp:effectExtent l="0" t="0" r="0" b="0"/>
            <wp:docPr id="3085115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1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C99A" w14:textId="77777777" w:rsidR="009D76FE" w:rsidRDefault="009D76FE">
      <w:pPr>
        <w:rPr>
          <w:lang w:val="en-GB"/>
        </w:rPr>
      </w:pPr>
    </w:p>
    <w:p w14:paraId="6F5B39DF" w14:textId="3E781B13" w:rsidR="009D76FE" w:rsidRDefault="009D76FE">
      <w:pPr>
        <w:rPr>
          <w:lang w:val="en-GB"/>
        </w:rPr>
      </w:pPr>
      <w:r>
        <w:rPr>
          <w:lang w:val="en-GB"/>
        </w:rPr>
        <w:t>“</w:t>
      </w:r>
      <w:r w:rsidRPr="00B13769">
        <w:rPr>
          <w:lang w:val="en-GB"/>
        </w:rPr>
        <w:t>pt_tbl_tariffe_delivery</w:t>
      </w:r>
      <w:r>
        <w:rPr>
          <w:lang w:val="en-GB"/>
        </w:rPr>
        <w:t>”</w:t>
      </w:r>
      <w:r w:rsidRPr="004F7DD8">
        <w:rPr>
          <w:lang w:val="en-GB"/>
        </w:rPr>
        <w:t xml:space="preserve"> file</w:t>
      </w:r>
      <w:r>
        <w:rPr>
          <w:lang w:val="en-GB"/>
        </w:rPr>
        <w:t>:</w:t>
      </w:r>
    </w:p>
    <w:p w14:paraId="0367A940" w14:textId="25F2B2E5" w:rsidR="00073E4E" w:rsidRPr="00B76E0F" w:rsidRDefault="00073E4E" w:rsidP="00073E4E">
      <w:pPr>
        <w:rPr>
          <w:lang w:val="en-GB"/>
        </w:rPr>
      </w:pPr>
      <w:r w:rsidRPr="00B76E0F">
        <w:rPr>
          <w:lang w:val="en-GB"/>
        </w:rPr>
        <w:t xml:space="preserve">Column </w:t>
      </w:r>
      <w:r>
        <w:rPr>
          <w:lang w:val="en-GB"/>
        </w:rPr>
        <w:t>A</w:t>
      </w:r>
      <w:r w:rsidRPr="00B76E0F">
        <w:rPr>
          <w:lang w:val="en-GB"/>
        </w:rPr>
        <w:t xml:space="preserve"> of the file indicates the start date of the </w:t>
      </w:r>
      <w:r>
        <w:rPr>
          <w:lang w:val="en-GB"/>
        </w:rPr>
        <w:t>rate</w:t>
      </w:r>
      <w:r w:rsidRPr="00B76E0F">
        <w:rPr>
          <w:lang w:val="en-GB"/>
        </w:rPr>
        <w:t xml:space="preserve"> and column </w:t>
      </w:r>
      <w:r>
        <w:rPr>
          <w:lang w:val="en-GB"/>
        </w:rPr>
        <w:t>B</w:t>
      </w:r>
      <w:r w:rsidRPr="00B76E0F">
        <w:rPr>
          <w:lang w:val="en-GB"/>
        </w:rPr>
        <w:t xml:space="preserve"> of the file indicates the end date.</w:t>
      </w:r>
    </w:p>
    <w:p w14:paraId="3AD4A3F6" w14:textId="49AD4F78" w:rsidR="00073E4E" w:rsidRPr="004F7DD8" w:rsidRDefault="00073E4E" w:rsidP="00073E4E">
      <w:pPr>
        <w:rPr>
          <w:lang w:val="en-GB"/>
        </w:rPr>
      </w:pPr>
      <w:r w:rsidRPr="00B76E0F">
        <w:rPr>
          <w:lang w:val="en-GB"/>
        </w:rPr>
        <w:t xml:space="preserve">The rate indicated in column </w:t>
      </w:r>
      <w:r w:rsidR="00963323">
        <w:rPr>
          <w:lang w:val="en-GB"/>
        </w:rPr>
        <w:t>K</w:t>
      </w:r>
      <w:r w:rsidRPr="00B76E0F">
        <w:rPr>
          <w:lang w:val="en-GB"/>
        </w:rPr>
        <w:t xml:space="preserve"> is valid only within the dates indicated</w:t>
      </w:r>
    </w:p>
    <w:p w14:paraId="2E8019B9" w14:textId="17B55601" w:rsidR="00073E4E" w:rsidRDefault="00963323">
      <w:pPr>
        <w:rPr>
          <w:lang w:val="en-GB"/>
        </w:rPr>
      </w:pPr>
      <w:r w:rsidRPr="00963323">
        <w:rPr>
          <w:lang w:val="en-GB"/>
        </w:rPr>
        <w:drawing>
          <wp:inline distT="0" distB="0" distL="0" distR="0" wp14:anchorId="22B1118C" wp14:editId="151C7B1A">
            <wp:extent cx="6120130" cy="592455"/>
            <wp:effectExtent l="0" t="0" r="0" b="0"/>
            <wp:docPr id="11958355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35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61B1" w14:textId="6AC5C4EB" w:rsidR="009D76FE" w:rsidRPr="007C30BB" w:rsidRDefault="009D76FE">
      <w:pPr>
        <w:rPr>
          <w:lang w:val="en-GB"/>
        </w:rPr>
      </w:pPr>
    </w:p>
    <w:sectPr w:rsidR="009D76FE" w:rsidRPr="007C30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01AC"/>
    <w:multiLevelType w:val="hybridMultilevel"/>
    <w:tmpl w:val="873EC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E5"/>
    <w:rsid w:val="00006183"/>
    <w:rsid w:val="00020993"/>
    <w:rsid w:val="000376C9"/>
    <w:rsid w:val="00073E4E"/>
    <w:rsid w:val="000834C7"/>
    <w:rsid w:val="0008457E"/>
    <w:rsid w:val="000866CB"/>
    <w:rsid w:val="00092F28"/>
    <w:rsid w:val="000A192A"/>
    <w:rsid w:val="000C26B2"/>
    <w:rsid w:val="000C3319"/>
    <w:rsid w:val="000D0669"/>
    <w:rsid w:val="000D3769"/>
    <w:rsid w:val="000D77D2"/>
    <w:rsid w:val="000E0257"/>
    <w:rsid w:val="000E7544"/>
    <w:rsid w:val="000F6F9E"/>
    <w:rsid w:val="00155959"/>
    <w:rsid w:val="00157857"/>
    <w:rsid w:val="0016428F"/>
    <w:rsid w:val="0016784D"/>
    <w:rsid w:val="00174215"/>
    <w:rsid w:val="001A26F3"/>
    <w:rsid w:val="001B56A9"/>
    <w:rsid w:val="001B7C87"/>
    <w:rsid w:val="001C5653"/>
    <w:rsid w:val="001D7E0C"/>
    <w:rsid w:val="001E23C7"/>
    <w:rsid w:val="001F12C7"/>
    <w:rsid w:val="00231CDB"/>
    <w:rsid w:val="0023493A"/>
    <w:rsid w:val="0024130A"/>
    <w:rsid w:val="00272DEF"/>
    <w:rsid w:val="00297B67"/>
    <w:rsid w:val="002A0416"/>
    <w:rsid w:val="002A645E"/>
    <w:rsid w:val="002A71BE"/>
    <w:rsid w:val="002C7186"/>
    <w:rsid w:val="002D119D"/>
    <w:rsid w:val="002E470F"/>
    <w:rsid w:val="002E4CD4"/>
    <w:rsid w:val="002F23E6"/>
    <w:rsid w:val="00303868"/>
    <w:rsid w:val="00303C32"/>
    <w:rsid w:val="0034294A"/>
    <w:rsid w:val="00343203"/>
    <w:rsid w:val="00362F1C"/>
    <w:rsid w:val="00365FA5"/>
    <w:rsid w:val="0039303B"/>
    <w:rsid w:val="003A0A9C"/>
    <w:rsid w:val="003A550D"/>
    <w:rsid w:val="003C7512"/>
    <w:rsid w:val="003D3AFD"/>
    <w:rsid w:val="003D5B11"/>
    <w:rsid w:val="003D70D9"/>
    <w:rsid w:val="003E0888"/>
    <w:rsid w:val="003F0F39"/>
    <w:rsid w:val="00402B5C"/>
    <w:rsid w:val="0040309C"/>
    <w:rsid w:val="004037E2"/>
    <w:rsid w:val="004304B2"/>
    <w:rsid w:val="00444E29"/>
    <w:rsid w:val="00446D28"/>
    <w:rsid w:val="00464C5F"/>
    <w:rsid w:val="00467901"/>
    <w:rsid w:val="004830B8"/>
    <w:rsid w:val="004908D3"/>
    <w:rsid w:val="004A29E8"/>
    <w:rsid w:val="004D7170"/>
    <w:rsid w:val="004E5C93"/>
    <w:rsid w:val="004F7DD8"/>
    <w:rsid w:val="00537201"/>
    <w:rsid w:val="0054360E"/>
    <w:rsid w:val="00590AB4"/>
    <w:rsid w:val="005A63F8"/>
    <w:rsid w:val="005B1865"/>
    <w:rsid w:val="005C2D32"/>
    <w:rsid w:val="005F73FD"/>
    <w:rsid w:val="005F7FA7"/>
    <w:rsid w:val="00610C75"/>
    <w:rsid w:val="006138DE"/>
    <w:rsid w:val="006213AF"/>
    <w:rsid w:val="0065607F"/>
    <w:rsid w:val="00657F67"/>
    <w:rsid w:val="006627B5"/>
    <w:rsid w:val="00694B33"/>
    <w:rsid w:val="006A6578"/>
    <w:rsid w:val="006C2DD4"/>
    <w:rsid w:val="006F7D50"/>
    <w:rsid w:val="00720CFF"/>
    <w:rsid w:val="0072353A"/>
    <w:rsid w:val="0073326D"/>
    <w:rsid w:val="00736861"/>
    <w:rsid w:val="0074070F"/>
    <w:rsid w:val="007420C7"/>
    <w:rsid w:val="00752D45"/>
    <w:rsid w:val="007546ED"/>
    <w:rsid w:val="0076561C"/>
    <w:rsid w:val="00786461"/>
    <w:rsid w:val="007A479C"/>
    <w:rsid w:val="007B2869"/>
    <w:rsid w:val="007C30BB"/>
    <w:rsid w:val="007C5FA5"/>
    <w:rsid w:val="007D0D76"/>
    <w:rsid w:val="007D7C29"/>
    <w:rsid w:val="007E5FFF"/>
    <w:rsid w:val="007F7D9D"/>
    <w:rsid w:val="00822090"/>
    <w:rsid w:val="00831FD6"/>
    <w:rsid w:val="00841B17"/>
    <w:rsid w:val="00842E33"/>
    <w:rsid w:val="00876EDA"/>
    <w:rsid w:val="008823A0"/>
    <w:rsid w:val="008833C1"/>
    <w:rsid w:val="00884120"/>
    <w:rsid w:val="00886D93"/>
    <w:rsid w:val="008A4E97"/>
    <w:rsid w:val="008C2C5C"/>
    <w:rsid w:val="008C702F"/>
    <w:rsid w:val="008D472C"/>
    <w:rsid w:val="008E30A5"/>
    <w:rsid w:val="009034E1"/>
    <w:rsid w:val="009227FF"/>
    <w:rsid w:val="0092609E"/>
    <w:rsid w:val="00951E05"/>
    <w:rsid w:val="0096239F"/>
    <w:rsid w:val="009629EF"/>
    <w:rsid w:val="00963323"/>
    <w:rsid w:val="009B7625"/>
    <w:rsid w:val="009C53FC"/>
    <w:rsid w:val="009D18E5"/>
    <w:rsid w:val="009D5819"/>
    <w:rsid w:val="009D76FE"/>
    <w:rsid w:val="009E6B3A"/>
    <w:rsid w:val="009F716B"/>
    <w:rsid w:val="00A20BE4"/>
    <w:rsid w:val="00A74D1A"/>
    <w:rsid w:val="00AB0E2E"/>
    <w:rsid w:val="00AF385F"/>
    <w:rsid w:val="00AF6DC5"/>
    <w:rsid w:val="00B109A5"/>
    <w:rsid w:val="00B13769"/>
    <w:rsid w:val="00B23F48"/>
    <w:rsid w:val="00B24A7E"/>
    <w:rsid w:val="00B3710C"/>
    <w:rsid w:val="00B76E0F"/>
    <w:rsid w:val="00B819BD"/>
    <w:rsid w:val="00B912F9"/>
    <w:rsid w:val="00B952E9"/>
    <w:rsid w:val="00BA721E"/>
    <w:rsid w:val="00BB2049"/>
    <w:rsid w:val="00BB7EFA"/>
    <w:rsid w:val="00BE1CE3"/>
    <w:rsid w:val="00BF1649"/>
    <w:rsid w:val="00C2594B"/>
    <w:rsid w:val="00C31C61"/>
    <w:rsid w:val="00C47002"/>
    <w:rsid w:val="00C62BE6"/>
    <w:rsid w:val="00C75AE5"/>
    <w:rsid w:val="00CB60CA"/>
    <w:rsid w:val="00CC5F09"/>
    <w:rsid w:val="00CD1885"/>
    <w:rsid w:val="00CD367A"/>
    <w:rsid w:val="00D0506E"/>
    <w:rsid w:val="00D16F3D"/>
    <w:rsid w:val="00D2405F"/>
    <w:rsid w:val="00D30AC7"/>
    <w:rsid w:val="00D35F76"/>
    <w:rsid w:val="00D54D9C"/>
    <w:rsid w:val="00D570CA"/>
    <w:rsid w:val="00D72308"/>
    <w:rsid w:val="00D943DD"/>
    <w:rsid w:val="00DA249D"/>
    <w:rsid w:val="00DA31B4"/>
    <w:rsid w:val="00DD0FF8"/>
    <w:rsid w:val="00DE6E77"/>
    <w:rsid w:val="00DF0038"/>
    <w:rsid w:val="00DF7221"/>
    <w:rsid w:val="00E2114A"/>
    <w:rsid w:val="00E43996"/>
    <w:rsid w:val="00E61D3D"/>
    <w:rsid w:val="00E65764"/>
    <w:rsid w:val="00E67168"/>
    <w:rsid w:val="00E8020C"/>
    <w:rsid w:val="00EE7842"/>
    <w:rsid w:val="00F3609A"/>
    <w:rsid w:val="00F54B21"/>
    <w:rsid w:val="00F735F8"/>
    <w:rsid w:val="00F93DED"/>
    <w:rsid w:val="00FB1C36"/>
    <w:rsid w:val="00FB2875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7281"/>
  <w15:chartTrackingRefBased/>
  <w15:docId w15:val="{F33106BB-C203-49CB-946E-BE6DAFEC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3E4E"/>
  </w:style>
  <w:style w:type="paragraph" w:styleId="Titolo2">
    <w:name w:val="heading 2"/>
    <w:basedOn w:val="Normale"/>
    <w:link w:val="Titolo2Carattere"/>
    <w:uiPriority w:val="9"/>
    <w:qFormat/>
    <w:rsid w:val="00303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303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7D5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03868"/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03868"/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  <w:style w:type="character" w:customStyle="1" w:styleId="mvqa2c">
    <w:name w:val="mvqa2c"/>
    <w:basedOn w:val="Carpredefinitoparagrafo"/>
    <w:rsid w:val="00303868"/>
  </w:style>
  <w:style w:type="character" w:customStyle="1" w:styleId="ztplmc">
    <w:name w:val="ztplmc"/>
    <w:basedOn w:val="Carpredefinitoparagrafo"/>
    <w:rsid w:val="00303868"/>
  </w:style>
  <w:style w:type="character" w:customStyle="1" w:styleId="rynqvb">
    <w:name w:val="rynqvb"/>
    <w:basedOn w:val="Carpredefinitoparagrafo"/>
    <w:rsid w:val="00303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2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modifiedby xmlns="f0434e7d-9510-4721-9b9f-15e23b467bf3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D0173EE5-074B-45A8-8665-3014E7CA53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A480C-7709-4D41-B125-F3946C5A8DE1}"/>
</file>

<file path=customXml/itemProps3.xml><?xml version="1.0" encoding="utf-8"?>
<ds:datastoreItem xmlns:ds="http://schemas.openxmlformats.org/officeDocument/2006/customXml" ds:itemID="{66FDA21E-2483-4602-B563-3A43D50C94EF}">
  <ds:schemaRefs>
    <ds:schemaRef ds:uri="http://schemas.microsoft.com/office/2006/metadata/properties"/>
    <ds:schemaRef ds:uri="http://schemas.microsoft.com/office/infopath/2007/PartnerControls"/>
    <ds:schemaRef ds:uri="07593446-b1d4-46e9-8d8a-2b703d3570ae"/>
    <ds:schemaRef ds:uri="11752e00-72cc-4816-aff5-751fbdc4c4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Ruggeri</dc:creator>
  <cp:keywords/>
  <dc:description/>
  <cp:lastModifiedBy>Federica Ruggeri</cp:lastModifiedBy>
  <cp:revision>5</cp:revision>
  <dcterms:created xsi:type="dcterms:W3CDTF">2024-01-10T14:49:00Z</dcterms:created>
  <dcterms:modified xsi:type="dcterms:W3CDTF">2024-01-10T14:51:00Z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</Properties>
</file>