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C7" w:rsidRDefault="00DC25C7"/>
    <w:p w:rsidR="00DC25C7" w:rsidRDefault="00DC25C7">
      <w:pPr>
        <w:pStyle w:val="Title"/>
        <w:rPr>
          <w:i/>
          <w:sz w:val="40"/>
          <w:szCs w:val="40"/>
        </w:rPr>
      </w:pPr>
    </w:p>
    <w:p w:rsidR="00DC25C7" w:rsidRDefault="00720F86" w:rsidP="00720F86">
      <w:pPr>
        <w:pStyle w:val="Title"/>
        <w:rPr>
          <w:i/>
          <w:sz w:val="40"/>
          <w:szCs w:val="40"/>
        </w:rPr>
      </w:pPr>
      <w:r>
        <w:rPr>
          <w:i/>
          <w:noProof/>
          <w:sz w:val="40"/>
          <w:szCs w:val="40"/>
          <w:lang w:val="en-IN" w:eastAsia="en-IN"/>
        </w:rPr>
        <w:drawing>
          <wp:inline distT="0" distB="0" distL="0" distR="0" wp14:anchorId="64321996" wp14:editId="710C6FC6">
            <wp:extent cx="5226191" cy="152383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_Pay_Logo_(2020).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7993" cy="1550602"/>
                    </a:xfrm>
                    <a:prstGeom prst="rect">
                      <a:avLst/>
                    </a:prstGeom>
                  </pic:spPr>
                </pic:pic>
              </a:graphicData>
            </a:graphic>
          </wp:inline>
        </w:drawing>
      </w:r>
    </w:p>
    <w:p w:rsidR="00DC25C7" w:rsidRDefault="00DC25C7">
      <w:pPr>
        <w:jc w:val="center"/>
        <w:rPr>
          <w:i/>
          <w:sz w:val="40"/>
          <w:szCs w:val="40"/>
        </w:rPr>
      </w:pPr>
    </w:p>
    <w:p w:rsidR="00DC25C7" w:rsidRDefault="00DC25C7">
      <w:pPr>
        <w:jc w:val="center"/>
        <w:rPr>
          <w:i/>
          <w:sz w:val="40"/>
          <w:szCs w:val="40"/>
        </w:rPr>
      </w:pPr>
    </w:p>
    <w:p w:rsidR="00C3198F" w:rsidRDefault="00C3198F" w:rsidP="00720F86">
      <w:pPr>
        <w:jc w:val="center"/>
        <w:rPr>
          <w:b/>
          <w:i/>
          <w:sz w:val="52"/>
          <w:szCs w:val="52"/>
        </w:rPr>
      </w:pPr>
    </w:p>
    <w:p w:rsidR="00DC25C7" w:rsidRDefault="00E93BDE" w:rsidP="00720F86">
      <w:pPr>
        <w:jc w:val="center"/>
        <w:rPr>
          <w:i/>
          <w:sz w:val="52"/>
          <w:szCs w:val="52"/>
        </w:rPr>
      </w:pPr>
      <w:r>
        <w:rPr>
          <w:b/>
          <w:i/>
          <w:sz w:val="52"/>
          <w:szCs w:val="52"/>
        </w:rPr>
        <w:t>Software Engineering</w:t>
      </w:r>
    </w:p>
    <w:p w:rsidR="00DC25C7" w:rsidRDefault="00E93BDE" w:rsidP="00720F86">
      <w:pPr>
        <w:jc w:val="center"/>
        <w:rPr>
          <w:i/>
          <w:sz w:val="52"/>
          <w:szCs w:val="52"/>
        </w:rPr>
      </w:pPr>
      <w:r>
        <w:rPr>
          <w:b/>
          <w:i/>
          <w:sz w:val="52"/>
          <w:szCs w:val="52"/>
        </w:rPr>
        <w:t>Software Requirements Specification</w:t>
      </w:r>
    </w:p>
    <w:p w:rsidR="00DC25C7" w:rsidRDefault="00E93BDE" w:rsidP="00720F86">
      <w:pPr>
        <w:jc w:val="center"/>
        <w:rPr>
          <w:i/>
          <w:sz w:val="52"/>
          <w:szCs w:val="52"/>
        </w:rPr>
      </w:pPr>
      <w:r>
        <w:rPr>
          <w:b/>
          <w:i/>
          <w:sz w:val="52"/>
          <w:szCs w:val="52"/>
        </w:rPr>
        <w:t>(SRS) Document</w:t>
      </w:r>
    </w:p>
    <w:p w:rsidR="00DC25C7" w:rsidRDefault="00DC25C7" w:rsidP="00720F86">
      <w:pPr>
        <w:jc w:val="center"/>
        <w:rPr>
          <w:i/>
        </w:rPr>
      </w:pPr>
    </w:p>
    <w:p w:rsidR="008470A4" w:rsidRDefault="008470A4" w:rsidP="00720F86">
      <w:pPr>
        <w:jc w:val="center"/>
        <w:rPr>
          <w:i/>
          <w:sz w:val="28"/>
          <w:szCs w:val="28"/>
        </w:rPr>
      </w:pPr>
      <w:proofErr w:type="spellStart"/>
      <w:r>
        <w:rPr>
          <w:i/>
          <w:sz w:val="28"/>
          <w:szCs w:val="28"/>
        </w:rPr>
        <w:t>Ayush</w:t>
      </w:r>
      <w:proofErr w:type="spellEnd"/>
      <w:r>
        <w:rPr>
          <w:i/>
          <w:sz w:val="28"/>
          <w:szCs w:val="28"/>
        </w:rPr>
        <w:t xml:space="preserve"> Pandey 42</w:t>
      </w:r>
    </w:p>
    <w:p w:rsidR="00720F86" w:rsidRDefault="00720F86" w:rsidP="00720F86">
      <w:pPr>
        <w:jc w:val="center"/>
        <w:rPr>
          <w:i/>
          <w:sz w:val="28"/>
          <w:szCs w:val="28"/>
        </w:rPr>
      </w:pPr>
      <w:proofErr w:type="spellStart"/>
      <w:r>
        <w:rPr>
          <w:i/>
          <w:sz w:val="28"/>
          <w:szCs w:val="28"/>
        </w:rPr>
        <w:t>Vaishnav</w:t>
      </w:r>
      <w:proofErr w:type="spellEnd"/>
      <w:r>
        <w:rPr>
          <w:i/>
          <w:sz w:val="28"/>
          <w:szCs w:val="28"/>
        </w:rPr>
        <w:t xml:space="preserve"> </w:t>
      </w:r>
      <w:proofErr w:type="spellStart"/>
      <w:r>
        <w:rPr>
          <w:i/>
          <w:sz w:val="28"/>
          <w:szCs w:val="28"/>
        </w:rPr>
        <w:t>Patil</w:t>
      </w:r>
      <w:proofErr w:type="spellEnd"/>
      <w:r>
        <w:rPr>
          <w:i/>
          <w:sz w:val="28"/>
          <w:szCs w:val="28"/>
        </w:rPr>
        <w:t xml:space="preserve"> 53</w:t>
      </w:r>
    </w:p>
    <w:p w:rsidR="008470A4" w:rsidRDefault="008470A4" w:rsidP="00720F86">
      <w:pPr>
        <w:jc w:val="center"/>
        <w:rPr>
          <w:i/>
          <w:sz w:val="28"/>
          <w:szCs w:val="28"/>
        </w:rPr>
      </w:pPr>
      <w:r>
        <w:rPr>
          <w:i/>
          <w:sz w:val="28"/>
          <w:szCs w:val="28"/>
        </w:rPr>
        <w:t xml:space="preserve">Aditya </w:t>
      </w:r>
      <w:proofErr w:type="spellStart"/>
      <w:r>
        <w:rPr>
          <w:i/>
          <w:sz w:val="28"/>
          <w:szCs w:val="28"/>
        </w:rPr>
        <w:t>Prajapati</w:t>
      </w:r>
      <w:proofErr w:type="spellEnd"/>
      <w:r>
        <w:rPr>
          <w:i/>
          <w:sz w:val="28"/>
          <w:szCs w:val="28"/>
        </w:rPr>
        <w:t xml:space="preserve"> 55</w:t>
      </w:r>
    </w:p>
    <w:p w:rsidR="00DC25C7" w:rsidRDefault="008470A4" w:rsidP="00720F86">
      <w:pPr>
        <w:jc w:val="center"/>
      </w:pPr>
      <w:proofErr w:type="spellStart"/>
      <w:r>
        <w:rPr>
          <w:i/>
          <w:sz w:val="28"/>
          <w:szCs w:val="28"/>
        </w:rPr>
        <w:t>Dhwani</w:t>
      </w:r>
      <w:proofErr w:type="spellEnd"/>
      <w:r>
        <w:rPr>
          <w:i/>
          <w:sz w:val="28"/>
          <w:szCs w:val="28"/>
        </w:rPr>
        <w:t xml:space="preserve"> </w:t>
      </w:r>
      <w:proofErr w:type="spellStart"/>
      <w:r>
        <w:rPr>
          <w:i/>
          <w:sz w:val="28"/>
          <w:szCs w:val="28"/>
        </w:rPr>
        <w:t>Prajapati</w:t>
      </w:r>
      <w:proofErr w:type="spellEnd"/>
      <w:r>
        <w:rPr>
          <w:i/>
          <w:sz w:val="28"/>
          <w:szCs w:val="28"/>
        </w:rPr>
        <w:t xml:space="preserve"> 57</w:t>
      </w:r>
      <w:r w:rsidR="00E93BDE">
        <w:rPr>
          <w:sz w:val="28"/>
          <w:szCs w:val="28"/>
        </w:rPr>
        <w:br/>
      </w:r>
      <w:r w:rsidR="00E93BDE">
        <w:rPr>
          <w:i/>
          <w:sz w:val="28"/>
          <w:szCs w:val="28"/>
        </w:rPr>
        <w:t>SoftEng06</w:t>
      </w:r>
      <w:r w:rsidR="00E93BDE">
        <w:rPr>
          <w:sz w:val="28"/>
          <w:szCs w:val="28"/>
        </w:rPr>
        <w:br/>
      </w:r>
      <w:r w:rsidR="00E93BDE">
        <w:rPr>
          <w:i/>
          <w:sz w:val="28"/>
          <w:szCs w:val="28"/>
        </w:rPr>
        <w:t>www.radford.edu/~softeng06</w:t>
      </w:r>
      <w:r w:rsidR="00E93BDE">
        <w:rPr>
          <w:sz w:val="28"/>
          <w:szCs w:val="28"/>
        </w:rPr>
        <w:br/>
      </w:r>
      <w:r w:rsidR="00C3198F">
        <w:rPr>
          <w:i/>
          <w:sz w:val="28"/>
          <w:szCs w:val="28"/>
        </w:rPr>
        <w:t>08/02/2023</w:t>
      </w:r>
    </w:p>
    <w:p w:rsidR="00DC25C7" w:rsidRDefault="00DC25C7" w:rsidP="00720F86">
      <w:pPr>
        <w:jc w:val="center"/>
      </w:pPr>
    </w:p>
    <w:p w:rsidR="00DC25C7" w:rsidRDefault="00E93BDE" w:rsidP="00720F86">
      <w:pPr>
        <w:jc w:val="center"/>
      </w:pPr>
      <w:r>
        <w:br w:type="page"/>
      </w:r>
    </w:p>
    <w:tbl>
      <w:tblPr>
        <w:tblStyle w:val="a"/>
        <w:tblW w:w="95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1"/>
      </w:tblGrid>
      <w:tr w:rsidR="00DC25C7">
        <w:tc>
          <w:tcPr>
            <w:tcW w:w="9571" w:type="dxa"/>
            <w:shd w:val="clear" w:color="auto" w:fill="333333"/>
          </w:tcPr>
          <w:p w:rsidR="00DC25C7" w:rsidRDefault="00E93BDE">
            <w:pPr>
              <w:jc w:val="center"/>
              <w:rPr>
                <w:rFonts w:ascii="Arial" w:eastAsia="Arial" w:hAnsi="Arial" w:cs="Arial"/>
                <w:sz w:val="28"/>
                <w:szCs w:val="28"/>
              </w:rPr>
            </w:pPr>
            <w:r>
              <w:rPr>
                <w:rFonts w:ascii="Arial" w:eastAsia="Arial" w:hAnsi="Arial" w:cs="Arial"/>
                <w:b/>
                <w:sz w:val="28"/>
                <w:szCs w:val="28"/>
              </w:rPr>
              <w:lastRenderedPageBreak/>
              <w:t>Revisions</w:t>
            </w:r>
          </w:p>
        </w:tc>
      </w:tr>
    </w:tbl>
    <w:p w:rsidR="00DC25C7" w:rsidRDefault="00DC25C7"/>
    <w:p w:rsidR="00DC25C7" w:rsidRDefault="00DC25C7"/>
    <w:tbl>
      <w:tblPr>
        <w:tblStyle w:val="a0"/>
        <w:tblW w:w="928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12"/>
        <w:gridCol w:w="1715"/>
        <w:gridCol w:w="4843"/>
        <w:gridCol w:w="1412"/>
      </w:tblGrid>
      <w:tr w:rsidR="00DC25C7">
        <w:trPr>
          <w:cantSplit/>
          <w:trHeight w:val="612"/>
          <w:tblHeader/>
        </w:trPr>
        <w:tc>
          <w:tcPr>
            <w:tcW w:w="1312" w:type="dxa"/>
            <w:shd w:val="clear" w:color="auto" w:fill="E6E6E6"/>
          </w:tcPr>
          <w:p w:rsidR="00DC25C7" w:rsidRDefault="00E93BDE">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Version</w:t>
            </w:r>
          </w:p>
        </w:tc>
        <w:tc>
          <w:tcPr>
            <w:tcW w:w="1715" w:type="dxa"/>
            <w:shd w:val="clear" w:color="auto" w:fill="E6E6E6"/>
          </w:tcPr>
          <w:p w:rsidR="00DC25C7" w:rsidRDefault="00E93BDE">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Primary Author(s)</w:t>
            </w:r>
          </w:p>
        </w:tc>
        <w:tc>
          <w:tcPr>
            <w:tcW w:w="4843" w:type="dxa"/>
            <w:shd w:val="clear" w:color="auto" w:fill="E6E6E6"/>
          </w:tcPr>
          <w:p w:rsidR="00DC25C7" w:rsidRDefault="00E93BDE">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Description of Version</w:t>
            </w:r>
          </w:p>
        </w:tc>
        <w:tc>
          <w:tcPr>
            <w:tcW w:w="1412" w:type="dxa"/>
            <w:shd w:val="clear" w:color="auto" w:fill="E6E6E6"/>
          </w:tcPr>
          <w:p w:rsidR="00DC25C7" w:rsidRDefault="00E93BDE">
            <w:pPr>
              <w:keepNext/>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color w:val="000000"/>
                <w:sz w:val="20"/>
                <w:szCs w:val="20"/>
              </w:rPr>
              <w:t>Date Completed</w:t>
            </w:r>
          </w:p>
        </w:tc>
      </w:tr>
      <w:tr w:rsidR="00DC25C7">
        <w:trPr>
          <w:cantSplit/>
          <w:trHeight w:val="1224"/>
        </w:trPr>
        <w:tc>
          <w:tcPr>
            <w:tcW w:w="1312" w:type="dxa"/>
          </w:tcPr>
          <w:p w:rsidR="001109F6" w:rsidRPr="001109F6" w:rsidRDefault="001109F6" w:rsidP="001109F6">
            <w:pPr>
              <w:pBdr>
                <w:top w:val="nil"/>
                <w:left w:val="nil"/>
                <w:bottom w:val="nil"/>
                <w:right w:val="nil"/>
                <w:between w:val="nil"/>
              </w:pBdr>
              <w:spacing w:before="60" w:after="60"/>
              <w:rPr>
                <w:color w:val="000000"/>
                <w:sz w:val="20"/>
                <w:szCs w:val="20"/>
              </w:rPr>
            </w:pPr>
            <w:r w:rsidRPr="001109F6">
              <w:rPr>
                <w:color w:val="000000"/>
                <w:sz w:val="20"/>
                <w:szCs w:val="20"/>
              </w:rPr>
              <w:t>Version 2.100</w:t>
            </w:r>
          </w:p>
          <w:p w:rsidR="001109F6" w:rsidRPr="001109F6" w:rsidRDefault="001109F6" w:rsidP="001109F6">
            <w:pPr>
              <w:pBdr>
                <w:top w:val="nil"/>
                <w:left w:val="nil"/>
                <w:bottom w:val="nil"/>
                <w:right w:val="nil"/>
                <w:between w:val="nil"/>
              </w:pBdr>
              <w:spacing w:before="60" w:after="60"/>
              <w:rPr>
                <w:color w:val="000000"/>
                <w:sz w:val="20"/>
                <w:szCs w:val="20"/>
              </w:rPr>
            </w:pPr>
            <w:r w:rsidRPr="001109F6">
              <w:rPr>
                <w:color w:val="000000"/>
                <w:sz w:val="20"/>
                <w:szCs w:val="20"/>
              </w:rPr>
              <w:t>Version 2.118</w:t>
            </w:r>
          </w:p>
          <w:p w:rsidR="001109F6" w:rsidRPr="001109F6" w:rsidRDefault="001109F6" w:rsidP="001109F6">
            <w:pPr>
              <w:pBdr>
                <w:top w:val="nil"/>
                <w:left w:val="nil"/>
                <w:bottom w:val="nil"/>
                <w:right w:val="nil"/>
                <w:between w:val="nil"/>
              </w:pBdr>
              <w:spacing w:before="60" w:after="60"/>
              <w:rPr>
                <w:color w:val="000000"/>
                <w:sz w:val="20"/>
                <w:szCs w:val="20"/>
              </w:rPr>
            </w:pPr>
            <w:r w:rsidRPr="001109F6">
              <w:rPr>
                <w:color w:val="000000"/>
                <w:sz w:val="20"/>
                <w:szCs w:val="20"/>
              </w:rPr>
              <w:t>Version 2.121</w:t>
            </w:r>
          </w:p>
          <w:p w:rsidR="00DC25C7" w:rsidRDefault="001109F6" w:rsidP="001109F6">
            <w:pPr>
              <w:pBdr>
                <w:top w:val="nil"/>
                <w:left w:val="nil"/>
                <w:bottom w:val="nil"/>
                <w:right w:val="nil"/>
                <w:between w:val="nil"/>
              </w:pBdr>
              <w:spacing w:before="60" w:after="60"/>
              <w:rPr>
                <w:color w:val="000000"/>
                <w:sz w:val="20"/>
                <w:szCs w:val="20"/>
              </w:rPr>
            </w:pPr>
            <w:r w:rsidRPr="001109F6">
              <w:rPr>
                <w:color w:val="000000"/>
                <w:sz w:val="20"/>
                <w:szCs w:val="20"/>
              </w:rPr>
              <w:t>Version 2.130</w:t>
            </w:r>
          </w:p>
        </w:tc>
        <w:tc>
          <w:tcPr>
            <w:tcW w:w="1715" w:type="dxa"/>
          </w:tcPr>
          <w:p w:rsidR="00DC25C7" w:rsidRDefault="00E93BDE">
            <w:pPr>
              <w:pBdr>
                <w:top w:val="nil"/>
                <w:left w:val="nil"/>
                <w:bottom w:val="nil"/>
                <w:right w:val="nil"/>
                <w:between w:val="nil"/>
              </w:pBdr>
              <w:spacing w:before="60" w:after="60"/>
              <w:rPr>
                <w:color w:val="000000"/>
                <w:sz w:val="20"/>
                <w:szCs w:val="20"/>
              </w:rPr>
            </w:pPr>
            <w:r>
              <w:rPr>
                <w:color w:val="000000"/>
                <w:sz w:val="20"/>
                <w:szCs w:val="20"/>
              </w:rPr>
              <w:t>Team</w:t>
            </w:r>
          </w:p>
          <w:p w:rsidR="001109F6" w:rsidRDefault="001109F6">
            <w:pPr>
              <w:pBdr>
                <w:top w:val="nil"/>
                <w:left w:val="nil"/>
                <w:bottom w:val="nil"/>
                <w:right w:val="nil"/>
                <w:between w:val="nil"/>
              </w:pBdr>
              <w:spacing w:before="60" w:after="60"/>
              <w:rPr>
                <w:color w:val="000000"/>
                <w:sz w:val="20"/>
                <w:szCs w:val="20"/>
              </w:rPr>
            </w:pPr>
          </w:p>
          <w:p w:rsidR="001109F6" w:rsidRDefault="001109F6">
            <w:pPr>
              <w:pBdr>
                <w:top w:val="nil"/>
                <w:left w:val="nil"/>
                <w:bottom w:val="nil"/>
                <w:right w:val="nil"/>
                <w:between w:val="nil"/>
              </w:pBdr>
              <w:spacing w:before="60" w:after="60"/>
              <w:rPr>
                <w:color w:val="000000"/>
                <w:sz w:val="20"/>
                <w:szCs w:val="20"/>
              </w:rPr>
            </w:pPr>
            <w:r>
              <w:rPr>
                <w:color w:val="000000"/>
                <w:sz w:val="20"/>
                <w:szCs w:val="20"/>
              </w:rPr>
              <w:t>Team</w:t>
            </w:r>
          </w:p>
          <w:p w:rsidR="001109F6" w:rsidRDefault="001109F6">
            <w:pPr>
              <w:pBdr>
                <w:top w:val="nil"/>
                <w:left w:val="nil"/>
                <w:bottom w:val="nil"/>
                <w:right w:val="nil"/>
                <w:between w:val="nil"/>
              </w:pBdr>
              <w:spacing w:before="60" w:after="60"/>
              <w:rPr>
                <w:color w:val="000000"/>
                <w:sz w:val="20"/>
                <w:szCs w:val="20"/>
              </w:rPr>
            </w:pPr>
          </w:p>
          <w:p w:rsidR="001109F6" w:rsidRDefault="001109F6">
            <w:pPr>
              <w:pBdr>
                <w:top w:val="nil"/>
                <w:left w:val="nil"/>
                <w:bottom w:val="nil"/>
                <w:right w:val="nil"/>
                <w:between w:val="nil"/>
              </w:pBdr>
              <w:spacing w:before="60" w:after="60"/>
              <w:rPr>
                <w:color w:val="000000"/>
                <w:sz w:val="20"/>
                <w:szCs w:val="20"/>
              </w:rPr>
            </w:pPr>
            <w:r>
              <w:rPr>
                <w:color w:val="000000"/>
                <w:sz w:val="20"/>
                <w:szCs w:val="20"/>
              </w:rPr>
              <w:t>Team</w:t>
            </w:r>
          </w:p>
          <w:p w:rsidR="001109F6" w:rsidRDefault="001109F6">
            <w:pPr>
              <w:pBdr>
                <w:top w:val="nil"/>
                <w:left w:val="nil"/>
                <w:bottom w:val="nil"/>
                <w:right w:val="nil"/>
                <w:between w:val="nil"/>
              </w:pBdr>
              <w:spacing w:before="60" w:after="60"/>
              <w:rPr>
                <w:color w:val="000000"/>
                <w:sz w:val="20"/>
                <w:szCs w:val="20"/>
              </w:rPr>
            </w:pPr>
          </w:p>
          <w:p w:rsidR="001109F6" w:rsidRDefault="001109F6">
            <w:pPr>
              <w:pBdr>
                <w:top w:val="nil"/>
                <w:left w:val="nil"/>
                <w:bottom w:val="nil"/>
                <w:right w:val="nil"/>
                <w:between w:val="nil"/>
              </w:pBdr>
              <w:spacing w:before="60" w:after="60"/>
              <w:rPr>
                <w:color w:val="000000"/>
                <w:sz w:val="20"/>
                <w:szCs w:val="20"/>
              </w:rPr>
            </w:pPr>
            <w:r>
              <w:rPr>
                <w:color w:val="000000"/>
                <w:sz w:val="20"/>
                <w:szCs w:val="20"/>
              </w:rPr>
              <w:t>Team</w:t>
            </w:r>
          </w:p>
        </w:tc>
        <w:tc>
          <w:tcPr>
            <w:tcW w:w="4843" w:type="dxa"/>
          </w:tcPr>
          <w:p w:rsidR="00DC25C7" w:rsidRDefault="00E93BDE">
            <w:pPr>
              <w:pBdr>
                <w:top w:val="nil"/>
                <w:left w:val="nil"/>
                <w:bottom w:val="nil"/>
                <w:right w:val="nil"/>
                <w:between w:val="nil"/>
              </w:pBdr>
              <w:spacing w:before="60" w:after="60"/>
              <w:rPr>
                <w:color w:val="000000"/>
                <w:sz w:val="20"/>
                <w:szCs w:val="20"/>
              </w:rPr>
            </w:pPr>
            <w:r>
              <w:rPr>
                <w:color w:val="000000"/>
                <w:sz w:val="20"/>
                <w:szCs w:val="20"/>
              </w:rPr>
              <w:t>All sections being Filled</w:t>
            </w:r>
          </w:p>
          <w:p w:rsidR="00DC25C7" w:rsidRDefault="00DC25C7">
            <w:pPr>
              <w:pBdr>
                <w:top w:val="nil"/>
                <w:left w:val="nil"/>
                <w:bottom w:val="nil"/>
                <w:right w:val="nil"/>
                <w:between w:val="nil"/>
              </w:pBdr>
              <w:spacing w:before="60" w:after="60"/>
              <w:rPr>
                <w:color w:val="000000"/>
                <w:sz w:val="20"/>
                <w:szCs w:val="20"/>
              </w:rPr>
            </w:pPr>
          </w:p>
          <w:p w:rsidR="001109F6" w:rsidRDefault="001109F6" w:rsidP="001109F6">
            <w:pPr>
              <w:pBdr>
                <w:top w:val="nil"/>
                <w:left w:val="nil"/>
                <w:bottom w:val="nil"/>
                <w:right w:val="nil"/>
                <w:between w:val="nil"/>
              </w:pBdr>
              <w:spacing w:before="60" w:after="60"/>
              <w:rPr>
                <w:color w:val="000000"/>
                <w:sz w:val="20"/>
                <w:szCs w:val="20"/>
              </w:rPr>
            </w:pPr>
            <w:r>
              <w:rPr>
                <w:color w:val="000000"/>
                <w:sz w:val="20"/>
                <w:szCs w:val="20"/>
              </w:rPr>
              <w:t>All sections being Filled</w:t>
            </w:r>
          </w:p>
          <w:p w:rsidR="001109F6" w:rsidRDefault="001109F6">
            <w:pPr>
              <w:pBdr>
                <w:top w:val="nil"/>
                <w:left w:val="nil"/>
                <w:bottom w:val="nil"/>
                <w:right w:val="nil"/>
                <w:between w:val="nil"/>
              </w:pBdr>
              <w:spacing w:before="60" w:after="60"/>
              <w:rPr>
                <w:color w:val="000000"/>
                <w:sz w:val="20"/>
                <w:szCs w:val="20"/>
              </w:rPr>
            </w:pPr>
            <w:bookmarkStart w:id="0" w:name="_GoBack"/>
            <w:bookmarkEnd w:id="0"/>
          </w:p>
          <w:p w:rsidR="001109F6" w:rsidRDefault="001109F6" w:rsidP="001109F6">
            <w:pPr>
              <w:pBdr>
                <w:top w:val="nil"/>
                <w:left w:val="nil"/>
                <w:bottom w:val="nil"/>
                <w:right w:val="nil"/>
                <w:between w:val="nil"/>
              </w:pBdr>
              <w:spacing w:before="60" w:after="60"/>
              <w:rPr>
                <w:color w:val="000000"/>
                <w:sz w:val="20"/>
                <w:szCs w:val="20"/>
              </w:rPr>
            </w:pPr>
            <w:r>
              <w:rPr>
                <w:color w:val="000000"/>
                <w:sz w:val="20"/>
                <w:szCs w:val="20"/>
              </w:rPr>
              <w:t>All sections being Filled</w:t>
            </w:r>
          </w:p>
          <w:p w:rsidR="001109F6" w:rsidRDefault="001109F6">
            <w:pPr>
              <w:pBdr>
                <w:top w:val="nil"/>
                <w:left w:val="nil"/>
                <w:bottom w:val="nil"/>
                <w:right w:val="nil"/>
                <w:between w:val="nil"/>
              </w:pBdr>
              <w:spacing w:before="60" w:after="60"/>
              <w:rPr>
                <w:color w:val="000000"/>
                <w:sz w:val="20"/>
                <w:szCs w:val="20"/>
              </w:rPr>
            </w:pPr>
          </w:p>
          <w:p w:rsidR="001109F6" w:rsidRDefault="001109F6">
            <w:pPr>
              <w:pBdr>
                <w:top w:val="nil"/>
                <w:left w:val="nil"/>
                <w:bottom w:val="nil"/>
                <w:right w:val="nil"/>
                <w:between w:val="nil"/>
              </w:pBdr>
              <w:spacing w:before="60" w:after="60"/>
              <w:rPr>
                <w:color w:val="000000"/>
                <w:sz w:val="20"/>
                <w:szCs w:val="20"/>
              </w:rPr>
            </w:pPr>
            <w:r>
              <w:rPr>
                <w:color w:val="000000"/>
                <w:sz w:val="20"/>
                <w:szCs w:val="20"/>
              </w:rPr>
              <w:t>All sections being Filled</w:t>
            </w:r>
          </w:p>
        </w:tc>
        <w:tc>
          <w:tcPr>
            <w:tcW w:w="1412" w:type="dxa"/>
          </w:tcPr>
          <w:p w:rsidR="00DC25C7" w:rsidRDefault="001109F6">
            <w:pPr>
              <w:pBdr>
                <w:top w:val="nil"/>
                <w:left w:val="nil"/>
                <w:bottom w:val="nil"/>
                <w:right w:val="nil"/>
                <w:between w:val="nil"/>
              </w:pBdr>
              <w:spacing w:before="60" w:after="60"/>
              <w:jc w:val="center"/>
              <w:rPr>
                <w:color w:val="000000"/>
                <w:sz w:val="20"/>
                <w:szCs w:val="20"/>
              </w:rPr>
            </w:pPr>
            <w:r>
              <w:rPr>
                <w:color w:val="000000"/>
                <w:sz w:val="20"/>
                <w:szCs w:val="20"/>
              </w:rPr>
              <w:t>07/11/19</w:t>
            </w:r>
          </w:p>
          <w:p w:rsidR="001109F6" w:rsidRDefault="001109F6">
            <w:pPr>
              <w:pBdr>
                <w:top w:val="nil"/>
                <w:left w:val="nil"/>
                <w:bottom w:val="nil"/>
                <w:right w:val="nil"/>
                <w:between w:val="nil"/>
              </w:pBdr>
              <w:spacing w:before="60" w:after="60"/>
              <w:jc w:val="center"/>
              <w:rPr>
                <w:color w:val="000000"/>
                <w:sz w:val="20"/>
                <w:szCs w:val="20"/>
              </w:rPr>
            </w:pPr>
          </w:p>
          <w:p w:rsidR="001109F6" w:rsidRDefault="001109F6">
            <w:pPr>
              <w:pBdr>
                <w:top w:val="nil"/>
                <w:left w:val="nil"/>
                <w:bottom w:val="nil"/>
                <w:right w:val="nil"/>
                <w:between w:val="nil"/>
              </w:pBdr>
              <w:spacing w:before="60" w:after="60"/>
              <w:jc w:val="center"/>
              <w:rPr>
                <w:color w:val="000000"/>
                <w:sz w:val="20"/>
                <w:szCs w:val="20"/>
              </w:rPr>
            </w:pPr>
            <w:r>
              <w:rPr>
                <w:color w:val="000000"/>
                <w:sz w:val="20"/>
                <w:szCs w:val="20"/>
              </w:rPr>
              <w:t>3/11/20</w:t>
            </w:r>
          </w:p>
          <w:p w:rsidR="001109F6" w:rsidRDefault="001109F6">
            <w:pPr>
              <w:pBdr>
                <w:top w:val="nil"/>
                <w:left w:val="nil"/>
                <w:bottom w:val="nil"/>
                <w:right w:val="nil"/>
                <w:between w:val="nil"/>
              </w:pBdr>
              <w:spacing w:before="60" w:after="60"/>
              <w:jc w:val="center"/>
              <w:rPr>
                <w:color w:val="000000"/>
                <w:sz w:val="20"/>
                <w:szCs w:val="20"/>
              </w:rPr>
            </w:pPr>
          </w:p>
          <w:p w:rsidR="001109F6" w:rsidRDefault="001109F6">
            <w:pPr>
              <w:pBdr>
                <w:top w:val="nil"/>
                <w:left w:val="nil"/>
                <w:bottom w:val="nil"/>
                <w:right w:val="nil"/>
                <w:between w:val="nil"/>
              </w:pBdr>
              <w:spacing w:before="60" w:after="60"/>
              <w:jc w:val="center"/>
              <w:rPr>
                <w:color w:val="000000"/>
                <w:sz w:val="20"/>
                <w:szCs w:val="20"/>
              </w:rPr>
            </w:pPr>
            <w:r>
              <w:rPr>
                <w:color w:val="000000"/>
                <w:sz w:val="20"/>
                <w:szCs w:val="20"/>
              </w:rPr>
              <w:t>14/03/21</w:t>
            </w:r>
          </w:p>
          <w:p w:rsidR="001109F6" w:rsidRDefault="001109F6">
            <w:pPr>
              <w:pBdr>
                <w:top w:val="nil"/>
                <w:left w:val="nil"/>
                <w:bottom w:val="nil"/>
                <w:right w:val="nil"/>
                <w:between w:val="nil"/>
              </w:pBdr>
              <w:spacing w:before="60" w:after="60"/>
              <w:jc w:val="center"/>
              <w:rPr>
                <w:color w:val="000000"/>
                <w:sz w:val="20"/>
                <w:szCs w:val="20"/>
              </w:rPr>
            </w:pPr>
          </w:p>
          <w:p w:rsidR="001109F6" w:rsidRDefault="001109F6">
            <w:pPr>
              <w:pBdr>
                <w:top w:val="nil"/>
                <w:left w:val="nil"/>
                <w:bottom w:val="nil"/>
                <w:right w:val="nil"/>
                <w:between w:val="nil"/>
              </w:pBdr>
              <w:spacing w:before="60" w:after="60"/>
              <w:jc w:val="center"/>
              <w:rPr>
                <w:color w:val="000000"/>
                <w:sz w:val="20"/>
                <w:szCs w:val="20"/>
              </w:rPr>
            </w:pPr>
            <w:r>
              <w:rPr>
                <w:color w:val="000000"/>
                <w:sz w:val="20"/>
                <w:szCs w:val="20"/>
              </w:rPr>
              <w:t>18/11/21</w:t>
            </w:r>
          </w:p>
        </w:tc>
      </w:tr>
    </w:tbl>
    <w:p w:rsidR="00DC25C7" w:rsidRDefault="00DC25C7">
      <w:pPr>
        <w:pBdr>
          <w:top w:val="nil"/>
          <w:left w:val="nil"/>
          <w:bottom w:val="nil"/>
          <w:right w:val="nil"/>
          <w:between w:val="nil"/>
        </w:pBdr>
        <w:spacing w:after="120"/>
        <w:jc w:val="both"/>
        <w:rPr>
          <w:i/>
          <w:color w:val="000080"/>
          <w:sz w:val="22"/>
          <w:szCs w:val="22"/>
        </w:rPr>
      </w:pPr>
    </w:p>
    <w:p w:rsidR="00DC25C7" w:rsidRDefault="00DC25C7">
      <w:pPr>
        <w:pBdr>
          <w:top w:val="nil"/>
          <w:left w:val="nil"/>
          <w:bottom w:val="nil"/>
          <w:right w:val="nil"/>
          <w:between w:val="nil"/>
        </w:pBdr>
        <w:spacing w:after="120"/>
        <w:jc w:val="both"/>
        <w:rPr>
          <w:i/>
          <w:color w:val="000080"/>
          <w:sz w:val="22"/>
          <w:szCs w:val="22"/>
        </w:rPr>
      </w:pPr>
    </w:p>
    <w:tbl>
      <w:tblPr>
        <w:tblStyle w:val="a1"/>
        <w:tblW w:w="95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1"/>
      </w:tblGrid>
      <w:tr w:rsidR="00DC25C7">
        <w:tc>
          <w:tcPr>
            <w:tcW w:w="9571" w:type="dxa"/>
            <w:shd w:val="clear" w:color="auto" w:fill="333333"/>
          </w:tcPr>
          <w:p w:rsidR="00DC25C7" w:rsidRDefault="00E93BDE">
            <w:pPr>
              <w:jc w:val="center"/>
              <w:rPr>
                <w:rFonts w:ascii="Arial" w:eastAsia="Arial" w:hAnsi="Arial" w:cs="Arial"/>
                <w:sz w:val="28"/>
                <w:szCs w:val="28"/>
              </w:rPr>
            </w:pPr>
            <w:r>
              <w:rPr>
                <w:rFonts w:ascii="Arial" w:eastAsia="Arial" w:hAnsi="Arial" w:cs="Arial"/>
                <w:b/>
                <w:sz w:val="28"/>
                <w:szCs w:val="28"/>
              </w:rPr>
              <w:t>Review &amp; Approval</w:t>
            </w:r>
          </w:p>
        </w:tc>
      </w:tr>
    </w:tbl>
    <w:p w:rsidR="00DC25C7" w:rsidRDefault="00E93BDE">
      <w:pPr>
        <w:keepNext/>
        <w:pBdr>
          <w:top w:val="nil"/>
          <w:left w:val="nil"/>
          <w:bottom w:val="single" w:sz="36" w:space="3" w:color="C0C0C0"/>
          <w:right w:val="nil"/>
          <w:between w:val="nil"/>
        </w:pBdr>
        <w:spacing w:before="120"/>
        <w:rPr>
          <w:rFonts w:ascii="Arial" w:eastAsia="Arial" w:hAnsi="Arial" w:cs="Arial"/>
          <w:b/>
          <w:color w:val="000000"/>
          <w:sz w:val="20"/>
          <w:szCs w:val="20"/>
        </w:rPr>
      </w:pPr>
      <w:r>
        <w:rPr>
          <w:rFonts w:ascii="Arial" w:eastAsia="Arial" w:hAnsi="Arial" w:cs="Arial"/>
          <w:b/>
          <w:color w:val="000000"/>
          <w:sz w:val="20"/>
          <w:szCs w:val="20"/>
        </w:rPr>
        <w:t>Requirements Document Approval History</w:t>
      </w:r>
    </w:p>
    <w:tbl>
      <w:tblPr>
        <w:tblStyle w:val="a2"/>
        <w:tblW w:w="938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49"/>
        <w:gridCol w:w="1428"/>
        <w:gridCol w:w="4283"/>
        <w:gridCol w:w="1121"/>
      </w:tblGrid>
      <w:tr w:rsidR="00DC25C7">
        <w:trPr>
          <w:cantSplit/>
          <w:trHeight w:val="594"/>
          <w:tblHeader/>
        </w:trPr>
        <w:tc>
          <w:tcPr>
            <w:tcW w:w="2549" w:type="dxa"/>
            <w:shd w:val="clear" w:color="auto" w:fill="E6E6E6"/>
          </w:tcPr>
          <w:p w:rsidR="00DC25C7" w:rsidRDefault="00E93BDE">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Approving Party</w:t>
            </w:r>
          </w:p>
        </w:tc>
        <w:tc>
          <w:tcPr>
            <w:tcW w:w="1428" w:type="dxa"/>
            <w:shd w:val="clear" w:color="auto" w:fill="E6E6E6"/>
          </w:tcPr>
          <w:p w:rsidR="00DC25C7" w:rsidRDefault="00E93BDE">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Version Approved</w:t>
            </w:r>
          </w:p>
        </w:tc>
        <w:tc>
          <w:tcPr>
            <w:tcW w:w="4283" w:type="dxa"/>
            <w:shd w:val="clear" w:color="auto" w:fill="E6E6E6"/>
          </w:tcPr>
          <w:p w:rsidR="00DC25C7" w:rsidRDefault="00E93BDE">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Signature</w:t>
            </w:r>
          </w:p>
        </w:tc>
        <w:tc>
          <w:tcPr>
            <w:tcW w:w="1121" w:type="dxa"/>
            <w:shd w:val="clear" w:color="auto" w:fill="E6E6E6"/>
          </w:tcPr>
          <w:p w:rsidR="00DC25C7" w:rsidRDefault="00E93BDE">
            <w:pPr>
              <w:keepNext/>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color w:val="000000"/>
                <w:sz w:val="20"/>
                <w:szCs w:val="20"/>
              </w:rPr>
              <w:t>Date</w:t>
            </w:r>
          </w:p>
        </w:tc>
      </w:tr>
      <w:tr w:rsidR="00DC25C7">
        <w:trPr>
          <w:cantSplit/>
          <w:trHeight w:val="348"/>
        </w:trPr>
        <w:tc>
          <w:tcPr>
            <w:tcW w:w="2549" w:type="dxa"/>
          </w:tcPr>
          <w:p w:rsidR="00DC25C7" w:rsidRDefault="00E93BDE">
            <w:pPr>
              <w:pBdr>
                <w:top w:val="nil"/>
                <w:left w:val="nil"/>
                <w:bottom w:val="nil"/>
                <w:right w:val="nil"/>
                <w:between w:val="nil"/>
              </w:pBdr>
              <w:spacing w:before="60" w:after="60"/>
              <w:rPr>
                <w:color w:val="000000"/>
                <w:sz w:val="20"/>
                <w:szCs w:val="20"/>
              </w:rPr>
            </w:pPr>
            <w:r>
              <w:rPr>
                <w:b/>
                <w:color w:val="000000"/>
                <w:sz w:val="20"/>
                <w:szCs w:val="20"/>
              </w:rPr>
              <w:t>Barry Chapman</w:t>
            </w:r>
          </w:p>
        </w:tc>
        <w:tc>
          <w:tcPr>
            <w:tcW w:w="1428" w:type="dxa"/>
          </w:tcPr>
          <w:p w:rsidR="00DC25C7" w:rsidRDefault="001109F6">
            <w:pPr>
              <w:pBdr>
                <w:top w:val="nil"/>
                <w:left w:val="nil"/>
                <w:bottom w:val="nil"/>
                <w:right w:val="nil"/>
                <w:between w:val="nil"/>
              </w:pBdr>
              <w:spacing w:before="60" w:after="60"/>
              <w:jc w:val="center"/>
              <w:rPr>
                <w:color w:val="000000"/>
                <w:sz w:val="20"/>
                <w:szCs w:val="20"/>
              </w:rPr>
            </w:pPr>
            <w:r>
              <w:rPr>
                <w:color w:val="000000"/>
                <w:sz w:val="20"/>
                <w:szCs w:val="20"/>
              </w:rPr>
              <w:t>2.130</w:t>
            </w:r>
          </w:p>
        </w:tc>
        <w:tc>
          <w:tcPr>
            <w:tcW w:w="4283" w:type="dxa"/>
          </w:tcPr>
          <w:p w:rsidR="00DC25C7" w:rsidRDefault="00DC25C7">
            <w:pPr>
              <w:pBdr>
                <w:top w:val="nil"/>
                <w:left w:val="nil"/>
                <w:bottom w:val="nil"/>
                <w:right w:val="nil"/>
                <w:between w:val="nil"/>
              </w:pBdr>
              <w:spacing w:before="60" w:after="60"/>
              <w:jc w:val="center"/>
              <w:rPr>
                <w:color w:val="000000"/>
                <w:sz w:val="20"/>
                <w:szCs w:val="20"/>
              </w:rPr>
            </w:pPr>
          </w:p>
        </w:tc>
        <w:tc>
          <w:tcPr>
            <w:tcW w:w="1121" w:type="dxa"/>
          </w:tcPr>
          <w:p w:rsidR="00DC25C7" w:rsidRDefault="001109F6">
            <w:pPr>
              <w:pBdr>
                <w:top w:val="nil"/>
                <w:left w:val="nil"/>
                <w:bottom w:val="nil"/>
                <w:right w:val="nil"/>
                <w:between w:val="nil"/>
              </w:pBdr>
              <w:spacing w:before="60" w:after="60"/>
              <w:jc w:val="center"/>
              <w:rPr>
                <w:color w:val="000000"/>
                <w:sz w:val="20"/>
                <w:szCs w:val="20"/>
              </w:rPr>
            </w:pPr>
            <w:r>
              <w:rPr>
                <w:color w:val="000000"/>
                <w:sz w:val="20"/>
                <w:szCs w:val="20"/>
              </w:rPr>
              <w:t>15-02-22</w:t>
            </w:r>
          </w:p>
        </w:tc>
      </w:tr>
      <w:tr w:rsidR="00DC25C7">
        <w:trPr>
          <w:cantSplit/>
          <w:trHeight w:val="348"/>
        </w:trPr>
        <w:tc>
          <w:tcPr>
            <w:tcW w:w="2549" w:type="dxa"/>
          </w:tcPr>
          <w:p w:rsidR="00DC25C7" w:rsidRDefault="00E93BDE">
            <w:pPr>
              <w:pBdr>
                <w:top w:val="nil"/>
                <w:left w:val="nil"/>
                <w:bottom w:val="nil"/>
                <w:right w:val="nil"/>
                <w:between w:val="nil"/>
              </w:pBdr>
              <w:spacing w:before="60" w:after="60"/>
              <w:rPr>
                <w:color w:val="000000"/>
                <w:sz w:val="20"/>
                <w:szCs w:val="20"/>
              </w:rPr>
            </w:pPr>
            <w:r>
              <w:rPr>
                <w:b/>
                <w:color w:val="000000"/>
                <w:sz w:val="20"/>
                <w:szCs w:val="20"/>
              </w:rPr>
              <w:t>Dr. T. L. Lewis</w:t>
            </w:r>
          </w:p>
        </w:tc>
        <w:tc>
          <w:tcPr>
            <w:tcW w:w="1428" w:type="dxa"/>
          </w:tcPr>
          <w:p w:rsidR="00DC25C7" w:rsidRDefault="001109F6">
            <w:pPr>
              <w:pBdr>
                <w:top w:val="nil"/>
                <w:left w:val="nil"/>
                <w:bottom w:val="nil"/>
                <w:right w:val="nil"/>
                <w:between w:val="nil"/>
              </w:pBdr>
              <w:spacing w:before="60" w:after="60"/>
              <w:jc w:val="center"/>
              <w:rPr>
                <w:color w:val="000000"/>
                <w:sz w:val="20"/>
                <w:szCs w:val="20"/>
              </w:rPr>
            </w:pPr>
            <w:r>
              <w:rPr>
                <w:color w:val="000000"/>
                <w:sz w:val="20"/>
                <w:szCs w:val="20"/>
              </w:rPr>
              <w:t>2.130</w:t>
            </w:r>
          </w:p>
        </w:tc>
        <w:tc>
          <w:tcPr>
            <w:tcW w:w="4283" w:type="dxa"/>
          </w:tcPr>
          <w:p w:rsidR="00DC25C7" w:rsidRDefault="00DC25C7">
            <w:pPr>
              <w:pBdr>
                <w:top w:val="nil"/>
                <w:left w:val="nil"/>
                <w:bottom w:val="nil"/>
                <w:right w:val="nil"/>
                <w:between w:val="nil"/>
              </w:pBdr>
              <w:spacing w:before="60" w:after="60"/>
              <w:jc w:val="center"/>
              <w:rPr>
                <w:color w:val="000000"/>
                <w:sz w:val="20"/>
                <w:szCs w:val="20"/>
              </w:rPr>
            </w:pPr>
          </w:p>
        </w:tc>
        <w:tc>
          <w:tcPr>
            <w:tcW w:w="1121" w:type="dxa"/>
          </w:tcPr>
          <w:p w:rsidR="00DC25C7" w:rsidRDefault="001109F6">
            <w:pPr>
              <w:pBdr>
                <w:top w:val="nil"/>
                <w:left w:val="nil"/>
                <w:bottom w:val="nil"/>
                <w:right w:val="nil"/>
                <w:between w:val="nil"/>
              </w:pBdr>
              <w:spacing w:before="60" w:after="60"/>
              <w:jc w:val="center"/>
              <w:rPr>
                <w:color w:val="000000"/>
                <w:sz w:val="20"/>
                <w:szCs w:val="20"/>
              </w:rPr>
            </w:pPr>
            <w:r>
              <w:rPr>
                <w:color w:val="000000"/>
                <w:sz w:val="20"/>
                <w:szCs w:val="20"/>
              </w:rPr>
              <w:t>15-02-22</w:t>
            </w:r>
          </w:p>
        </w:tc>
      </w:tr>
    </w:tbl>
    <w:p w:rsidR="00DC25C7" w:rsidRDefault="00DC25C7">
      <w:pPr>
        <w:keepNext/>
        <w:pBdr>
          <w:top w:val="nil"/>
          <w:left w:val="nil"/>
          <w:bottom w:val="single" w:sz="36" w:space="0" w:color="C0C0C0"/>
          <w:right w:val="nil"/>
          <w:between w:val="nil"/>
        </w:pBdr>
        <w:spacing w:before="120"/>
        <w:rPr>
          <w:rFonts w:ascii="Arial" w:eastAsia="Arial" w:hAnsi="Arial" w:cs="Arial"/>
          <w:b/>
          <w:color w:val="000000"/>
          <w:sz w:val="20"/>
          <w:szCs w:val="20"/>
        </w:rPr>
      </w:pPr>
    </w:p>
    <w:p w:rsidR="00DC25C7" w:rsidRDefault="00E93BDE">
      <w:pPr>
        <w:keepNext/>
        <w:pBdr>
          <w:top w:val="nil"/>
          <w:left w:val="nil"/>
          <w:bottom w:val="single" w:sz="36" w:space="0" w:color="C0C0C0"/>
          <w:right w:val="nil"/>
          <w:between w:val="nil"/>
        </w:pBdr>
        <w:spacing w:before="120"/>
        <w:rPr>
          <w:rFonts w:ascii="Arial" w:eastAsia="Arial" w:hAnsi="Arial" w:cs="Arial"/>
          <w:b/>
          <w:color w:val="000000"/>
          <w:sz w:val="20"/>
          <w:szCs w:val="20"/>
        </w:rPr>
      </w:pPr>
      <w:r>
        <w:rPr>
          <w:rFonts w:ascii="Arial" w:eastAsia="Arial" w:hAnsi="Arial" w:cs="Arial"/>
          <w:b/>
          <w:color w:val="000000"/>
          <w:sz w:val="20"/>
          <w:szCs w:val="20"/>
        </w:rPr>
        <w:t>Requirements Document Review History</w:t>
      </w:r>
    </w:p>
    <w:tbl>
      <w:tblPr>
        <w:tblStyle w:val="a3"/>
        <w:tblW w:w="938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49"/>
        <w:gridCol w:w="1428"/>
        <w:gridCol w:w="4283"/>
        <w:gridCol w:w="1121"/>
      </w:tblGrid>
      <w:tr w:rsidR="00DC25C7">
        <w:trPr>
          <w:cantSplit/>
          <w:trHeight w:val="588"/>
          <w:tblHeader/>
        </w:trPr>
        <w:tc>
          <w:tcPr>
            <w:tcW w:w="2549" w:type="dxa"/>
            <w:shd w:val="clear" w:color="auto" w:fill="E6E6E6"/>
          </w:tcPr>
          <w:p w:rsidR="00DC25C7" w:rsidRDefault="00E93BDE">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Reviewer</w:t>
            </w:r>
          </w:p>
        </w:tc>
        <w:tc>
          <w:tcPr>
            <w:tcW w:w="1428" w:type="dxa"/>
            <w:shd w:val="clear" w:color="auto" w:fill="E6E6E6"/>
          </w:tcPr>
          <w:p w:rsidR="00DC25C7" w:rsidRDefault="00E93BDE">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Version Reviewed</w:t>
            </w:r>
          </w:p>
        </w:tc>
        <w:tc>
          <w:tcPr>
            <w:tcW w:w="4283" w:type="dxa"/>
            <w:shd w:val="clear" w:color="auto" w:fill="E6E6E6"/>
          </w:tcPr>
          <w:p w:rsidR="00DC25C7" w:rsidRDefault="00E93BDE">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Signature</w:t>
            </w:r>
          </w:p>
        </w:tc>
        <w:tc>
          <w:tcPr>
            <w:tcW w:w="1121" w:type="dxa"/>
            <w:shd w:val="clear" w:color="auto" w:fill="E6E6E6"/>
          </w:tcPr>
          <w:p w:rsidR="00DC25C7" w:rsidRDefault="00E93BDE">
            <w:pPr>
              <w:keepNext/>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color w:val="000000"/>
                <w:sz w:val="20"/>
                <w:szCs w:val="20"/>
              </w:rPr>
              <w:t>Date</w:t>
            </w:r>
          </w:p>
        </w:tc>
      </w:tr>
      <w:tr w:rsidR="00DC25C7">
        <w:trPr>
          <w:cantSplit/>
          <w:trHeight w:val="357"/>
        </w:trPr>
        <w:tc>
          <w:tcPr>
            <w:tcW w:w="2549" w:type="dxa"/>
          </w:tcPr>
          <w:p w:rsidR="00DC25C7" w:rsidRDefault="00C3198F">
            <w:pPr>
              <w:pBdr>
                <w:top w:val="nil"/>
                <w:left w:val="nil"/>
                <w:bottom w:val="nil"/>
                <w:right w:val="nil"/>
                <w:between w:val="nil"/>
              </w:pBdr>
              <w:spacing w:before="60" w:after="60"/>
              <w:rPr>
                <w:color w:val="000000"/>
                <w:sz w:val="20"/>
                <w:szCs w:val="20"/>
              </w:rPr>
            </w:pPr>
            <w:proofErr w:type="spellStart"/>
            <w:r>
              <w:rPr>
                <w:b/>
                <w:color w:val="000000"/>
                <w:sz w:val="20"/>
                <w:szCs w:val="20"/>
              </w:rPr>
              <w:t>Drashti</w:t>
            </w:r>
            <w:proofErr w:type="spellEnd"/>
            <w:r>
              <w:rPr>
                <w:b/>
                <w:color w:val="000000"/>
                <w:sz w:val="20"/>
                <w:szCs w:val="20"/>
              </w:rPr>
              <w:t xml:space="preserve"> </w:t>
            </w:r>
            <w:proofErr w:type="spellStart"/>
            <w:r>
              <w:rPr>
                <w:b/>
                <w:color w:val="000000"/>
                <w:sz w:val="20"/>
                <w:szCs w:val="20"/>
              </w:rPr>
              <w:t>Shrimal</w:t>
            </w:r>
            <w:proofErr w:type="spellEnd"/>
          </w:p>
        </w:tc>
        <w:tc>
          <w:tcPr>
            <w:tcW w:w="1428" w:type="dxa"/>
          </w:tcPr>
          <w:p w:rsidR="00DC25C7" w:rsidRDefault="001109F6">
            <w:pPr>
              <w:pBdr>
                <w:top w:val="nil"/>
                <w:left w:val="nil"/>
                <w:bottom w:val="nil"/>
                <w:right w:val="nil"/>
                <w:between w:val="nil"/>
              </w:pBdr>
              <w:spacing w:before="60" w:after="60"/>
              <w:jc w:val="center"/>
              <w:rPr>
                <w:color w:val="000000"/>
                <w:sz w:val="20"/>
                <w:szCs w:val="20"/>
              </w:rPr>
            </w:pPr>
            <w:r>
              <w:rPr>
                <w:color w:val="000000"/>
                <w:sz w:val="20"/>
                <w:szCs w:val="20"/>
              </w:rPr>
              <w:t>2.130</w:t>
            </w:r>
          </w:p>
        </w:tc>
        <w:tc>
          <w:tcPr>
            <w:tcW w:w="4283" w:type="dxa"/>
          </w:tcPr>
          <w:p w:rsidR="00DC25C7" w:rsidRDefault="00DC25C7">
            <w:pPr>
              <w:pBdr>
                <w:top w:val="nil"/>
                <w:left w:val="nil"/>
                <w:bottom w:val="nil"/>
                <w:right w:val="nil"/>
                <w:between w:val="nil"/>
              </w:pBdr>
              <w:spacing w:before="60" w:after="60"/>
              <w:jc w:val="center"/>
              <w:rPr>
                <w:color w:val="000000"/>
                <w:sz w:val="20"/>
                <w:szCs w:val="20"/>
              </w:rPr>
            </w:pPr>
          </w:p>
        </w:tc>
        <w:tc>
          <w:tcPr>
            <w:tcW w:w="1121" w:type="dxa"/>
          </w:tcPr>
          <w:p w:rsidR="00DC25C7" w:rsidRDefault="001109F6">
            <w:pPr>
              <w:pBdr>
                <w:top w:val="nil"/>
                <w:left w:val="nil"/>
                <w:bottom w:val="nil"/>
                <w:right w:val="nil"/>
                <w:between w:val="nil"/>
              </w:pBdr>
              <w:spacing w:before="60" w:after="60"/>
              <w:jc w:val="center"/>
              <w:rPr>
                <w:color w:val="000000"/>
                <w:sz w:val="20"/>
                <w:szCs w:val="20"/>
              </w:rPr>
            </w:pPr>
            <w:r>
              <w:rPr>
                <w:color w:val="000000"/>
                <w:sz w:val="20"/>
                <w:szCs w:val="20"/>
              </w:rPr>
              <w:t>22-02-22</w:t>
            </w:r>
          </w:p>
        </w:tc>
      </w:tr>
      <w:tr w:rsidR="00DC25C7">
        <w:trPr>
          <w:cantSplit/>
          <w:trHeight w:val="378"/>
        </w:trPr>
        <w:tc>
          <w:tcPr>
            <w:tcW w:w="2549" w:type="dxa"/>
          </w:tcPr>
          <w:p w:rsidR="00DC25C7" w:rsidRDefault="00C3198F">
            <w:pPr>
              <w:pBdr>
                <w:top w:val="nil"/>
                <w:left w:val="nil"/>
                <w:bottom w:val="nil"/>
                <w:right w:val="nil"/>
                <w:between w:val="nil"/>
              </w:pBdr>
              <w:spacing w:before="60" w:after="60"/>
              <w:rPr>
                <w:color w:val="000000"/>
                <w:sz w:val="20"/>
                <w:szCs w:val="20"/>
              </w:rPr>
            </w:pPr>
            <w:proofErr w:type="spellStart"/>
            <w:r>
              <w:rPr>
                <w:b/>
                <w:color w:val="000000"/>
                <w:sz w:val="20"/>
                <w:szCs w:val="20"/>
              </w:rPr>
              <w:t>Aniket</w:t>
            </w:r>
            <w:proofErr w:type="spellEnd"/>
            <w:r>
              <w:rPr>
                <w:b/>
                <w:color w:val="000000"/>
                <w:sz w:val="20"/>
                <w:szCs w:val="20"/>
              </w:rPr>
              <w:t xml:space="preserve"> Mishra</w:t>
            </w:r>
          </w:p>
        </w:tc>
        <w:tc>
          <w:tcPr>
            <w:tcW w:w="1428" w:type="dxa"/>
          </w:tcPr>
          <w:p w:rsidR="00DC25C7" w:rsidRDefault="001109F6">
            <w:pPr>
              <w:pBdr>
                <w:top w:val="nil"/>
                <w:left w:val="nil"/>
                <w:bottom w:val="nil"/>
                <w:right w:val="nil"/>
                <w:between w:val="nil"/>
              </w:pBdr>
              <w:spacing w:before="60" w:after="60"/>
              <w:jc w:val="center"/>
              <w:rPr>
                <w:color w:val="000000"/>
                <w:sz w:val="20"/>
                <w:szCs w:val="20"/>
              </w:rPr>
            </w:pPr>
            <w:r>
              <w:rPr>
                <w:color w:val="000000"/>
                <w:sz w:val="20"/>
                <w:szCs w:val="20"/>
              </w:rPr>
              <w:t>2.130</w:t>
            </w:r>
          </w:p>
        </w:tc>
        <w:tc>
          <w:tcPr>
            <w:tcW w:w="4283" w:type="dxa"/>
          </w:tcPr>
          <w:p w:rsidR="00DC25C7" w:rsidRDefault="00DC25C7">
            <w:pPr>
              <w:pBdr>
                <w:top w:val="nil"/>
                <w:left w:val="nil"/>
                <w:bottom w:val="nil"/>
                <w:right w:val="nil"/>
                <w:between w:val="nil"/>
              </w:pBdr>
              <w:spacing w:before="60" w:after="60"/>
              <w:jc w:val="center"/>
              <w:rPr>
                <w:color w:val="000000"/>
                <w:sz w:val="20"/>
                <w:szCs w:val="20"/>
              </w:rPr>
            </w:pPr>
          </w:p>
        </w:tc>
        <w:tc>
          <w:tcPr>
            <w:tcW w:w="1121" w:type="dxa"/>
          </w:tcPr>
          <w:p w:rsidR="00DC25C7" w:rsidRDefault="001109F6">
            <w:pPr>
              <w:pBdr>
                <w:top w:val="nil"/>
                <w:left w:val="nil"/>
                <w:bottom w:val="nil"/>
                <w:right w:val="nil"/>
                <w:between w:val="nil"/>
              </w:pBdr>
              <w:spacing w:before="60" w:after="60"/>
              <w:jc w:val="center"/>
              <w:rPr>
                <w:color w:val="000000"/>
                <w:sz w:val="20"/>
                <w:szCs w:val="20"/>
              </w:rPr>
            </w:pPr>
            <w:r>
              <w:rPr>
                <w:color w:val="000000"/>
                <w:sz w:val="20"/>
                <w:szCs w:val="20"/>
              </w:rPr>
              <w:t>22-02-22</w:t>
            </w:r>
          </w:p>
        </w:tc>
      </w:tr>
    </w:tbl>
    <w:p w:rsidR="00DC25C7" w:rsidRDefault="00DC25C7">
      <w:pPr>
        <w:pBdr>
          <w:top w:val="nil"/>
          <w:left w:val="nil"/>
          <w:bottom w:val="nil"/>
          <w:right w:val="nil"/>
          <w:between w:val="nil"/>
        </w:pBdr>
        <w:spacing w:after="120"/>
        <w:jc w:val="both"/>
        <w:rPr>
          <w:i/>
          <w:color w:val="000080"/>
          <w:sz w:val="22"/>
          <w:szCs w:val="22"/>
        </w:rPr>
      </w:pPr>
    </w:p>
    <w:p w:rsidR="00DC25C7" w:rsidRDefault="00E93BDE">
      <w:pPr>
        <w:pBdr>
          <w:top w:val="nil"/>
          <w:left w:val="nil"/>
          <w:bottom w:val="nil"/>
          <w:right w:val="nil"/>
          <w:between w:val="nil"/>
        </w:pBdr>
        <w:tabs>
          <w:tab w:val="right" w:pos="9345"/>
        </w:tabs>
        <w:rPr>
          <w:color w:val="000000"/>
        </w:rPr>
      </w:pPr>
      <w:r>
        <w:br w:type="page"/>
      </w:r>
    </w:p>
    <w:tbl>
      <w:tblPr>
        <w:tblStyle w:val="a4"/>
        <w:tblW w:w="95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1"/>
      </w:tblGrid>
      <w:tr w:rsidR="00DC25C7">
        <w:tc>
          <w:tcPr>
            <w:tcW w:w="9571" w:type="dxa"/>
            <w:shd w:val="clear" w:color="auto" w:fill="333333"/>
          </w:tcPr>
          <w:p w:rsidR="00DC25C7" w:rsidRDefault="00E93BDE">
            <w:pPr>
              <w:jc w:val="center"/>
              <w:rPr>
                <w:rFonts w:ascii="Arial" w:eastAsia="Arial" w:hAnsi="Arial" w:cs="Arial"/>
                <w:sz w:val="28"/>
                <w:szCs w:val="28"/>
              </w:rPr>
            </w:pPr>
            <w:r>
              <w:rPr>
                <w:rFonts w:ascii="Arial" w:eastAsia="Arial" w:hAnsi="Arial" w:cs="Arial"/>
                <w:b/>
                <w:sz w:val="28"/>
                <w:szCs w:val="28"/>
              </w:rPr>
              <w:lastRenderedPageBreak/>
              <w:t>Contents</w:t>
            </w:r>
          </w:p>
        </w:tc>
      </w:tr>
    </w:tbl>
    <w:p w:rsidR="00DC25C7" w:rsidRDefault="00DC25C7">
      <w:pPr>
        <w:pBdr>
          <w:top w:val="nil"/>
          <w:left w:val="nil"/>
          <w:bottom w:val="nil"/>
          <w:right w:val="nil"/>
          <w:between w:val="nil"/>
        </w:pBdr>
        <w:tabs>
          <w:tab w:val="right" w:pos="9345"/>
        </w:tabs>
        <w:rPr>
          <w:color w:val="000000"/>
        </w:rPr>
      </w:pPr>
    </w:p>
    <w:sdt>
      <w:sdtPr>
        <w:id w:val="1761713087"/>
        <w:docPartObj>
          <w:docPartGallery w:val="Table of Contents"/>
          <w:docPartUnique/>
        </w:docPartObj>
      </w:sdtPr>
      <w:sdtEndPr/>
      <w:sdtContent>
        <w:p w:rsidR="00DC25C7" w:rsidRDefault="00E93BDE">
          <w:pPr>
            <w:pBdr>
              <w:top w:val="nil"/>
              <w:left w:val="nil"/>
              <w:bottom w:val="nil"/>
              <w:right w:val="nil"/>
              <w:between w:val="nil"/>
            </w:pBdr>
            <w:tabs>
              <w:tab w:val="right" w:pos="9345"/>
            </w:tabs>
            <w:ind w:left="24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1. Introduction</w:t>
            </w:r>
            <w:r>
              <w:rPr>
                <w:color w:val="000000"/>
              </w:rPr>
              <w:tab/>
              <w:t>3</w:t>
            </w:r>
          </w:hyperlink>
        </w:p>
        <w:p w:rsidR="00DC25C7" w:rsidRDefault="00C577DE">
          <w:pPr>
            <w:pBdr>
              <w:top w:val="nil"/>
              <w:left w:val="nil"/>
              <w:bottom w:val="nil"/>
              <w:right w:val="nil"/>
              <w:between w:val="nil"/>
            </w:pBdr>
            <w:tabs>
              <w:tab w:val="right" w:pos="9345"/>
            </w:tabs>
            <w:ind w:left="240"/>
            <w:rPr>
              <w:rFonts w:ascii="Calibri" w:eastAsia="Calibri" w:hAnsi="Calibri" w:cs="Calibri"/>
              <w:color w:val="000000"/>
              <w:sz w:val="22"/>
              <w:szCs w:val="22"/>
            </w:rPr>
          </w:pPr>
          <w:hyperlink w:anchor="_30j0zll">
            <w:r w:rsidR="00E93BDE">
              <w:rPr>
                <w:color w:val="000000"/>
              </w:rPr>
              <w:t>2. General Description</w:t>
            </w:r>
            <w:r w:rsidR="00E93BDE">
              <w:rPr>
                <w:color w:val="000000"/>
              </w:rPr>
              <w:tab/>
              <w:t>3</w:t>
            </w:r>
          </w:hyperlink>
        </w:p>
        <w:p w:rsidR="00DC25C7" w:rsidRDefault="00C577DE">
          <w:pPr>
            <w:pBdr>
              <w:top w:val="nil"/>
              <w:left w:val="nil"/>
              <w:bottom w:val="nil"/>
              <w:right w:val="nil"/>
              <w:between w:val="nil"/>
            </w:pBdr>
            <w:tabs>
              <w:tab w:val="right" w:pos="9345"/>
            </w:tabs>
            <w:ind w:left="240"/>
            <w:rPr>
              <w:rFonts w:ascii="Calibri" w:eastAsia="Calibri" w:hAnsi="Calibri" w:cs="Calibri"/>
              <w:color w:val="000000"/>
              <w:sz w:val="22"/>
              <w:szCs w:val="22"/>
            </w:rPr>
          </w:pPr>
          <w:hyperlink w:anchor="_1fob9te">
            <w:r w:rsidR="00E93BDE">
              <w:rPr>
                <w:color w:val="000000"/>
              </w:rPr>
              <w:t>3. Functional Requirements</w:t>
            </w:r>
            <w:r w:rsidR="00E93BDE">
              <w:rPr>
                <w:color w:val="000000"/>
              </w:rPr>
              <w:tab/>
              <w:t>4</w:t>
            </w:r>
          </w:hyperlink>
        </w:p>
        <w:p w:rsidR="00DC25C7" w:rsidRDefault="00C577DE">
          <w:pPr>
            <w:pBdr>
              <w:top w:val="nil"/>
              <w:left w:val="nil"/>
              <w:bottom w:val="nil"/>
              <w:right w:val="nil"/>
              <w:between w:val="nil"/>
            </w:pBdr>
            <w:tabs>
              <w:tab w:val="right" w:pos="9345"/>
            </w:tabs>
            <w:ind w:left="240"/>
            <w:rPr>
              <w:rFonts w:ascii="Calibri" w:eastAsia="Calibri" w:hAnsi="Calibri" w:cs="Calibri"/>
              <w:color w:val="000000"/>
              <w:sz w:val="22"/>
              <w:szCs w:val="22"/>
            </w:rPr>
          </w:pPr>
          <w:hyperlink w:anchor="_3znysh7">
            <w:r w:rsidR="00E93BDE">
              <w:rPr>
                <w:color w:val="000000"/>
              </w:rPr>
              <w:t>4. Interface Requirements</w:t>
            </w:r>
            <w:r w:rsidR="00E93BDE">
              <w:rPr>
                <w:color w:val="000000"/>
              </w:rPr>
              <w:tab/>
              <w:t>5</w:t>
            </w:r>
          </w:hyperlink>
        </w:p>
        <w:p w:rsidR="00DC25C7" w:rsidRDefault="00C577DE">
          <w:pPr>
            <w:pBdr>
              <w:top w:val="nil"/>
              <w:left w:val="nil"/>
              <w:bottom w:val="nil"/>
              <w:right w:val="nil"/>
              <w:between w:val="nil"/>
            </w:pBdr>
            <w:tabs>
              <w:tab w:val="right" w:pos="9345"/>
            </w:tabs>
            <w:ind w:left="480"/>
            <w:rPr>
              <w:rFonts w:ascii="Calibri" w:eastAsia="Calibri" w:hAnsi="Calibri" w:cs="Calibri"/>
              <w:color w:val="000000"/>
              <w:sz w:val="22"/>
              <w:szCs w:val="22"/>
            </w:rPr>
          </w:pPr>
          <w:hyperlink w:anchor="_2et92p0">
            <w:r w:rsidR="00E93BDE">
              <w:rPr>
                <w:color w:val="000000"/>
              </w:rPr>
              <w:t>4.1 User Interfaces</w:t>
            </w:r>
            <w:r w:rsidR="00E93BDE">
              <w:rPr>
                <w:color w:val="000000"/>
              </w:rPr>
              <w:tab/>
              <w:t>5</w:t>
            </w:r>
          </w:hyperlink>
        </w:p>
        <w:p w:rsidR="00DC25C7" w:rsidRDefault="00C577DE">
          <w:pPr>
            <w:pBdr>
              <w:top w:val="nil"/>
              <w:left w:val="nil"/>
              <w:bottom w:val="nil"/>
              <w:right w:val="nil"/>
              <w:between w:val="nil"/>
            </w:pBdr>
            <w:tabs>
              <w:tab w:val="right" w:pos="9345"/>
            </w:tabs>
            <w:ind w:left="480"/>
            <w:rPr>
              <w:rFonts w:ascii="Calibri" w:eastAsia="Calibri" w:hAnsi="Calibri" w:cs="Calibri"/>
              <w:color w:val="000000"/>
              <w:sz w:val="22"/>
              <w:szCs w:val="22"/>
            </w:rPr>
          </w:pPr>
          <w:hyperlink w:anchor="_tyjcwt">
            <w:r w:rsidR="00E93BDE">
              <w:rPr>
                <w:color w:val="000000"/>
              </w:rPr>
              <w:t>4.2 Hardware Interfaces</w:t>
            </w:r>
            <w:r w:rsidR="00E93BDE">
              <w:rPr>
                <w:color w:val="000000"/>
              </w:rPr>
              <w:tab/>
              <w:t>5</w:t>
            </w:r>
          </w:hyperlink>
        </w:p>
        <w:p w:rsidR="00DC25C7" w:rsidRDefault="00C577DE">
          <w:pPr>
            <w:pBdr>
              <w:top w:val="nil"/>
              <w:left w:val="nil"/>
              <w:bottom w:val="nil"/>
              <w:right w:val="nil"/>
              <w:between w:val="nil"/>
            </w:pBdr>
            <w:tabs>
              <w:tab w:val="right" w:pos="9345"/>
            </w:tabs>
            <w:ind w:left="480"/>
            <w:rPr>
              <w:rFonts w:ascii="Calibri" w:eastAsia="Calibri" w:hAnsi="Calibri" w:cs="Calibri"/>
              <w:color w:val="000000"/>
              <w:sz w:val="22"/>
              <w:szCs w:val="22"/>
            </w:rPr>
          </w:pPr>
          <w:hyperlink w:anchor="_3dy6vkm">
            <w:r w:rsidR="00E93BDE">
              <w:rPr>
                <w:color w:val="000000"/>
              </w:rPr>
              <w:t>4.3 Communications Interfaces</w:t>
            </w:r>
            <w:r w:rsidR="00E93BDE">
              <w:rPr>
                <w:color w:val="000000"/>
              </w:rPr>
              <w:tab/>
              <w:t>5</w:t>
            </w:r>
          </w:hyperlink>
        </w:p>
        <w:p w:rsidR="00DC25C7" w:rsidRDefault="00C577DE">
          <w:pPr>
            <w:pBdr>
              <w:top w:val="nil"/>
              <w:left w:val="nil"/>
              <w:bottom w:val="nil"/>
              <w:right w:val="nil"/>
              <w:between w:val="nil"/>
            </w:pBdr>
            <w:tabs>
              <w:tab w:val="right" w:pos="9345"/>
            </w:tabs>
            <w:ind w:left="480"/>
            <w:rPr>
              <w:rFonts w:ascii="Calibri" w:eastAsia="Calibri" w:hAnsi="Calibri" w:cs="Calibri"/>
              <w:color w:val="000000"/>
              <w:sz w:val="22"/>
              <w:szCs w:val="22"/>
            </w:rPr>
          </w:pPr>
          <w:hyperlink w:anchor="_1t3h5sf">
            <w:r w:rsidR="00E93BDE">
              <w:rPr>
                <w:color w:val="000000"/>
              </w:rPr>
              <w:t>4.4 Software Interfaces</w:t>
            </w:r>
            <w:r w:rsidR="00E93BDE">
              <w:rPr>
                <w:color w:val="000000"/>
              </w:rPr>
              <w:tab/>
              <w:t>5</w:t>
            </w:r>
          </w:hyperlink>
        </w:p>
        <w:p w:rsidR="00DC25C7" w:rsidRDefault="00C577DE">
          <w:pPr>
            <w:pBdr>
              <w:top w:val="nil"/>
              <w:left w:val="nil"/>
              <w:bottom w:val="nil"/>
              <w:right w:val="nil"/>
              <w:between w:val="nil"/>
            </w:pBdr>
            <w:tabs>
              <w:tab w:val="right" w:pos="9345"/>
            </w:tabs>
            <w:ind w:left="240"/>
            <w:rPr>
              <w:rFonts w:ascii="Calibri" w:eastAsia="Calibri" w:hAnsi="Calibri" w:cs="Calibri"/>
              <w:color w:val="000000"/>
              <w:sz w:val="22"/>
              <w:szCs w:val="22"/>
            </w:rPr>
          </w:pPr>
          <w:hyperlink w:anchor="_4d34og8">
            <w:r w:rsidR="00E93BDE">
              <w:rPr>
                <w:color w:val="000000"/>
              </w:rPr>
              <w:t>5. Performance Requirements</w:t>
            </w:r>
            <w:r w:rsidR="00E93BDE">
              <w:rPr>
                <w:color w:val="000000"/>
              </w:rPr>
              <w:tab/>
            </w:r>
            <w:r w:rsidR="0070621E">
              <w:rPr>
                <w:color w:val="000000"/>
              </w:rPr>
              <w:t>6</w:t>
            </w:r>
          </w:hyperlink>
        </w:p>
        <w:p w:rsidR="00DC25C7" w:rsidRDefault="00C577DE">
          <w:pPr>
            <w:pBdr>
              <w:top w:val="nil"/>
              <w:left w:val="nil"/>
              <w:bottom w:val="nil"/>
              <w:right w:val="nil"/>
              <w:between w:val="nil"/>
            </w:pBdr>
            <w:tabs>
              <w:tab w:val="right" w:pos="9345"/>
            </w:tabs>
            <w:ind w:left="240"/>
            <w:rPr>
              <w:rFonts w:ascii="Calibri" w:eastAsia="Calibri" w:hAnsi="Calibri" w:cs="Calibri"/>
              <w:color w:val="000000"/>
              <w:sz w:val="22"/>
              <w:szCs w:val="22"/>
            </w:rPr>
          </w:pPr>
          <w:hyperlink w:anchor="_2s8eyo1">
            <w:r w:rsidR="00E93BDE">
              <w:rPr>
                <w:color w:val="000000"/>
              </w:rPr>
              <w:t>6. Other non-functional attributes</w:t>
            </w:r>
            <w:r w:rsidR="00E93BDE">
              <w:rPr>
                <w:color w:val="000000"/>
              </w:rPr>
              <w:tab/>
              <w:t>6</w:t>
            </w:r>
          </w:hyperlink>
        </w:p>
        <w:p w:rsidR="00DC25C7" w:rsidRDefault="00C577DE">
          <w:pPr>
            <w:pBdr>
              <w:top w:val="nil"/>
              <w:left w:val="nil"/>
              <w:bottom w:val="nil"/>
              <w:right w:val="nil"/>
              <w:between w:val="nil"/>
            </w:pBdr>
            <w:tabs>
              <w:tab w:val="right" w:pos="9345"/>
            </w:tabs>
            <w:ind w:left="480"/>
            <w:rPr>
              <w:rFonts w:ascii="Calibri" w:eastAsia="Calibri" w:hAnsi="Calibri" w:cs="Calibri"/>
              <w:color w:val="000000"/>
              <w:sz w:val="22"/>
              <w:szCs w:val="22"/>
            </w:rPr>
          </w:pPr>
          <w:hyperlink w:anchor="_17dp8vu">
            <w:r w:rsidR="00E93BDE">
              <w:rPr>
                <w:color w:val="000000"/>
              </w:rPr>
              <w:t>6.1 Security</w:t>
            </w:r>
            <w:r w:rsidR="00E93BDE">
              <w:rPr>
                <w:color w:val="000000"/>
              </w:rPr>
              <w:tab/>
              <w:t>6</w:t>
            </w:r>
          </w:hyperlink>
        </w:p>
        <w:p w:rsidR="00DC25C7" w:rsidRDefault="00C577DE">
          <w:pPr>
            <w:pBdr>
              <w:top w:val="nil"/>
              <w:left w:val="nil"/>
              <w:bottom w:val="nil"/>
              <w:right w:val="nil"/>
              <w:between w:val="nil"/>
            </w:pBdr>
            <w:tabs>
              <w:tab w:val="right" w:pos="9345"/>
            </w:tabs>
            <w:ind w:left="480"/>
            <w:rPr>
              <w:rFonts w:ascii="Calibri" w:eastAsia="Calibri" w:hAnsi="Calibri" w:cs="Calibri"/>
              <w:color w:val="000000"/>
              <w:sz w:val="22"/>
              <w:szCs w:val="22"/>
            </w:rPr>
          </w:pPr>
          <w:hyperlink w:anchor="_3rdcrjn">
            <w:r w:rsidR="0070621E">
              <w:rPr>
                <w:color w:val="000000"/>
              </w:rPr>
              <w:t>6.2 Availibilty</w:t>
            </w:r>
            <w:r w:rsidR="00E93BDE">
              <w:rPr>
                <w:color w:val="000000"/>
              </w:rPr>
              <w:tab/>
            </w:r>
            <w:r w:rsidR="0070621E">
              <w:rPr>
                <w:color w:val="000000"/>
              </w:rPr>
              <w:t>7</w:t>
            </w:r>
          </w:hyperlink>
        </w:p>
        <w:p w:rsidR="00DC25C7" w:rsidRDefault="00C577DE">
          <w:pPr>
            <w:pBdr>
              <w:top w:val="nil"/>
              <w:left w:val="nil"/>
              <w:bottom w:val="nil"/>
              <w:right w:val="nil"/>
              <w:between w:val="nil"/>
            </w:pBdr>
            <w:tabs>
              <w:tab w:val="right" w:pos="9345"/>
            </w:tabs>
            <w:ind w:left="480"/>
            <w:rPr>
              <w:rFonts w:ascii="Calibri" w:eastAsia="Calibri" w:hAnsi="Calibri" w:cs="Calibri"/>
              <w:color w:val="000000"/>
              <w:sz w:val="22"/>
              <w:szCs w:val="22"/>
            </w:rPr>
          </w:pPr>
          <w:hyperlink w:anchor="_26in1rg">
            <w:r w:rsidR="00E93BDE">
              <w:rPr>
                <w:color w:val="000000"/>
              </w:rPr>
              <w:t>6.3 Reliability</w:t>
            </w:r>
            <w:r w:rsidR="00E93BDE">
              <w:rPr>
                <w:color w:val="000000"/>
              </w:rPr>
              <w:tab/>
            </w:r>
            <w:r w:rsidR="0070621E">
              <w:rPr>
                <w:color w:val="000000"/>
              </w:rPr>
              <w:t>7</w:t>
            </w:r>
          </w:hyperlink>
        </w:p>
        <w:p w:rsidR="00DC25C7" w:rsidRDefault="00C577DE">
          <w:pPr>
            <w:pBdr>
              <w:top w:val="nil"/>
              <w:left w:val="nil"/>
              <w:bottom w:val="nil"/>
              <w:right w:val="nil"/>
              <w:between w:val="nil"/>
            </w:pBdr>
            <w:tabs>
              <w:tab w:val="right" w:pos="9345"/>
            </w:tabs>
            <w:ind w:left="480"/>
            <w:rPr>
              <w:rFonts w:ascii="Calibri" w:eastAsia="Calibri" w:hAnsi="Calibri" w:cs="Calibri"/>
              <w:color w:val="000000"/>
              <w:sz w:val="22"/>
              <w:szCs w:val="22"/>
            </w:rPr>
          </w:pPr>
          <w:hyperlink w:anchor="_lnxbz9">
            <w:r w:rsidR="00E93BDE">
              <w:rPr>
                <w:color w:val="000000"/>
              </w:rPr>
              <w:t>6.4 Maintainability</w:t>
            </w:r>
            <w:r w:rsidR="00E93BDE">
              <w:rPr>
                <w:color w:val="000000"/>
              </w:rPr>
              <w:tab/>
            </w:r>
            <w:r w:rsidR="0070621E">
              <w:rPr>
                <w:color w:val="000000"/>
              </w:rPr>
              <w:t>7</w:t>
            </w:r>
          </w:hyperlink>
        </w:p>
        <w:p w:rsidR="00DC25C7" w:rsidRDefault="00C577DE">
          <w:pPr>
            <w:pBdr>
              <w:top w:val="nil"/>
              <w:left w:val="nil"/>
              <w:bottom w:val="nil"/>
              <w:right w:val="nil"/>
              <w:between w:val="nil"/>
            </w:pBdr>
            <w:tabs>
              <w:tab w:val="right" w:pos="9345"/>
            </w:tabs>
            <w:ind w:left="480"/>
            <w:rPr>
              <w:rFonts w:ascii="Calibri" w:eastAsia="Calibri" w:hAnsi="Calibri" w:cs="Calibri"/>
              <w:color w:val="000000"/>
              <w:sz w:val="22"/>
              <w:szCs w:val="22"/>
            </w:rPr>
          </w:pPr>
          <w:hyperlink w:anchor="_35nkun2">
            <w:r w:rsidR="0070621E">
              <w:rPr>
                <w:color w:val="000000"/>
              </w:rPr>
              <w:t>6.5 Compatibility</w:t>
            </w:r>
            <w:r w:rsidR="00E93BDE">
              <w:rPr>
                <w:color w:val="000000"/>
              </w:rPr>
              <w:tab/>
            </w:r>
            <w:r w:rsidR="0070621E">
              <w:rPr>
                <w:color w:val="000000"/>
              </w:rPr>
              <w:t>7</w:t>
            </w:r>
          </w:hyperlink>
        </w:p>
        <w:p w:rsidR="00DC25C7" w:rsidRDefault="00C577DE">
          <w:pPr>
            <w:pBdr>
              <w:top w:val="nil"/>
              <w:left w:val="nil"/>
              <w:bottom w:val="nil"/>
              <w:right w:val="nil"/>
              <w:between w:val="nil"/>
            </w:pBdr>
            <w:tabs>
              <w:tab w:val="right" w:pos="9345"/>
            </w:tabs>
            <w:ind w:left="240"/>
            <w:rPr>
              <w:rFonts w:ascii="Calibri" w:eastAsia="Calibri" w:hAnsi="Calibri" w:cs="Calibri"/>
              <w:color w:val="000000"/>
              <w:sz w:val="22"/>
              <w:szCs w:val="22"/>
            </w:rPr>
          </w:pPr>
          <w:hyperlink w:anchor="_4i7ojhp">
            <w:r w:rsidR="00E93BDE">
              <w:rPr>
                <w:color w:val="000000"/>
              </w:rPr>
              <w:tab/>
            </w:r>
          </w:hyperlink>
        </w:p>
        <w:p w:rsidR="00DC25C7" w:rsidRDefault="00C577DE">
          <w:pPr>
            <w:pBdr>
              <w:top w:val="nil"/>
              <w:left w:val="nil"/>
              <w:bottom w:val="nil"/>
              <w:right w:val="nil"/>
              <w:between w:val="nil"/>
            </w:pBdr>
            <w:tabs>
              <w:tab w:val="right" w:pos="9345"/>
            </w:tabs>
            <w:ind w:left="240"/>
            <w:rPr>
              <w:rFonts w:ascii="Calibri" w:eastAsia="Calibri" w:hAnsi="Calibri" w:cs="Calibri"/>
              <w:color w:val="000000"/>
              <w:sz w:val="22"/>
              <w:szCs w:val="22"/>
            </w:rPr>
          </w:pPr>
          <w:hyperlink w:anchor="_2xcytpi">
            <w:r w:rsidR="00E93BDE">
              <w:rPr>
                <w:color w:val="000000"/>
              </w:rPr>
              <w:tab/>
            </w:r>
          </w:hyperlink>
        </w:p>
        <w:p w:rsidR="00DC25C7" w:rsidRDefault="00C577DE" w:rsidP="0070621E">
          <w:pPr>
            <w:pBdr>
              <w:top w:val="nil"/>
              <w:left w:val="nil"/>
              <w:bottom w:val="nil"/>
              <w:right w:val="nil"/>
              <w:between w:val="nil"/>
            </w:pBdr>
            <w:tabs>
              <w:tab w:val="right" w:pos="9345"/>
            </w:tabs>
            <w:ind w:left="480"/>
            <w:rPr>
              <w:rFonts w:ascii="Calibri" w:eastAsia="Calibri" w:hAnsi="Calibri" w:cs="Calibri"/>
              <w:color w:val="000000"/>
              <w:sz w:val="22"/>
              <w:szCs w:val="22"/>
            </w:rPr>
          </w:pPr>
          <w:hyperlink w:anchor="_1ci93xb">
            <w:r w:rsidR="00E93BDE">
              <w:rPr>
                <w:color w:val="000000"/>
              </w:rPr>
              <w:tab/>
            </w:r>
          </w:hyperlink>
        </w:p>
        <w:p w:rsidR="00DC25C7" w:rsidRDefault="00C577DE">
          <w:pPr>
            <w:pBdr>
              <w:top w:val="nil"/>
              <w:left w:val="nil"/>
              <w:bottom w:val="nil"/>
              <w:right w:val="nil"/>
              <w:between w:val="nil"/>
            </w:pBdr>
            <w:tabs>
              <w:tab w:val="right" w:pos="9345"/>
            </w:tabs>
            <w:ind w:left="240"/>
            <w:rPr>
              <w:rFonts w:ascii="Calibri" w:eastAsia="Calibri" w:hAnsi="Calibri" w:cs="Calibri"/>
              <w:color w:val="000000"/>
              <w:sz w:val="22"/>
              <w:szCs w:val="22"/>
            </w:rPr>
          </w:pPr>
          <w:hyperlink w:anchor="_2bn6wsx">
            <w:r w:rsidR="00E93BDE">
              <w:rPr>
                <w:color w:val="000000"/>
              </w:rPr>
              <w:tab/>
            </w:r>
          </w:hyperlink>
        </w:p>
        <w:p w:rsidR="00DC25C7" w:rsidRDefault="00C577DE">
          <w:pPr>
            <w:pBdr>
              <w:top w:val="nil"/>
              <w:left w:val="nil"/>
              <w:bottom w:val="nil"/>
              <w:right w:val="nil"/>
              <w:between w:val="nil"/>
            </w:pBdr>
            <w:tabs>
              <w:tab w:val="right" w:pos="9345"/>
            </w:tabs>
            <w:ind w:left="240"/>
            <w:rPr>
              <w:rFonts w:ascii="Calibri" w:eastAsia="Calibri" w:hAnsi="Calibri" w:cs="Calibri"/>
              <w:color w:val="000000"/>
              <w:sz w:val="22"/>
              <w:szCs w:val="22"/>
            </w:rPr>
          </w:pPr>
          <w:hyperlink w:anchor="_qsh70q">
            <w:r w:rsidR="00E93BDE">
              <w:rPr>
                <w:color w:val="000000"/>
              </w:rPr>
              <w:tab/>
            </w:r>
          </w:hyperlink>
        </w:p>
        <w:p w:rsidR="00DC25C7" w:rsidRDefault="00C577DE">
          <w:pPr>
            <w:pBdr>
              <w:top w:val="nil"/>
              <w:left w:val="nil"/>
              <w:bottom w:val="nil"/>
              <w:right w:val="nil"/>
              <w:between w:val="nil"/>
            </w:pBdr>
            <w:tabs>
              <w:tab w:val="right" w:pos="9345"/>
            </w:tabs>
            <w:ind w:left="240"/>
            <w:rPr>
              <w:rFonts w:ascii="Calibri" w:eastAsia="Calibri" w:hAnsi="Calibri" w:cs="Calibri"/>
              <w:color w:val="000000"/>
              <w:sz w:val="22"/>
              <w:szCs w:val="22"/>
            </w:rPr>
          </w:pPr>
          <w:hyperlink w:anchor="_3as4poj">
            <w:r w:rsidR="00E93BDE">
              <w:rPr>
                <w:color w:val="000000"/>
              </w:rPr>
              <w:tab/>
            </w:r>
          </w:hyperlink>
        </w:p>
        <w:p w:rsidR="00DC25C7" w:rsidRDefault="00C577DE">
          <w:pPr>
            <w:pBdr>
              <w:top w:val="nil"/>
              <w:left w:val="nil"/>
              <w:bottom w:val="nil"/>
              <w:right w:val="nil"/>
              <w:between w:val="nil"/>
            </w:pBdr>
            <w:tabs>
              <w:tab w:val="right" w:pos="9345"/>
            </w:tabs>
            <w:ind w:left="480"/>
            <w:rPr>
              <w:rFonts w:ascii="Calibri" w:eastAsia="Calibri" w:hAnsi="Calibri" w:cs="Calibri"/>
              <w:color w:val="000000"/>
              <w:sz w:val="22"/>
              <w:szCs w:val="22"/>
            </w:rPr>
          </w:pPr>
          <w:hyperlink w:anchor="_1pxezwc">
            <w:r w:rsidR="00E93BDE">
              <w:rPr>
                <w:color w:val="000000"/>
              </w:rPr>
              <w:tab/>
            </w:r>
          </w:hyperlink>
          <w:r w:rsidR="00E93BDE">
            <w:fldChar w:fldCharType="end"/>
          </w:r>
        </w:p>
      </w:sdtContent>
    </w:sdt>
    <w:p w:rsidR="00DC25C7" w:rsidRDefault="00DC25C7"/>
    <w:p w:rsidR="00DC25C7" w:rsidRDefault="00E93BDE">
      <w:bookmarkStart w:id="1" w:name="_gjdgxs" w:colFirst="0" w:colLast="0"/>
      <w:bookmarkEnd w:id="1"/>
      <w:r>
        <w:br w:type="page"/>
      </w:r>
    </w:p>
    <w:p w:rsidR="00DC25C7" w:rsidRDefault="00E93BDE">
      <w:pPr>
        <w:shd w:val="clear" w:color="auto" w:fill="333333"/>
        <w:jc w:val="center"/>
      </w:pPr>
      <w:r>
        <w:rPr>
          <w:b/>
          <w:sz w:val="36"/>
          <w:szCs w:val="36"/>
        </w:rPr>
        <w:lastRenderedPageBreak/>
        <w:t>1. Introduction</w:t>
      </w:r>
    </w:p>
    <w:p w:rsidR="00DC25C7" w:rsidRDefault="00E93BDE">
      <w:pPr>
        <w:tabs>
          <w:tab w:val="left" w:pos="360"/>
        </w:tabs>
      </w:pPr>
      <w:r>
        <w:rPr>
          <w:b/>
        </w:rPr>
        <w:t>Introduction</w:t>
      </w:r>
    </w:p>
    <w:p w:rsidR="00DC25C7" w:rsidRDefault="00C3198F" w:rsidP="001D0892">
      <w:pPr>
        <w:ind w:left="720"/>
      </w:pPr>
      <w:proofErr w:type="spellStart"/>
      <w:r>
        <w:t>Gpa</w:t>
      </w:r>
      <w:r w:rsidR="00720F86">
        <w:t>y</w:t>
      </w:r>
      <w:proofErr w:type="spellEnd"/>
      <w:r w:rsidR="00720F86">
        <w:t xml:space="preserve"> which stands for Google pay will be</w:t>
      </w:r>
      <w:r>
        <w:t xml:space="preserve"> an online money transaction application. It’s main purpose to help people to transfer money sitting at home. All the service is free of cost, even transfer money with Zero fees straight from your account. Google pay also offers for recharge, bill payments, shopping and many.</w:t>
      </w:r>
    </w:p>
    <w:p w:rsidR="00DC25C7" w:rsidRDefault="00E93BDE">
      <w:pPr>
        <w:tabs>
          <w:tab w:val="left" w:pos="360"/>
        </w:tabs>
      </w:pPr>
      <w:r>
        <w:rPr>
          <w:b/>
        </w:rPr>
        <w:t>Scope of this Document</w:t>
      </w:r>
    </w:p>
    <w:p w:rsidR="00DC25C7" w:rsidRDefault="001D0892" w:rsidP="001D0892">
      <w:pPr>
        <w:ind w:left="720"/>
      </w:pPr>
      <w:r>
        <w:t xml:space="preserve">After demonetization in India in November 2016 digital transaction became the main source of transfer money but before it, people were afraid of it as it’s a fraud. At the same time </w:t>
      </w:r>
      <w:proofErr w:type="spellStart"/>
      <w:r>
        <w:t>Jio</w:t>
      </w:r>
      <w:proofErr w:type="spellEnd"/>
      <w:r>
        <w:t xml:space="preserve"> launched internet connectivity at a very low cost so, digital transaction came in demand. As google pay transaction is straight from Bank account. Now, it is one of the largest mobile payment service platforms with the facility of one tap payment.</w:t>
      </w:r>
    </w:p>
    <w:p w:rsidR="00DC25C7" w:rsidRDefault="00E93BDE" w:rsidP="001D0892">
      <w:pPr>
        <w:tabs>
          <w:tab w:val="left" w:pos="360"/>
        </w:tabs>
      </w:pPr>
      <w:r>
        <w:rPr>
          <w:b/>
        </w:rPr>
        <w:t>Overview</w:t>
      </w:r>
    </w:p>
    <w:p w:rsidR="00DC25C7" w:rsidRDefault="001D0892" w:rsidP="001D0892">
      <w:pPr>
        <w:ind w:left="720"/>
      </w:pPr>
      <w:r>
        <w:t>In this document, detailed design of the system with user interfaces will be described, Decomposition of the system with module decomposition, concurrent process decomposition and data decomposition, User Interface description, detailed design of the system is provided.</w:t>
      </w:r>
    </w:p>
    <w:p w:rsidR="00DC25C7" w:rsidRDefault="00E93BDE">
      <w:pPr>
        <w:tabs>
          <w:tab w:val="left" w:pos="360"/>
        </w:tabs>
      </w:pPr>
      <w:r>
        <w:rPr>
          <w:b/>
        </w:rPr>
        <w:t>Business Context</w:t>
      </w:r>
    </w:p>
    <w:p w:rsidR="001D0892" w:rsidRDefault="001D0892" w:rsidP="001D0892">
      <w:pPr>
        <w:ind w:left="720"/>
      </w:pPr>
      <w:bookmarkStart w:id="2" w:name="_30j0zll" w:colFirst="0" w:colLast="0"/>
      <w:bookmarkEnd w:id="2"/>
      <w:r w:rsidRPr="001D0892">
        <w:t xml:space="preserve">Google Pay </w:t>
      </w:r>
      <w:r>
        <w:t xml:space="preserve">can be used </w:t>
      </w:r>
      <w:r w:rsidRPr="001D0892">
        <w:t>for Business to get customer payments more quickly, more simply, and more securely in your business or online.</w:t>
      </w:r>
      <w:r w:rsidR="00720F86">
        <w:t xml:space="preserve"> </w:t>
      </w:r>
      <w:r w:rsidRPr="001D0892">
        <w:t xml:space="preserve">Anyone with a universal payment identification code (UPIC) can use Google Pay to pay you for goods and services. </w:t>
      </w:r>
    </w:p>
    <w:p w:rsidR="001D0892" w:rsidRDefault="001D0892" w:rsidP="001D0892">
      <w:pPr>
        <w:ind w:left="720"/>
      </w:pPr>
      <w:r>
        <w:t xml:space="preserve">Example: </w:t>
      </w:r>
    </w:p>
    <w:p w:rsidR="001D0892" w:rsidRDefault="001D0892" w:rsidP="00720F86">
      <w:pPr>
        <w:pStyle w:val="ListParagraph"/>
        <w:numPr>
          <w:ilvl w:val="0"/>
          <w:numId w:val="9"/>
        </w:numPr>
      </w:pPr>
      <w:r>
        <w:t xml:space="preserve">Revenue Generation: Google Pay </w:t>
      </w:r>
      <w:r w:rsidR="00720F86">
        <w:t xml:space="preserve">will </w:t>
      </w:r>
      <w:proofErr w:type="gramStart"/>
      <w:r>
        <w:t>generates</w:t>
      </w:r>
      <w:proofErr w:type="gramEnd"/>
      <w:r>
        <w:t xml:space="preserve"> revenue through various means, including transaction fees, interest on loans, and through partnerships with merchants and financial institutions.</w:t>
      </w:r>
    </w:p>
    <w:p w:rsidR="001D0892" w:rsidRPr="001D0892" w:rsidRDefault="001D0892" w:rsidP="00720F86">
      <w:pPr>
        <w:pStyle w:val="ListParagraph"/>
        <w:numPr>
          <w:ilvl w:val="0"/>
          <w:numId w:val="9"/>
        </w:numPr>
      </w:pPr>
      <w:r>
        <w:t>Data Monetization: Google Pay collects a vast amount of data on its users' financial transactions, which it can use to offer personalized financial services and monetize through targeted advertising and other initiatives.</w:t>
      </w:r>
    </w:p>
    <w:p w:rsidR="00DC25C7" w:rsidRDefault="00DC25C7"/>
    <w:p w:rsidR="00DC25C7" w:rsidRDefault="00E93BDE">
      <w:pPr>
        <w:pStyle w:val="Heading2"/>
        <w:shd w:val="clear" w:color="auto" w:fill="333333"/>
        <w:spacing w:before="280" w:after="280"/>
        <w:jc w:val="center"/>
      </w:pPr>
      <w:r>
        <w:t>2. General Description</w:t>
      </w:r>
    </w:p>
    <w:p w:rsidR="00DC25C7" w:rsidRDefault="00E93BDE">
      <w:r>
        <w:rPr>
          <w:b/>
        </w:rPr>
        <w:t>2.1 Product Functions</w:t>
      </w:r>
    </w:p>
    <w:p w:rsidR="00DC25C7" w:rsidRDefault="00BC78E4" w:rsidP="00BC78E4">
      <w:pPr>
        <w:ind w:left="720"/>
      </w:pPr>
      <w:r>
        <w:t xml:space="preserve">Each </w:t>
      </w:r>
      <w:proofErr w:type="spellStart"/>
      <w:r>
        <w:t>Gpay</w:t>
      </w:r>
      <w:proofErr w:type="spellEnd"/>
      <w:r>
        <w:t xml:space="preserve"> account will have its own data in database to maintain its process and transaction even the users on the application. When we login to </w:t>
      </w:r>
      <w:proofErr w:type="spellStart"/>
      <w:r>
        <w:t>Gpay</w:t>
      </w:r>
      <w:proofErr w:type="spellEnd"/>
      <w:r>
        <w:t xml:space="preserve"> using Google PIN, it communicates with the database. Now we can pay to or request money from other Users. It will check your details with the bank and in the case of satisfaction your payment will be done. In case of order or shopping you will be redirected to the interface and again your details will be matched with the database.</w:t>
      </w:r>
    </w:p>
    <w:p w:rsidR="00BC78E4" w:rsidRDefault="00BC78E4" w:rsidP="00BC78E4">
      <w:pPr>
        <w:ind w:left="720"/>
      </w:pPr>
    </w:p>
    <w:p w:rsidR="00DC25C7" w:rsidRDefault="00E93BDE">
      <w:pPr>
        <w:rPr>
          <w:b/>
        </w:rPr>
      </w:pPr>
      <w:r>
        <w:rPr>
          <w:b/>
        </w:rPr>
        <w:t>2.2</w:t>
      </w:r>
      <w:r>
        <w:t xml:space="preserve"> </w:t>
      </w:r>
      <w:r>
        <w:rPr>
          <w:b/>
        </w:rPr>
        <w:t>Similar System Information</w:t>
      </w:r>
    </w:p>
    <w:p w:rsidR="00DC25C7" w:rsidRDefault="002C61B6">
      <w:pPr>
        <w:ind w:left="720"/>
      </w:pPr>
      <w:r w:rsidRPr="002C61B6">
        <w:t>Google Pay is</w:t>
      </w:r>
      <w:r w:rsidR="00720F86">
        <w:t xml:space="preserve"> </w:t>
      </w:r>
      <w:proofErr w:type="gramStart"/>
      <w:r w:rsidR="00720F86">
        <w:t>an</w:t>
      </w:r>
      <w:proofErr w:type="gramEnd"/>
      <w:r w:rsidRPr="002C61B6">
        <w:t xml:space="preserve"> tightly integrated with other Google services, such as Gmail and Google Maps, which provides a seamless user experience for users who are already familiar with these services.</w:t>
      </w:r>
      <w:r w:rsidR="003F6124" w:rsidRPr="003F6124">
        <w:t xml:space="preserve"> </w:t>
      </w:r>
      <w:r w:rsidR="003F6124">
        <w:t>It</w:t>
      </w:r>
      <w:r w:rsidR="003F6124" w:rsidRPr="003F6124">
        <w:t xml:space="preserve"> is available on Android and iOS, which provides a larger user base and wider platform reach compared to other digital payment platforms that are limited to specific operating systems. </w:t>
      </w:r>
      <w:r w:rsidR="003F6124">
        <w:t>It</w:t>
      </w:r>
      <w:r w:rsidR="003F6124" w:rsidRPr="003F6124">
        <w:t xml:space="preserve"> employs advanced security </w:t>
      </w:r>
      <w:r w:rsidR="003F6124" w:rsidRPr="003F6124">
        <w:lastRenderedPageBreak/>
        <w:t>features, such as tokenization and encryption, to protect users' financial information and transactions.</w:t>
      </w:r>
    </w:p>
    <w:p w:rsidR="003F6124" w:rsidRDefault="003F6124">
      <w:pPr>
        <w:ind w:left="720"/>
      </w:pPr>
    </w:p>
    <w:p w:rsidR="003F6124" w:rsidRDefault="003F6124">
      <w:pPr>
        <w:ind w:left="720"/>
      </w:pPr>
    </w:p>
    <w:p w:rsidR="003F6124" w:rsidRDefault="003F6124">
      <w:pPr>
        <w:ind w:left="720"/>
      </w:pPr>
    </w:p>
    <w:p w:rsidR="00DC25C7" w:rsidRDefault="00E93BDE">
      <w:r>
        <w:rPr>
          <w:b/>
        </w:rPr>
        <w:t>2.3 User Characteristics</w:t>
      </w:r>
    </w:p>
    <w:p w:rsidR="002C61B6" w:rsidRDefault="002C61B6" w:rsidP="002C61B6">
      <w:pPr>
        <w:ind w:left="720"/>
      </w:pPr>
      <w:r>
        <w:t xml:space="preserve">There are several users of the </w:t>
      </w:r>
      <w:proofErr w:type="spellStart"/>
      <w:r>
        <w:t>Gpay</w:t>
      </w:r>
      <w:proofErr w:type="spellEnd"/>
      <w:r>
        <w:t xml:space="preserve"> </w:t>
      </w:r>
    </w:p>
    <w:p w:rsidR="002C61B6" w:rsidRDefault="002C61B6" w:rsidP="002C61B6">
      <w:pPr>
        <w:ind w:left="720"/>
      </w:pPr>
      <w:r>
        <w:sym w:font="Symbol" w:char="F0B7"/>
      </w:r>
      <w:r>
        <w:t xml:space="preserve"> </w:t>
      </w:r>
      <w:proofErr w:type="gramStart"/>
      <w:r>
        <w:t>Customer :</w:t>
      </w:r>
      <w:proofErr w:type="gramEnd"/>
      <w:r>
        <w:t xml:space="preserve"> </w:t>
      </w:r>
      <w:proofErr w:type="spellStart"/>
      <w:r>
        <w:t>Cutomer</w:t>
      </w:r>
      <w:proofErr w:type="spellEnd"/>
      <w:r>
        <w:t xml:space="preserve"> Interact with the </w:t>
      </w:r>
      <w:proofErr w:type="spellStart"/>
      <w:r>
        <w:t>Gpay</w:t>
      </w:r>
      <w:proofErr w:type="spellEnd"/>
      <w:r>
        <w:t xml:space="preserve"> via </w:t>
      </w:r>
      <w:proofErr w:type="spellStart"/>
      <w:r>
        <w:t>Application.It</w:t>
      </w:r>
      <w:proofErr w:type="spellEnd"/>
      <w:r>
        <w:t xml:space="preserve"> is very easy to use because it support one tap payment. </w:t>
      </w:r>
    </w:p>
    <w:p w:rsidR="00DC25C7" w:rsidRDefault="002C61B6" w:rsidP="002C61B6">
      <w:pPr>
        <w:ind w:left="720"/>
      </w:pPr>
      <w:r>
        <w:sym w:font="Symbol" w:char="F0B7"/>
      </w:r>
      <w:r>
        <w:t xml:space="preserve"> </w:t>
      </w:r>
      <w:proofErr w:type="gramStart"/>
      <w:r>
        <w:t>Maintainer :</w:t>
      </w:r>
      <w:proofErr w:type="gramEnd"/>
      <w:r>
        <w:t xml:space="preserve"> Using </w:t>
      </w:r>
      <w:proofErr w:type="spellStart"/>
      <w:r>
        <w:t>Gpay</w:t>
      </w:r>
      <w:proofErr w:type="spellEnd"/>
      <w:r>
        <w:t xml:space="preserve"> is easy but to maintain, it needs effort. So, the programmers and coders work together to maintain the database and internal function to make the </w:t>
      </w:r>
      <w:proofErr w:type="spellStart"/>
      <w:r>
        <w:t>Gpay</w:t>
      </w:r>
      <w:proofErr w:type="spellEnd"/>
      <w:r>
        <w:t xml:space="preserve"> easy to use.</w:t>
      </w:r>
    </w:p>
    <w:p w:rsidR="002C61B6" w:rsidRDefault="002C61B6" w:rsidP="002C61B6">
      <w:pPr>
        <w:ind w:left="720"/>
      </w:pPr>
    </w:p>
    <w:p w:rsidR="00DC25C7" w:rsidRDefault="00E93BDE">
      <w:r>
        <w:rPr>
          <w:b/>
        </w:rPr>
        <w:t>2.4 User Problem Statement</w:t>
      </w:r>
    </w:p>
    <w:p w:rsidR="006F5457" w:rsidRDefault="0070621E" w:rsidP="005A5C47">
      <w:pPr>
        <w:ind w:left="720"/>
      </w:pPr>
      <w:r>
        <w:t>The need is</w:t>
      </w:r>
      <w:r w:rsidR="006F5457">
        <w:t xml:space="preserve"> to protect users' financial information and transactions.</w:t>
      </w:r>
    </w:p>
    <w:p w:rsidR="005A5C47" w:rsidRDefault="005A5C47" w:rsidP="006F5457"/>
    <w:p w:rsidR="00DC25C7" w:rsidRDefault="00E93BDE" w:rsidP="006F5457">
      <w:r>
        <w:rPr>
          <w:b/>
        </w:rPr>
        <w:t>2.5 User Objectives</w:t>
      </w:r>
    </w:p>
    <w:p w:rsidR="00DC25C7" w:rsidRDefault="005A5C47" w:rsidP="005A5C47">
      <w:pPr>
        <w:ind w:left="720"/>
      </w:pPr>
      <w:r w:rsidRPr="005A5C47">
        <w:t xml:space="preserve">To have access to insights and reports on their </w:t>
      </w:r>
      <w:r>
        <w:t xml:space="preserve">spending and transactions, the goal is to </w:t>
      </w:r>
      <w:r w:rsidRPr="005A5C47">
        <w:t>help users make more informed financial decisions.</w:t>
      </w:r>
    </w:p>
    <w:p w:rsidR="00DC25C7" w:rsidRDefault="00DC25C7"/>
    <w:p w:rsidR="00DC25C7" w:rsidRDefault="00E93BDE">
      <w:pPr>
        <w:rPr>
          <w:b/>
        </w:rPr>
      </w:pPr>
      <w:r>
        <w:rPr>
          <w:b/>
        </w:rPr>
        <w:t>2.6 General Constraints</w:t>
      </w:r>
    </w:p>
    <w:p w:rsidR="005A5C47" w:rsidRDefault="005A5C47" w:rsidP="005A5C47">
      <w:pPr>
        <w:ind w:left="720"/>
      </w:pPr>
      <w:r w:rsidRPr="005A5C47">
        <w:t xml:space="preserve">Since your payment through Google Pay is directly tied to the smartphone and mobile app, you’ll be stuck if you are having trouble with your phone or mobile </w:t>
      </w:r>
      <w:proofErr w:type="spellStart"/>
      <w:proofErr w:type="gramStart"/>
      <w:r w:rsidRPr="005A5C47">
        <w:t>network</w:t>
      </w:r>
      <w:r>
        <w:t>.Moreover</w:t>
      </w:r>
      <w:proofErr w:type="spellEnd"/>
      <w:proofErr w:type="gramEnd"/>
      <w:r>
        <w:t>,</w:t>
      </w:r>
      <w:r w:rsidRPr="005A5C47">
        <w:rPr>
          <w:rFonts w:ascii="Arial" w:hAnsi="Arial" w:cs="Arial"/>
          <w:color w:val="202124"/>
          <w:shd w:val="clear" w:color="auto" w:fill="FFFFFF"/>
        </w:rPr>
        <w:t xml:space="preserve"> </w:t>
      </w:r>
      <w:r w:rsidRPr="005A5C47">
        <w:t>Google Pay is only supported by a limited number of banks, so if your bank doesn't use Google Pay, then you can't accept it as a payment method. Similarly, if your customers' banks don't support Google Pay, they can't use it to make payments at your store. This is a downside for both consumers and businesses.</w:t>
      </w:r>
    </w:p>
    <w:p w:rsidR="00DC25C7" w:rsidRDefault="00E93BDE">
      <w:pPr>
        <w:pStyle w:val="Heading2"/>
        <w:keepNext/>
        <w:keepLines/>
        <w:shd w:val="clear" w:color="auto" w:fill="333333"/>
        <w:spacing w:before="280" w:after="280"/>
        <w:jc w:val="center"/>
      </w:pPr>
      <w:bookmarkStart w:id="3" w:name="_1fob9te" w:colFirst="0" w:colLast="0"/>
      <w:bookmarkEnd w:id="3"/>
      <w:r>
        <w:t>3. Functional Requirements</w:t>
      </w:r>
    </w:p>
    <w:p w:rsidR="00B042FE" w:rsidRDefault="00B042FE">
      <w:pPr>
        <w:spacing w:before="280" w:after="280" w:line="480" w:lineRule="auto"/>
      </w:pPr>
      <w:r>
        <w:t xml:space="preserve">Functional </w:t>
      </w:r>
      <w:proofErr w:type="spellStart"/>
      <w:r>
        <w:t>Requiremnt</w:t>
      </w:r>
      <w:proofErr w:type="spellEnd"/>
      <w:r>
        <w:t xml:space="preserve"> 1 </w:t>
      </w:r>
    </w:p>
    <w:p w:rsidR="00B042FE" w:rsidRDefault="00B042FE" w:rsidP="007807FB">
      <w:pPr>
        <w:pStyle w:val="NoSpacing"/>
        <w:numPr>
          <w:ilvl w:val="0"/>
          <w:numId w:val="3"/>
        </w:numPr>
      </w:pPr>
      <w:r>
        <w:t xml:space="preserve">Description: </w:t>
      </w:r>
      <w:r w:rsidR="007807FB">
        <w:t xml:space="preserve">Login in </w:t>
      </w:r>
      <w:proofErr w:type="spellStart"/>
      <w:proofErr w:type="gramStart"/>
      <w:r w:rsidR="007807FB">
        <w:t>Gpay</w:t>
      </w:r>
      <w:proofErr w:type="spellEnd"/>
      <w:r w:rsidR="007807FB">
        <w:t>(</w:t>
      </w:r>
      <w:proofErr w:type="gramEnd"/>
      <w:r w:rsidR="007807FB">
        <w:t>Check whether acco</w:t>
      </w:r>
      <w:r>
        <w:t xml:space="preserve">unt exists or not) </w:t>
      </w:r>
    </w:p>
    <w:p w:rsidR="00B042FE" w:rsidRDefault="00B042FE" w:rsidP="007807FB">
      <w:pPr>
        <w:pStyle w:val="NoSpacing"/>
        <w:numPr>
          <w:ilvl w:val="0"/>
          <w:numId w:val="3"/>
        </w:numPr>
      </w:pPr>
      <w:r>
        <w:t xml:space="preserve">Input: Enter the details like mobile number registered in your bank account to communicate with the bank. </w:t>
      </w:r>
    </w:p>
    <w:p w:rsidR="00B042FE" w:rsidRDefault="00B042FE" w:rsidP="007807FB">
      <w:pPr>
        <w:pStyle w:val="NoSpacing"/>
        <w:numPr>
          <w:ilvl w:val="0"/>
          <w:numId w:val="3"/>
        </w:numPr>
      </w:pPr>
      <w:r>
        <w:t xml:space="preserve">Processing: Checking whether this account exists or not. </w:t>
      </w:r>
    </w:p>
    <w:p w:rsidR="00B042FE" w:rsidRDefault="00B042FE" w:rsidP="007807FB">
      <w:pPr>
        <w:pStyle w:val="NoSpacing"/>
        <w:numPr>
          <w:ilvl w:val="0"/>
          <w:numId w:val="3"/>
        </w:numPr>
      </w:pPr>
      <w:r>
        <w:t xml:space="preserve">Output: If account exists then user interface will be opened else Account doesn’t exist, </w:t>
      </w:r>
      <w:proofErr w:type="gramStart"/>
      <w:r>
        <w:t>You</w:t>
      </w:r>
      <w:proofErr w:type="gramEnd"/>
      <w:r>
        <w:t xml:space="preserve"> have to sign in to create a </w:t>
      </w:r>
      <w:proofErr w:type="spellStart"/>
      <w:r>
        <w:t>Gpay</w:t>
      </w:r>
      <w:proofErr w:type="spellEnd"/>
      <w:r>
        <w:t xml:space="preserve"> Account </w:t>
      </w:r>
    </w:p>
    <w:p w:rsidR="00B042FE" w:rsidRDefault="00B042FE" w:rsidP="007807FB">
      <w:pPr>
        <w:pStyle w:val="NoSpacing"/>
        <w:numPr>
          <w:ilvl w:val="0"/>
          <w:numId w:val="3"/>
        </w:numPr>
      </w:pPr>
      <w:r>
        <w:t>Sign in: To sign in in google pay you need your Email Id and name,</w:t>
      </w:r>
      <w:r w:rsidR="007807FB">
        <w:t xml:space="preserve"> </w:t>
      </w:r>
      <w:r>
        <w:t xml:space="preserve">your registered mobile number in bank. </w:t>
      </w:r>
    </w:p>
    <w:p w:rsidR="00B042FE" w:rsidRDefault="00B042FE" w:rsidP="007807FB">
      <w:pPr>
        <w:pStyle w:val="NoSpacing"/>
        <w:numPr>
          <w:ilvl w:val="0"/>
          <w:numId w:val="3"/>
        </w:numPr>
      </w:pPr>
      <w:r>
        <w:t xml:space="preserve">Security: Choose Screen lock or Google PIN to secure the application </w:t>
      </w:r>
    </w:p>
    <w:p w:rsidR="00B042FE" w:rsidRDefault="00B042FE" w:rsidP="007807FB">
      <w:pPr>
        <w:pStyle w:val="NoSpacing"/>
        <w:numPr>
          <w:ilvl w:val="0"/>
          <w:numId w:val="3"/>
        </w:numPr>
      </w:pPr>
      <w:r>
        <w:t xml:space="preserve">Add Bank Account: Choose the bank you want to use for the application. </w:t>
      </w:r>
    </w:p>
    <w:p w:rsidR="00B042FE" w:rsidRDefault="00B042FE" w:rsidP="007807FB">
      <w:pPr>
        <w:pStyle w:val="NoSpacing"/>
        <w:numPr>
          <w:ilvl w:val="0"/>
          <w:numId w:val="3"/>
        </w:numPr>
      </w:pPr>
      <w:r>
        <w:t xml:space="preserve">Processing: It will send a message to the bank by your registered Mobile number that whether this number is registered in your bank or not in case of satisfaction verification will be done. </w:t>
      </w:r>
    </w:p>
    <w:p w:rsidR="00DC25C7" w:rsidRDefault="00B042FE" w:rsidP="007807FB">
      <w:pPr>
        <w:pStyle w:val="NoSpacing"/>
        <w:numPr>
          <w:ilvl w:val="0"/>
          <w:numId w:val="3"/>
        </w:numPr>
      </w:pPr>
      <w:r>
        <w:t xml:space="preserve">UPI PIN: Choose UPI PIN to secure the transaction which is of </w:t>
      </w:r>
      <w:proofErr w:type="spellStart"/>
      <w:r>
        <w:t>atmost</w:t>
      </w:r>
      <w:proofErr w:type="spellEnd"/>
      <w:r>
        <w:t xml:space="preserve"> 6 numbers. After this your bank account will be added to </w:t>
      </w:r>
      <w:proofErr w:type="spellStart"/>
      <w:r>
        <w:t>Gpay</w:t>
      </w:r>
      <w:proofErr w:type="spellEnd"/>
      <w:r>
        <w:t xml:space="preserve"> to use, and this UPI PIN will be asked each time when you will transfer money</w:t>
      </w:r>
      <w:r>
        <w:t>.</w:t>
      </w:r>
    </w:p>
    <w:p w:rsidR="00B042FE" w:rsidRDefault="00B042FE" w:rsidP="00B042FE">
      <w:pPr>
        <w:pStyle w:val="NoSpacing"/>
      </w:pPr>
    </w:p>
    <w:p w:rsidR="00B042FE" w:rsidRDefault="00B042FE" w:rsidP="00B042FE">
      <w:pPr>
        <w:pStyle w:val="NoSpacing"/>
      </w:pPr>
      <w:r>
        <w:t>Functional Requirement 2</w:t>
      </w:r>
    </w:p>
    <w:p w:rsidR="00B042FE" w:rsidRDefault="00B042FE" w:rsidP="00B042FE">
      <w:pPr>
        <w:pStyle w:val="NoSpacing"/>
        <w:numPr>
          <w:ilvl w:val="0"/>
          <w:numId w:val="1"/>
        </w:numPr>
      </w:pPr>
      <w:r>
        <w:t xml:space="preserve">Description: </w:t>
      </w:r>
      <w:r>
        <w:t>Pay or request money</w:t>
      </w:r>
    </w:p>
    <w:p w:rsidR="00B042FE" w:rsidRDefault="00B042FE" w:rsidP="00B042FE">
      <w:pPr>
        <w:pStyle w:val="NoSpacing"/>
        <w:numPr>
          <w:ilvl w:val="0"/>
          <w:numId w:val="1"/>
        </w:numPr>
      </w:pPr>
      <w:r>
        <w:t>Input</w:t>
      </w:r>
      <w:proofErr w:type="gramStart"/>
      <w:r>
        <w:t>1:</w:t>
      </w:r>
      <w:r>
        <w:t>Select</w:t>
      </w:r>
      <w:proofErr w:type="gramEnd"/>
      <w:r>
        <w:t xml:space="preserve"> New section and Enter the </w:t>
      </w:r>
      <w:proofErr w:type="spellStart"/>
      <w:r>
        <w:t>Gpay</w:t>
      </w:r>
      <w:proofErr w:type="spellEnd"/>
      <w:r>
        <w:t xml:space="preserve"> </w:t>
      </w:r>
      <w:r w:rsidR="007807FB">
        <w:t>registered mobile nu</w:t>
      </w:r>
      <w:r>
        <w:t>mber whom you want</w:t>
      </w:r>
      <w:r>
        <w:t xml:space="preserve"> </w:t>
      </w:r>
      <w:r>
        <w:t>to pay or you can directly send to the bank</w:t>
      </w:r>
      <w:r>
        <w:t xml:space="preserve"> </w:t>
      </w:r>
      <w:r>
        <w:t>by entering Account number, Account</w:t>
      </w:r>
      <w:r>
        <w:t xml:space="preserve"> </w:t>
      </w:r>
      <w:r>
        <w:t>holder name and IFSC code.</w:t>
      </w:r>
    </w:p>
    <w:p w:rsidR="00B042FE" w:rsidRDefault="00B042FE" w:rsidP="00B042FE">
      <w:pPr>
        <w:pStyle w:val="NoSpacing"/>
        <w:numPr>
          <w:ilvl w:val="0"/>
          <w:numId w:val="1"/>
        </w:numPr>
      </w:pPr>
      <w:r>
        <w:t>Input2:</w:t>
      </w:r>
      <w:r w:rsidR="007807FB">
        <w:t xml:space="preserve"> </w:t>
      </w:r>
      <w:r>
        <w:t>Enter the Amount you want to pay</w:t>
      </w:r>
      <w:r>
        <w:t xml:space="preserve"> Processing:</w:t>
      </w:r>
      <w:r w:rsidR="007807FB">
        <w:t xml:space="preserve"> </w:t>
      </w:r>
      <w:r>
        <w:t>After entering UPI PIN It checks whether</w:t>
      </w:r>
      <w:r>
        <w:t xml:space="preserve"> </w:t>
      </w:r>
      <w:r>
        <w:t>your Account has required amount or not.</w:t>
      </w:r>
    </w:p>
    <w:p w:rsidR="00B042FE" w:rsidRDefault="00B042FE" w:rsidP="007807FB">
      <w:pPr>
        <w:pStyle w:val="NoSpacing"/>
        <w:numPr>
          <w:ilvl w:val="0"/>
          <w:numId w:val="1"/>
        </w:numPr>
      </w:pPr>
      <w:r>
        <w:t>Output:</w:t>
      </w:r>
      <w:r w:rsidR="007807FB">
        <w:t xml:space="preserve"> </w:t>
      </w:r>
      <w:r>
        <w:t>If no error will occur then payment will be</w:t>
      </w:r>
      <w:r w:rsidR="007807FB">
        <w:t xml:space="preserve"> </w:t>
      </w:r>
      <w:r>
        <w:t>successful, otherwise payment unsuccessful</w:t>
      </w:r>
    </w:p>
    <w:p w:rsidR="00DC25C7" w:rsidRDefault="00B042FE" w:rsidP="007807FB">
      <w:pPr>
        <w:pStyle w:val="NoSpacing"/>
        <w:numPr>
          <w:ilvl w:val="0"/>
          <w:numId w:val="1"/>
        </w:numPr>
      </w:pPr>
      <w:r>
        <w:t>Error:</w:t>
      </w:r>
      <w:r w:rsidR="007807FB">
        <w:t xml:space="preserve"> </w:t>
      </w:r>
      <w:r>
        <w:t>Server error, Amount problem, internet</w:t>
      </w:r>
      <w:r w:rsidR="007807FB">
        <w:t xml:space="preserve"> </w:t>
      </w:r>
      <w:r>
        <w:t>C</w:t>
      </w:r>
      <w:r>
        <w:t>onnectivity</w:t>
      </w:r>
      <w:r>
        <w:t>.</w:t>
      </w:r>
      <w:bookmarkStart w:id="4" w:name="_3znysh7" w:colFirst="0" w:colLast="0"/>
      <w:bookmarkEnd w:id="4"/>
    </w:p>
    <w:p w:rsidR="00DC25C7" w:rsidRDefault="00E93BDE">
      <w:pPr>
        <w:pStyle w:val="Heading2"/>
        <w:shd w:val="clear" w:color="auto" w:fill="333333"/>
        <w:spacing w:before="280" w:after="280"/>
        <w:jc w:val="center"/>
      </w:pPr>
      <w:bookmarkStart w:id="5" w:name="_2et92p0" w:colFirst="0" w:colLast="0"/>
      <w:bookmarkEnd w:id="5"/>
      <w:r>
        <w:t>4. Interface Requirements</w:t>
      </w:r>
    </w:p>
    <w:p w:rsidR="00DC25C7" w:rsidRDefault="00E93BDE">
      <w:pPr>
        <w:spacing w:before="280" w:after="280"/>
      </w:pPr>
      <w:r>
        <w:rPr>
          <w:rFonts w:ascii="Arial" w:eastAsia="Arial" w:hAnsi="Arial" w:cs="Arial"/>
          <w:b/>
          <w:sz w:val="26"/>
          <w:szCs w:val="26"/>
        </w:rPr>
        <w:t>4.1 User Interfaces</w:t>
      </w:r>
      <w:r>
        <w:br/>
      </w:r>
    </w:p>
    <w:p w:rsidR="00E30931" w:rsidRDefault="00E93BDE" w:rsidP="00E30931">
      <w:pPr>
        <w:tabs>
          <w:tab w:val="left" w:pos="708"/>
        </w:tabs>
        <w:spacing w:before="280"/>
        <w:ind w:left="708"/>
      </w:pPr>
      <w:r>
        <w:rPr>
          <w:b/>
        </w:rPr>
        <w:t>4.1.1 GUI</w:t>
      </w:r>
      <w:r>
        <w:br/>
      </w:r>
      <w:r w:rsidR="00E30931">
        <w:t>On Android devices, the Google Pay app features a bottom navigation bar with four main sections: Home, Payment, Passes, and Activity. The Home screen shows a list of recent transactions and offers, while the Payment section allows users to make payments and manage their payment methods. The Passes section displays loyalty cards, tickets, and other types of digital passes, and the Activity section shows a history of tra</w:t>
      </w:r>
      <w:r w:rsidR="00E30931">
        <w:t>nsactions and account activity.</w:t>
      </w:r>
    </w:p>
    <w:p w:rsidR="00DC25C7" w:rsidRDefault="00E30931" w:rsidP="00E30931">
      <w:pPr>
        <w:tabs>
          <w:tab w:val="left" w:pos="708"/>
        </w:tabs>
        <w:spacing w:before="280"/>
        <w:ind w:left="708"/>
      </w:pPr>
      <w:r>
        <w:t>On iOS devices, the Google Pay app has a similar design, but with a tab bar at the bottom instead of a navigation bar. The tabs include Pay, Explore, Passes, and Insights, and the app provides a similar set of features for managing payments, passes, and account activity.</w:t>
      </w:r>
    </w:p>
    <w:p w:rsidR="00DC25C7" w:rsidRDefault="00E93BDE">
      <w:pPr>
        <w:tabs>
          <w:tab w:val="left" w:pos="708"/>
        </w:tabs>
        <w:ind w:left="708"/>
      </w:pPr>
      <w:r>
        <w:rPr>
          <w:b/>
        </w:rPr>
        <w:t>4.1.2 CLI</w:t>
      </w:r>
      <w:r>
        <w:br/>
      </w:r>
      <w:r w:rsidR="00E30931" w:rsidRPr="00E30931">
        <w:t>Google Pay is primarily designed as a mobile app for use on Android and iOS devices, and it does not have a command line interface (CLI) that can be accessed directly from a command line terminal on a computer or server.</w:t>
      </w:r>
    </w:p>
    <w:p w:rsidR="00DC25C7" w:rsidRDefault="00E93BDE">
      <w:pPr>
        <w:tabs>
          <w:tab w:val="left" w:pos="708"/>
        </w:tabs>
        <w:ind w:left="708"/>
      </w:pPr>
      <w:r>
        <w:rPr>
          <w:b/>
        </w:rPr>
        <w:t>4.1.3 API</w:t>
      </w:r>
      <w:r>
        <w:br/>
      </w:r>
      <w:r w:rsidR="00E30931" w:rsidRPr="00E30931">
        <w:t>The Google Pay API provides a set of REST APIs that enable developers to process payments, manage payment methods, and integrate loyalty programs and other features into their own applications. The API supports a variety of payment methods, including credit and debit cards, digital wallets, and bank transfers.</w:t>
      </w:r>
    </w:p>
    <w:p w:rsidR="00DC25C7" w:rsidRDefault="00E93BDE">
      <w:pPr>
        <w:spacing w:before="280" w:after="280"/>
        <w:rPr>
          <w:rFonts w:ascii="Arial" w:eastAsia="Arial" w:hAnsi="Arial" w:cs="Arial"/>
          <w:b/>
          <w:sz w:val="26"/>
          <w:szCs w:val="26"/>
        </w:rPr>
      </w:pPr>
      <w:bookmarkStart w:id="6" w:name="_tyjcwt" w:colFirst="0" w:colLast="0"/>
      <w:bookmarkEnd w:id="6"/>
      <w:r>
        <w:rPr>
          <w:rFonts w:ascii="Arial" w:eastAsia="Arial" w:hAnsi="Arial" w:cs="Arial"/>
          <w:b/>
          <w:sz w:val="26"/>
          <w:szCs w:val="26"/>
        </w:rPr>
        <w:t>4.2 Hardware Interfaces</w:t>
      </w:r>
    </w:p>
    <w:p w:rsidR="00E30931" w:rsidRDefault="00E30931" w:rsidP="00E30931">
      <w:pPr>
        <w:pStyle w:val="ListParagraph"/>
        <w:numPr>
          <w:ilvl w:val="0"/>
          <w:numId w:val="4"/>
        </w:numPr>
        <w:spacing w:before="280" w:after="280"/>
      </w:pPr>
      <w:r>
        <w:t>Near Field Communication (NFC): Google Pay uses NFC technology to enable contactless payments at merchants that support it.</w:t>
      </w:r>
    </w:p>
    <w:p w:rsidR="00E30931" w:rsidRDefault="00E30931" w:rsidP="00E30931">
      <w:pPr>
        <w:pStyle w:val="ListParagraph"/>
        <w:numPr>
          <w:ilvl w:val="0"/>
          <w:numId w:val="4"/>
        </w:numPr>
        <w:spacing w:before="280" w:after="280"/>
      </w:pPr>
      <w:r>
        <w:t>Secure Element (SE): Google Pay also requires a secure element to store payment credentials and ensure the security of payment transactions.</w:t>
      </w:r>
    </w:p>
    <w:p w:rsidR="00E30931" w:rsidRDefault="00E30931" w:rsidP="00E30931">
      <w:pPr>
        <w:pStyle w:val="ListParagraph"/>
        <w:numPr>
          <w:ilvl w:val="0"/>
          <w:numId w:val="4"/>
        </w:numPr>
        <w:spacing w:before="280" w:after="280"/>
      </w:pPr>
      <w:r>
        <w:t xml:space="preserve">Biometric authentication: To ensure the security of payment transactions, Google Pay also relies on biometric authentication features like fingerprint scanning or facial recognition. </w:t>
      </w:r>
    </w:p>
    <w:p w:rsidR="00E30931" w:rsidRDefault="00E30931" w:rsidP="00E30931">
      <w:pPr>
        <w:pStyle w:val="ListParagraph"/>
        <w:numPr>
          <w:ilvl w:val="0"/>
          <w:numId w:val="4"/>
        </w:numPr>
        <w:spacing w:before="280" w:after="280"/>
      </w:pPr>
      <w:r>
        <w:lastRenderedPageBreak/>
        <w:t>Internet connection: Google Pay also requires an internet connection to function properly, as it needs to communicate with payment networks and other services to process payments and manage payment information.</w:t>
      </w:r>
    </w:p>
    <w:p w:rsidR="00DC25C7" w:rsidRDefault="00E93BDE">
      <w:pPr>
        <w:spacing w:before="280" w:after="280"/>
        <w:rPr>
          <w:rFonts w:ascii="Arial" w:eastAsia="Arial" w:hAnsi="Arial" w:cs="Arial"/>
          <w:b/>
          <w:sz w:val="26"/>
          <w:szCs w:val="26"/>
        </w:rPr>
      </w:pPr>
      <w:bookmarkStart w:id="7" w:name="_3dy6vkm" w:colFirst="0" w:colLast="0"/>
      <w:bookmarkEnd w:id="7"/>
      <w:r>
        <w:rPr>
          <w:rFonts w:ascii="Arial" w:eastAsia="Arial" w:hAnsi="Arial" w:cs="Arial"/>
          <w:b/>
          <w:sz w:val="26"/>
          <w:szCs w:val="26"/>
        </w:rPr>
        <w:t>4.3 Communications Interfaces</w:t>
      </w:r>
    </w:p>
    <w:p w:rsidR="00E30931" w:rsidRPr="00E30931" w:rsidRDefault="00E30931" w:rsidP="00E30931">
      <w:pPr>
        <w:pStyle w:val="NoSpacing"/>
        <w:numPr>
          <w:ilvl w:val="0"/>
          <w:numId w:val="6"/>
        </w:numPr>
        <w:rPr>
          <w:rFonts w:eastAsia="Arial"/>
        </w:rPr>
      </w:pPr>
      <w:r w:rsidRPr="00E30931">
        <w:rPr>
          <w:rFonts w:eastAsia="Arial"/>
        </w:rPr>
        <w:t>Internet connectivity: Google Pay requires a reliable internet connection to function properly. This can be a Wi-Fi connection or a cellular data connection, depending on the device and the user's preference.</w:t>
      </w:r>
    </w:p>
    <w:p w:rsidR="00E30931" w:rsidRPr="00E30931" w:rsidRDefault="00E30931" w:rsidP="00E30931">
      <w:pPr>
        <w:pStyle w:val="NoSpacing"/>
        <w:rPr>
          <w:rFonts w:eastAsia="Arial"/>
        </w:rPr>
      </w:pPr>
    </w:p>
    <w:p w:rsidR="00E30931" w:rsidRPr="00E30931" w:rsidRDefault="00E30931" w:rsidP="00E30931">
      <w:pPr>
        <w:pStyle w:val="NoSpacing"/>
        <w:numPr>
          <w:ilvl w:val="0"/>
          <w:numId w:val="6"/>
        </w:numPr>
        <w:rPr>
          <w:rFonts w:eastAsia="Arial"/>
        </w:rPr>
      </w:pPr>
      <w:r w:rsidRPr="00E30931">
        <w:rPr>
          <w:rFonts w:eastAsia="Arial"/>
        </w:rPr>
        <w:t>Payment network and processor interfaces: Google Pay communicates with payment networks and payment processors to process payment transactions.</w:t>
      </w:r>
    </w:p>
    <w:p w:rsidR="00E30931" w:rsidRPr="00E30931" w:rsidRDefault="00E30931" w:rsidP="00E30931">
      <w:pPr>
        <w:pStyle w:val="NoSpacing"/>
        <w:rPr>
          <w:rFonts w:eastAsia="Arial"/>
        </w:rPr>
      </w:pPr>
    </w:p>
    <w:p w:rsidR="00E30931" w:rsidRPr="00E30931" w:rsidRDefault="00E30931" w:rsidP="00E30931">
      <w:pPr>
        <w:pStyle w:val="NoSpacing"/>
        <w:numPr>
          <w:ilvl w:val="0"/>
          <w:numId w:val="6"/>
        </w:numPr>
        <w:rPr>
          <w:rFonts w:eastAsia="Arial"/>
        </w:rPr>
      </w:pPr>
      <w:r w:rsidRPr="00E30931">
        <w:rPr>
          <w:rFonts w:eastAsia="Arial"/>
        </w:rPr>
        <w:t>Merchant interfaces: Google Pay also needs to communicate with merchant systems to authorize payment transactions and update account information.</w:t>
      </w:r>
    </w:p>
    <w:p w:rsidR="00E30931" w:rsidRPr="00E30931" w:rsidRDefault="00E30931" w:rsidP="00E30931">
      <w:pPr>
        <w:pStyle w:val="NoSpacing"/>
        <w:rPr>
          <w:rFonts w:eastAsia="Arial"/>
        </w:rPr>
      </w:pPr>
    </w:p>
    <w:p w:rsidR="00E30931" w:rsidRPr="00E30931" w:rsidRDefault="00E30931" w:rsidP="00E30931">
      <w:pPr>
        <w:pStyle w:val="NoSpacing"/>
        <w:numPr>
          <w:ilvl w:val="0"/>
          <w:numId w:val="6"/>
        </w:numPr>
        <w:rPr>
          <w:rFonts w:eastAsia="Arial"/>
        </w:rPr>
      </w:pPr>
      <w:r w:rsidRPr="00E30931">
        <w:rPr>
          <w:rFonts w:eastAsia="Arial"/>
        </w:rPr>
        <w:t>Operating system interfaces: Google Pay interfaces with the underlying operating system of the mobile device to access hardware features like the camera, NFC, biometric sensors, and other components.</w:t>
      </w:r>
    </w:p>
    <w:p w:rsidR="00DC25C7" w:rsidRDefault="00E93BDE">
      <w:pPr>
        <w:spacing w:before="280" w:after="280"/>
        <w:rPr>
          <w:rFonts w:ascii="Arial" w:eastAsia="Arial" w:hAnsi="Arial" w:cs="Arial"/>
          <w:b/>
          <w:sz w:val="26"/>
          <w:szCs w:val="26"/>
        </w:rPr>
      </w:pPr>
      <w:bookmarkStart w:id="8" w:name="_1t3h5sf" w:colFirst="0" w:colLast="0"/>
      <w:bookmarkEnd w:id="8"/>
      <w:r>
        <w:rPr>
          <w:rFonts w:ascii="Arial" w:eastAsia="Arial" w:hAnsi="Arial" w:cs="Arial"/>
          <w:b/>
          <w:sz w:val="26"/>
          <w:szCs w:val="26"/>
        </w:rPr>
        <w:t>4.4 Software Interfaces</w:t>
      </w:r>
    </w:p>
    <w:p w:rsidR="00E30931" w:rsidRDefault="00E30931" w:rsidP="00E30931">
      <w:pPr>
        <w:pStyle w:val="ListParagraph"/>
        <w:numPr>
          <w:ilvl w:val="0"/>
          <w:numId w:val="7"/>
        </w:numPr>
        <w:spacing w:before="280" w:after="280"/>
      </w:pPr>
      <w:r>
        <w:t xml:space="preserve">Payment gateway interfaces: Google Pay communicates with payment gateways to process payment transactions. </w:t>
      </w:r>
    </w:p>
    <w:p w:rsidR="00E30931" w:rsidRDefault="00E30931" w:rsidP="00E30931">
      <w:pPr>
        <w:pStyle w:val="ListParagraph"/>
        <w:numPr>
          <w:ilvl w:val="0"/>
          <w:numId w:val="7"/>
        </w:numPr>
        <w:spacing w:before="280" w:after="280"/>
      </w:pPr>
      <w:r>
        <w:t>Mobile operating system interfaces: Google Pay interfaces with the underlying operating system of the mobile device to access hardware features like the camera, NFC, biometric sensors, and other components.</w:t>
      </w:r>
    </w:p>
    <w:p w:rsidR="00E30931" w:rsidRDefault="00E30931" w:rsidP="00E30931">
      <w:pPr>
        <w:pStyle w:val="ListParagraph"/>
        <w:numPr>
          <w:ilvl w:val="0"/>
          <w:numId w:val="7"/>
        </w:numPr>
        <w:spacing w:before="280" w:after="280"/>
      </w:pPr>
      <w:r>
        <w:t xml:space="preserve">Cloud-based services interfaces: Google Pay relies on cloud-based services to store and manage payment credentials, loyalty program information, and other data. </w:t>
      </w:r>
    </w:p>
    <w:p w:rsidR="00E30931" w:rsidRDefault="00E30931" w:rsidP="00E30931">
      <w:pPr>
        <w:pStyle w:val="ListParagraph"/>
        <w:numPr>
          <w:ilvl w:val="0"/>
          <w:numId w:val="7"/>
        </w:numPr>
        <w:spacing w:before="280" w:after="280"/>
      </w:pPr>
      <w:r>
        <w:t>Third-party service interfaces: Google Pay may also interface with third-party services to offer additional features, such as loyalty programs or special offers.</w:t>
      </w:r>
    </w:p>
    <w:p w:rsidR="00DC25C7" w:rsidRDefault="00E93BDE">
      <w:pPr>
        <w:pStyle w:val="Heading2"/>
        <w:shd w:val="clear" w:color="auto" w:fill="333333"/>
        <w:spacing w:before="280" w:after="280"/>
        <w:jc w:val="center"/>
      </w:pPr>
      <w:bookmarkStart w:id="9" w:name="_4d34og8" w:colFirst="0" w:colLast="0"/>
      <w:bookmarkEnd w:id="9"/>
      <w:r>
        <w:t>5. Performance Requirements</w:t>
      </w:r>
    </w:p>
    <w:p w:rsidR="00E75CBF" w:rsidRDefault="00E75CBF" w:rsidP="00E75CBF">
      <w:pPr>
        <w:pStyle w:val="ListParagraph"/>
        <w:numPr>
          <w:ilvl w:val="0"/>
          <w:numId w:val="8"/>
        </w:numPr>
      </w:pPr>
      <w:r>
        <w:t>Fast transaction processing: Google Pay must process payment transactions quickly and reliably, with minimal latency or delay, to ensure a seamless user experience.</w:t>
      </w:r>
    </w:p>
    <w:p w:rsidR="00E75CBF" w:rsidRDefault="00E75CBF" w:rsidP="00E75CBF">
      <w:pPr>
        <w:pStyle w:val="ListParagraph"/>
        <w:numPr>
          <w:ilvl w:val="0"/>
          <w:numId w:val="8"/>
        </w:numPr>
      </w:pPr>
      <w:r>
        <w:t>High availability: Google Pay must be highly available, with minimal downtime or service interruptions. This requires robust infrastructure and redundancy measures to ensure that the app is always available for users.</w:t>
      </w:r>
    </w:p>
    <w:p w:rsidR="00E75CBF" w:rsidRDefault="00E75CBF" w:rsidP="00E75CBF">
      <w:pPr>
        <w:pStyle w:val="ListParagraph"/>
        <w:numPr>
          <w:ilvl w:val="0"/>
          <w:numId w:val="8"/>
        </w:numPr>
      </w:pPr>
      <w:r>
        <w:t>Scalability: Google Pay must be designed to scale to accommodate increasing volumes of users and transactions, without compromising on performance or security. This requires a flexible and scalable architecture that can adapt to changing demand.</w:t>
      </w:r>
    </w:p>
    <w:p w:rsidR="00E75CBF" w:rsidRDefault="00E75CBF"/>
    <w:p w:rsidR="00DC25C7" w:rsidRDefault="00E93BDE" w:rsidP="00E75CBF">
      <w:pPr>
        <w:pStyle w:val="Heading2"/>
        <w:shd w:val="clear" w:color="auto" w:fill="333333"/>
        <w:spacing w:before="280" w:after="280"/>
        <w:jc w:val="center"/>
      </w:pPr>
      <w:r>
        <w:t>6. Other non-functional attributes</w:t>
      </w:r>
      <w:bookmarkStart w:id="10" w:name="_17dp8vu" w:colFirst="0" w:colLast="0"/>
      <w:bookmarkEnd w:id="10"/>
    </w:p>
    <w:p w:rsidR="00DC25C7" w:rsidRDefault="00E93BDE">
      <w:pPr>
        <w:pStyle w:val="Heading3"/>
      </w:pPr>
      <w:r>
        <w:lastRenderedPageBreak/>
        <w:t>6.1 Security</w:t>
      </w:r>
    </w:p>
    <w:p w:rsidR="00DC25C7" w:rsidRDefault="008D5A83">
      <w:r w:rsidRPr="008D5A83">
        <w:t>Google Pay must be designed with strong security measures to protect user data and prevent fraud. This requires adherence to industry standards like PCI DSS, strong encryption, and two-factor authentication, as well as regular security audits and vulnerability testing. Google Pay uses strong encryption to protect user data, including AES-256 and RSA encryption algorithms. User data is encrypted both in transit and at rest, and encryption keys are stored securely in Google's data centers.</w:t>
      </w:r>
    </w:p>
    <w:p w:rsidR="00DC25C7" w:rsidRDefault="008D5A83">
      <w:pPr>
        <w:pStyle w:val="Heading3"/>
      </w:pPr>
      <w:bookmarkStart w:id="11" w:name="_3rdcrjn" w:colFirst="0" w:colLast="0"/>
      <w:bookmarkEnd w:id="11"/>
      <w:r>
        <w:t>6.2 Availability</w:t>
      </w:r>
    </w:p>
    <w:p w:rsidR="00DC25C7" w:rsidRDefault="008D5A83">
      <w:r w:rsidRPr="008D5A83">
        <w:t>Google Pay must be highly available, with minimal downtime or service interruptions. This requires robust infrastructure and redundancy measures to ensure that the app is always available for users.</w:t>
      </w:r>
    </w:p>
    <w:p w:rsidR="00DC25C7" w:rsidRDefault="00E93BDE">
      <w:pPr>
        <w:pStyle w:val="Heading3"/>
      </w:pPr>
      <w:bookmarkStart w:id="12" w:name="_26in1rg" w:colFirst="0" w:colLast="0"/>
      <w:bookmarkEnd w:id="12"/>
      <w:r>
        <w:t>6.3 Reliability</w:t>
      </w:r>
    </w:p>
    <w:p w:rsidR="00DC25C7" w:rsidRDefault="008D5A83">
      <w:r w:rsidRPr="008D5A83">
        <w:t xml:space="preserve">The reliability of Google Pay depends on the underlying infrastructure, including servers, network components, and data </w:t>
      </w:r>
      <w:proofErr w:type="spellStart"/>
      <w:proofErr w:type="gramStart"/>
      <w:r w:rsidRPr="008D5A83">
        <w:t>centers.Google</w:t>
      </w:r>
      <w:proofErr w:type="spellEnd"/>
      <w:proofErr w:type="gramEnd"/>
      <w:r w:rsidRPr="008D5A83">
        <w:t xml:space="preserve"> Pay undergoes rigorous testing to ensure that it is functioning properly and free of bugs or errors. This includes unit testing, integration testing, and user acceptance testing, as well as regular load testing to ensure that the app can handle high volumes of traffic.</w:t>
      </w:r>
    </w:p>
    <w:p w:rsidR="00DC25C7" w:rsidRDefault="00DC25C7">
      <w:bookmarkStart w:id="13" w:name="_lnxbz9" w:colFirst="0" w:colLast="0"/>
      <w:bookmarkEnd w:id="13"/>
    </w:p>
    <w:p w:rsidR="00DC25C7" w:rsidRDefault="00E93BDE">
      <w:pPr>
        <w:pStyle w:val="Heading3"/>
      </w:pPr>
      <w:r>
        <w:t>6.4 Maintainability</w:t>
      </w:r>
    </w:p>
    <w:p w:rsidR="00DC25C7" w:rsidRDefault="00DC25C7"/>
    <w:p w:rsidR="00DC25C7" w:rsidRDefault="008D5A83">
      <w:bookmarkStart w:id="14" w:name="_35nkun2" w:colFirst="0" w:colLast="0"/>
      <w:bookmarkEnd w:id="14"/>
      <w:r w:rsidRPr="008D5A83">
        <w:t>Google Pay must be maintainable, with a modular and extensible architecture that enables easy updates and bug fixes. The code must be well-organized and documented, with clear separation of concerns and minimal dependencies.</w:t>
      </w:r>
    </w:p>
    <w:p w:rsidR="00DC25C7" w:rsidRDefault="008D5A83">
      <w:pPr>
        <w:pStyle w:val="Heading3"/>
      </w:pPr>
      <w:r>
        <w:t>6.5 Compatibility</w:t>
      </w:r>
    </w:p>
    <w:p w:rsidR="00DC25C7" w:rsidRDefault="00DC25C7"/>
    <w:p w:rsidR="00F12B12" w:rsidRPr="00720F86" w:rsidRDefault="00F12B12" w:rsidP="00F12B12">
      <w:pPr>
        <w:pStyle w:val="Heading3"/>
        <w:rPr>
          <w:rFonts w:ascii="Times New Roman" w:hAnsi="Times New Roman" w:cs="Times New Roman"/>
          <w:b w:val="0"/>
          <w:sz w:val="24"/>
        </w:rPr>
      </w:pPr>
      <w:bookmarkStart w:id="15" w:name="_1ksv4uv" w:colFirst="0" w:colLast="0"/>
      <w:bookmarkStart w:id="16" w:name="_44sinio" w:colFirst="0" w:colLast="0"/>
      <w:bookmarkStart w:id="17" w:name="_z337ya" w:colFirst="0" w:colLast="0"/>
      <w:bookmarkEnd w:id="15"/>
      <w:bookmarkEnd w:id="16"/>
      <w:bookmarkEnd w:id="17"/>
      <w:r w:rsidRPr="00720F86">
        <w:rPr>
          <w:rFonts w:ascii="Times New Roman" w:hAnsi="Times New Roman" w:cs="Times New Roman"/>
          <w:b w:val="0"/>
          <w:sz w:val="24"/>
        </w:rPr>
        <w:t>Android devices: Google Pay is designed for Android devices running Android 5.0 or later. The app is available on the Google Play Store and can be installed on a wide range of Android smartphones and tablets.</w:t>
      </w:r>
    </w:p>
    <w:p w:rsidR="00DC25C7" w:rsidRPr="00720F86" w:rsidRDefault="00F12B12" w:rsidP="00F12B12">
      <w:pPr>
        <w:pStyle w:val="Heading3"/>
        <w:rPr>
          <w:rFonts w:ascii="Times New Roman" w:hAnsi="Times New Roman" w:cs="Times New Roman"/>
          <w:b w:val="0"/>
          <w:sz w:val="24"/>
        </w:rPr>
      </w:pPr>
      <w:r w:rsidRPr="00720F86">
        <w:rPr>
          <w:rFonts w:ascii="Times New Roman" w:hAnsi="Times New Roman" w:cs="Times New Roman"/>
          <w:b w:val="0"/>
          <w:sz w:val="24"/>
        </w:rPr>
        <w:t>iOS devices: Google Pay is also available on iOS devices running iOS 12.0 or later. The app can be downloaded from the App Store and installed on iPhones and iPads.</w:t>
      </w:r>
    </w:p>
    <w:p w:rsidR="00DC25C7" w:rsidRDefault="00E93BDE">
      <w:pPr>
        <w:spacing w:before="280"/>
      </w:pPr>
      <w:r>
        <w:t xml:space="preserve"> </w:t>
      </w:r>
    </w:p>
    <w:sectPr w:rsidR="00DC25C7" w:rsidSect="00720F86">
      <w:footerReference w:type="even" r:id="rId8"/>
      <w:footerReference w:type="default" r:id="rId9"/>
      <w:pgSz w:w="11906" w:h="16838"/>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7DE" w:rsidRDefault="00C577DE">
      <w:r>
        <w:separator/>
      </w:r>
    </w:p>
  </w:endnote>
  <w:endnote w:type="continuationSeparator" w:id="0">
    <w:p w:rsidR="00C577DE" w:rsidRDefault="00C57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5C7" w:rsidRDefault="00E93BDE">
    <w:pPr>
      <w:pBdr>
        <w:top w:val="nil"/>
        <w:left w:val="nil"/>
        <w:bottom w:val="nil"/>
        <w:right w:val="nil"/>
        <w:between w:val="nil"/>
      </w:pBdr>
      <w:tabs>
        <w:tab w:val="center" w:pos="4320"/>
        <w:tab w:val="right" w:pos="8640"/>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DC25C7" w:rsidRDefault="00DC25C7">
    <w:pPr>
      <w:pBdr>
        <w:top w:val="nil"/>
        <w:left w:val="nil"/>
        <w:bottom w:val="nil"/>
        <w:right w:val="nil"/>
        <w:between w:val="nil"/>
      </w:pBdr>
      <w:tabs>
        <w:tab w:val="center" w:pos="4320"/>
        <w:tab w:val="right" w:pos="8640"/>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5C7" w:rsidRDefault="00E93BDE">
    <w:pPr>
      <w:pBdr>
        <w:top w:val="nil"/>
        <w:left w:val="nil"/>
        <w:bottom w:val="nil"/>
        <w:right w:val="nil"/>
        <w:between w:val="nil"/>
      </w:pBdr>
      <w:tabs>
        <w:tab w:val="center" w:pos="4320"/>
        <w:tab w:val="right" w:pos="8640"/>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109F6">
      <w:rPr>
        <w:noProof/>
        <w:color w:val="000000"/>
      </w:rPr>
      <w:t>7</w:t>
    </w:r>
    <w:r>
      <w:rPr>
        <w:color w:val="000000"/>
      </w:rPr>
      <w:fldChar w:fldCharType="end"/>
    </w:r>
  </w:p>
  <w:p w:rsidR="00DC25C7" w:rsidRDefault="00E93BDE">
    <w:pPr>
      <w:pBdr>
        <w:top w:val="nil"/>
        <w:left w:val="nil"/>
        <w:bottom w:val="nil"/>
        <w:right w:val="nil"/>
        <w:between w:val="nil"/>
      </w:pBdr>
      <w:tabs>
        <w:tab w:val="center" w:pos="4320"/>
        <w:tab w:val="right" w:pos="8640"/>
        <w:tab w:val="center" w:pos="4320"/>
        <w:tab w:val="right" w:pos="8640"/>
      </w:tabs>
      <w:ind w:right="360"/>
      <w:jc w:val="center"/>
      <w:rPr>
        <w:color w:val="000000"/>
      </w:rPr>
    </w:pPr>
    <w:r>
      <w:rPr>
        <w:color w:val="000000"/>
      </w:rPr>
      <w:t>Shock Force Software Team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7DE" w:rsidRDefault="00C577DE">
      <w:r>
        <w:separator/>
      </w:r>
    </w:p>
  </w:footnote>
  <w:footnote w:type="continuationSeparator" w:id="0">
    <w:p w:rsidR="00C577DE" w:rsidRDefault="00C577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2933"/>
    <w:multiLevelType w:val="hybridMultilevel"/>
    <w:tmpl w:val="8822E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F0612"/>
    <w:multiLevelType w:val="hybridMultilevel"/>
    <w:tmpl w:val="12B2A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906D6E"/>
    <w:multiLevelType w:val="hybridMultilevel"/>
    <w:tmpl w:val="EE2C9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ED679F"/>
    <w:multiLevelType w:val="hybridMultilevel"/>
    <w:tmpl w:val="03D69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800A78"/>
    <w:multiLevelType w:val="hybridMultilevel"/>
    <w:tmpl w:val="ACAA9C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C887B5E"/>
    <w:multiLevelType w:val="hybridMultilevel"/>
    <w:tmpl w:val="3732F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481190"/>
    <w:multiLevelType w:val="hybridMultilevel"/>
    <w:tmpl w:val="0E1EE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6D06BF"/>
    <w:multiLevelType w:val="hybridMultilevel"/>
    <w:tmpl w:val="F89E8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0A53CB"/>
    <w:multiLevelType w:val="hybridMultilevel"/>
    <w:tmpl w:val="8C1CB58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5"/>
  </w:num>
  <w:num w:numId="5">
    <w:abstractNumId w:val="6"/>
  </w:num>
  <w:num w:numId="6">
    <w:abstractNumId w:val="3"/>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C7"/>
    <w:rsid w:val="001109F6"/>
    <w:rsid w:val="001D0892"/>
    <w:rsid w:val="002C61B6"/>
    <w:rsid w:val="003F6124"/>
    <w:rsid w:val="005A5C47"/>
    <w:rsid w:val="006F5457"/>
    <w:rsid w:val="0070621E"/>
    <w:rsid w:val="00720F86"/>
    <w:rsid w:val="007807FB"/>
    <w:rsid w:val="008470A4"/>
    <w:rsid w:val="008D5A83"/>
    <w:rsid w:val="00B042FE"/>
    <w:rsid w:val="00B873C0"/>
    <w:rsid w:val="00BC78E4"/>
    <w:rsid w:val="00C3198F"/>
    <w:rsid w:val="00C577DE"/>
    <w:rsid w:val="00DC25C7"/>
    <w:rsid w:val="00E30931"/>
    <w:rsid w:val="00E75CBF"/>
    <w:rsid w:val="00E93BDE"/>
    <w:rsid w:val="00F1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638C7"/>
  <w15:docId w15:val="{D3E7E3DB-63D9-4E73-80DF-109706BF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z w:val="48"/>
      <w:szCs w:val="48"/>
    </w:rPr>
  </w:style>
  <w:style w:type="paragraph" w:styleId="Heading2">
    <w:name w:val="heading 2"/>
    <w:basedOn w:val="Normal"/>
    <w:next w:val="Normal"/>
    <w:pPr>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NoSpacing">
    <w:name w:val="No Spacing"/>
    <w:uiPriority w:val="1"/>
    <w:qFormat/>
    <w:rsid w:val="00B042FE"/>
  </w:style>
  <w:style w:type="paragraph" w:styleId="ListParagraph">
    <w:name w:val="List Paragraph"/>
    <w:basedOn w:val="Normal"/>
    <w:uiPriority w:val="34"/>
    <w:qFormat/>
    <w:rsid w:val="00E30931"/>
    <w:pPr>
      <w:ind w:left="720"/>
      <w:contextualSpacing/>
    </w:pPr>
  </w:style>
  <w:style w:type="paragraph" w:styleId="Header">
    <w:name w:val="header"/>
    <w:basedOn w:val="Normal"/>
    <w:link w:val="HeaderChar"/>
    <w:uiPriority w:val="99"/>
    <w:unhideWhenUsed/>
    <w:rsid w:val="00720F86"/>
    <w:pPr>
      <w:tabs>
        <w:tab w:val="center" w:pos="4513"/>
        <w:tab w:val="right" w:pos="9026"/>
      </w:tabs>
    </w:pPr>
  </w:style>
  <w:style w:type="character" w:customStyle="1" w:styleId="HeaderChar">
    <w:name w:val="Header Char"/>
    <w:basedOn w:val="DefaultParagraphFont"/>
    <w:link w:val="Header"/>
    <w:uiPriority w:val="99"/>
    <w:rsid w:val="00720F86"/>
  </w:style>
  <w:style w:type="paragraph" w:styleId="Footer">
    <w:name w:val="footer"/>
    <w:basedOn w:val="Normal"/>
    <w:link w:val="FooterChar"/>
    <w:uiPriority w:val="99"/>
    <w:unhideWhenUsed/>
    <w:rsid w:val="00720F86"/>
    <w:pPr>
      <w:tabs>
        <w:tab w:val="center" w:pos="4513"/>
        <w:tab w:val="right" w:pos="9026"/>
      </w:tabs>
    </w:pPr>
  </w:style>
  <w:style w:type="character" w:customStyle="1" w:styleId="FooterChar">
    <w:name w:val="Footer Char"/>
    <w:basedOn w:val="DefaultParagraphFont"/>
    <w:link w:val="Footer"/>
    <w:uiPriority w:val="99"/>
    <w:rsid w:val="00720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785030">
      <w:bodyDiv w:val="1"/>
      <w:marLeft w:val="0"/>
      <w:marRight w:val="0"/>
      <w:marTop w:val="0"/>
      <w:marBottom w:val="0"/>
      <w:divBdr>
        <w:top w:val="none" w:sz="0" w:space="0" w:color="auto"/>
        <w:left w:val="none" w:sz="0" w:space="0" w:color="auto"/>
        <w:bottom w:val="none" w:sz="0" w:space="0" w:color="auto"/>
        <w:right w:val="none" w:sz="0" w:space="0" w:color="auto"/>
      </w:divBdr>
    </w:div>
    <w:div w:id="1633632959">
      <w:bodyDiv w:val="1"/>
      <w:marLeft w:val="0"/>
      <w:marRight w:val="0"/>
      <w:marTop w:val="0"/>
      <w:marBottom w:val="0"/>
      <w:divBdr>
        <w:top w:val="none" w:sz="0" w:space="0" w:color="auto"/>
        <w:left w:val="none" w:sz="0" w:space="0" w:color="auto"/>
        <w:bottom w:val="none" w:sz="0" w:space="0" w:color="auto"/>
        <w:right w:val="none" w:sz="0" w:space="0" w:color="auto"/>
      </w:divBdr>
    </w:div>
    <w:div w:id="2124881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lab-315-17</cp:lastModifiedBy>
  <cp:revision>6</cp:revision>
  <dcterms:created xsi:type="dcterms:W3CDTF">2023-02-08T17:59:00Z</dcterms:created>
  <dcterms:modified xsi:type="dcterms:W3CDTF">2023-02-15T05:45:00Z</dcterms:modified>
</cp:coreProperties>
</file>