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3836B" w14:textId="77777777" w:rsidR="00D142DA" w:rsidRPr="00BE0A22" w:rsidRDefault="00D142DA">
      <w:pPr>
        <w:rPr>
          <w:b/>
        </w:rPr>
      </w:pPr>
      <w:r w:rsidRPr="00BE0A22">
        <w:rPr>
          <w:b/>
        </w:rPr>
        <w:t>CASOS DE CORRUPCIÓN. ALARDE DE IMAGINACIÓN</w:t>
      </w:r>
    </w:p>
    <w:p w14:paraId="21D55153" w14:textId="77777777" w:rsidR="00D142DA" w:rsidRPr="00BE0A22" w:rsidRDefault="00D142DA">
      <w:pPr>
        <w:rPr>
          <w:i/>
        </w:rPr>
      </w:pPr>
      <w:r w:rsidRPr="00BE0A22">
        <w:rPr>
          <w:i/>
        </w:rPr>
        <w:t>Supuesto práctico basado únicamente en hechos ficticios.</w:t>
      </w:r>
    </w:p>
    <w:p w14:paraId="0F9DB280" w14:textId="77777777" w:rsidR="00D142DA" w:rsidRPr="00BE0A22" w:rsidRDefault="00D142DA">
      <w:pPr>
        <w:rPr>
          <w:i/>
        </w:rPr>
      </w:pPr>
      <w:r w:rsidRPr="00BE0A22">
        <w:rPr>
          <w:i/>
        </w:rPr>
        <w:t>Cualquier parecido con la realidad es pura coincidencia.</w:t>
      </w:r>
    </w:p>
    <w:p w14:paraId="2FD59588" w14:textId="77777777" w:rsidR="00BE0A22" w:rsidRPr="00BE0A22" w:rsidRDefault="00BE0A22">
      <w:pPr>
        <w:rPr>
          <w:i/>
        </w:rPr>
      </w:pPr>
      <w:r w:rsidRPr="00BE0A22">
        <w:rPr>
          <w:i/>
        </w:rPr>
        <w:t>Para la realización de este supuesto no se ha maltratado a ningún animal</w:t>
      </w:r>
    </w:p>
    <w:p w14:paraId="2FD64701" w14:textId="77777777" w:rsidR="00D142DA" w:rsidRDefault="00D142DA">
      <w:r w:rsidRPr="00D142DA">
        <w:t>La</w:t>
      </w:r>
      <w:r>
        <w:t xml:space="preserve"> </w:t>
      </w:r>
      <w:r w:rsidRPr="00D142DA">
        <w:t>asociación internacional "</w:t>
      </w:r>
      <w:r w:rsidR="007D6601">
        <w:t>We’re feelings</w:t>
      </w:r>
      <w:r w:rsidRPr="00D142DA">
        <w:t>", tras una larga labor</w:t>
      </w:r>
      <w:r>
        <w:t xml:space="preserve"> </w:t>
      </w:r>
      <w:r w:rsidRPr="00D142DA">
        <w:t>de investigación, ha logrado obtener valiosa</w:t>
      </w:r>
      <w:r>
        <w:t xml:space="preserve"> </w:t>
      </w:r>
      <w:r w:rsidRPr="00D142DA">
        <w:t>información acerca de los numerosos casos de</w:t>
      </w:r>
      <w:r>
        <w:t xml:space="preserve"> </w:t>
      </w:r>
      <w:r w:rsidRPr="00D142DA">
        <w:t>corrupción que se están dando en un</w:t>
      </w:r>
      <w:r>
        <w:t xml:space="preserve"> </w:t>
      </w:r>
      <w:r w:rsidRPr="00D142DA">
        <w:t>país imaginario. Para tenerla toda ordenada y accesible va a</w:t>
      </w:r>
      <w:r>
        <w:t xml:space="preserve"> </w:t>
      </w:r>
      <w:r w:rsidRPr="00D142DA">
        <w:t>preparar una base de datos que contenga todos estos datos</w:t>
      </w:r>
      <w:r>
        <w:t>:</w:t>
      </w:r>
    </w:p>
    <w:p w14:paraId="4A6EC339" w14:textId="77777777" w:rsidR="00D142DA" w:rsidRDefault="00D142DA">
      <w:r w:rsidRPr="00D142DA">
        <w:t>De cada caso de</w:t>
      </w:r>
      <w:r>
        <w:t xml:space="preserve"> </w:t>
      </w:r>
      <w:r w:rsidRPr="00D142DA">
        <w:t>corrupción se desea saber su</w:t>
      </w:r>
      <w:r>
        <w:t xml:space="preserve"> </w:t>
      </w:r>
      <w:r w:rsidRPr="00D142DA">
        <w:t>código, nombre por el que se le conoce, una breve</w:t>
      </w:r>
      <w:r>
        <w:t xml:space="preserve"> </w:t>
      </w:r>
      <w:r w:rsidRPr="00D142DA">
        <w:t>descripción y una estimación de los</w:t>
      </w:r>
      <w:r>
        <w:t xml:space="preserve"> </w:t>
      </w:r>
      <w:r w:rsidRPr="00D142DA">
        <w:t>millones que se han desviado.</w:t>
      </w:r>
    </w:p>
    <w:p w14:paraId="16443957" w14:textId="77777777" w:rsidR="00BE0A22" w:rsidRDefault="00D142DA">
      <w:r w:rsidRPr="00D142DA">
        <w:t>Cada caso es investigado por un juez del que se</w:t>
      </w:r>
      <w:r>
        <w:t xml:space="preserve"> </w:t>
      </w:r>
      <w:r w:rsidRPr="00D142DA">
        <w:t>desea saber su nombre, dirección, fecha de nacimiento y</w:t>
      </w:r>
      <w:r>
        <w:t xml:space="preserve"> </w:t>
      </w:r>
      <w:r w:rsidRPr="00D142DA">
        <w:t>fecha en que comenzó a ejercer.</w:t>
      </w:r>
    </w:p>
    <w:p w14:paraId="52586F4F" w14:textId="77777777" w:rsidR="00BE0A22" w:rsidRDefault="00D142DA">
      <w:r w:rsidRPr="00D142DA">
        <w:t>Una vez concluida la</w:t>
      </w:r>
      <w:r>
        <w:t xml:space="preserve"> </w:t>
      </w:r>
      <w:r w:rsidRPr="00D142DA">
        <w:t>investigación del caso emiten un dictamen que se</w:t>
      </w:r>
      <w:r>
        <w:t xml:space="preserve"> </w:t>
      </w:r>
      <w:r w:rsidRPr="00D142DA">
        <w:t>registrará.</w:t>
      </w:r>
    </w:p>
    <w:p w14:paraId="25B30616" w14:textId="77777777" w:rsidR="00BE0A22" w:rsidRDefault="00D142DA">
      <w:r w:rsidRPr="00D142DA">
        <w:t>En cada caso hay una serie de ciudadanos</w:t>
      </w:r>
      <w:r>
        <w:t xml:space="preserve"> </w:t>
      </w:r>
      <w:r w:rsidRPr="00D142DA">
        <w:t>implicados, cada uno de ellos con un cargo principal determinado en el</w:t>
      </w:r>
      <w:r>
        <w:t xml:space="preserve"> </w:t>
      </w:r>
      <w:r w:rsidRPr="00D142DA">
        <w:t>momento en que se produjo el caso. De cada uno de éstos se</w:t>
      </w:r>
      <w:r>
        <w:t xml:space="preserve"> </w:t>
      </w:r>
      <w:r w:rsidRPr="00D142DA">
        <w:t>desea conocer su DNI, nombre, dirección y patrimonio. Estos</w:t>
      </w:r>
      <w:r>
        <w:t xml:space="preserve"> </w:t>
      </w:r>
      <w:r w:rsidRPr="00D142DA">
        <w:t>ciudadanos pueden o no pertenecer a un partido</w:t>
      </w:r>
      <w:r>
        <w:t xml:space="preserve"> </w:t>
      </w:r>
      <w:r w:rsidRPr="00D142DA">
        <w:t>político determinado y, a veces</w:t>
      </w:r>
      <w:r>
        <w:t xml:space="preserve"> </w:t>
      </w:r>
      <w:r w:rsidRPr="00D142DA">
        <w:t>desempeñan un puesto en él.</w:t>
      </w:r>
    </w:p>
    <w:p w14:paraId="5FFD5268" w14:textId="77777777" w:rsidR="00F3059F" w:rsidRDefault="00D142DA">
      <w:r w:rsidRPr="00D142DA">
        <w:t>De cada partido</w:t>
      </w:r>
      <w:r>
        <w:t xml:space="preserve"> </w:t>
      </w:r>
      <w:r w:rsidRPr="00D142DA">
        <w:t>quiere conocerse su nombre, dirección de la sede central y</w:t>
      </w:r>
      <w:r>
        <w:t xml:space="preserve"> </w:t>
      </w:r>
      <w:r w:rsidRPr="00D142DA">
        <w:t>teléfonos.</w:t>
      </w:r>
      <w:r w:rsidR="00BE0A22">
        <w:t xml:space="preserve"> </w:t>
      </w:r>
      <w:r w:rsidRPr="00D142DA">
        <w:t>Cada caso de corrupción es</w:t>
      </w:r>
      <w:r>
        <w:t xml:space="preserve"> </w:t>
      </w:r>
      <w:r w:rsidRPr="00D142DA">
        <w:t>descubierto por un periódico (nombre,</w:t>
      </w:r>
      <w:r>
        <w:t xml:space="preserve"> </w:t>
      </w:r>
      <w:r w:rsidRPr="00D142DA">
        <w:t>dirección y tirada) en una fecha determinada, que se desea</w:t>
      </w:r>
      <w:r>
        <w:t xml:space="preserve"> </w:t>
      </w:r>
      <w:r w:rsidRPr="00D142DA">
        <w:t>saber. Cada periódico puede tener o n</w:t>
      </w:r>
      <w:r>
        <w:t>o</w:t>
      </w:r>
      <w:r w:rsidRPr="00D142DA">
        <w:t xml:space="preserve"> una afinidad con un</w:t>
      </w:r>
      <w:r>
        <w:t xml:space="preserve"> </w:t>
      </w:r>
      <w:r w:rsidRPr="00D142DA">
        <w:t xml:space="preserve">partido político (por otro </w:t>
      </w:r>
      <w:r w:rsidR="00BE0A22">
        <w:t>lado,</w:t>
      </w:r>
      <w:r w:rsidRPr="00D142DA">
        <w:t xml:space="preserve"> un partido</w:t>
      </w:r>
      <w:r>
        <w:t xml:space="preserve"> </w:t>
      </w:r>
      <w:r w:rsidRPr="00D142DA">
        <w:t>político p</w:t>
      </w:r>
      <w:r>
        <w:t>u</w:t>
      </w:r>
      <w:r w:rsidRPr="00D142DA">
        <w:t>ede tener afinidad con varios</w:t>
      </w:r>
      <w:r>
        <w:t xml:space="preserve"> </w:t>
      </w:r>
      <w:r w:rsidRPr="00D142DA">
        <w:t>periódicos o con ninguno).</w:t>
      </w:r>
    </w:p>
    <w:p w14:paraId="144F4683" w14:textId="77777777" w:rsidR="00BE0A22" w:rsidRDefault="00BE0A22"/>
    <w:p w14:paraId="4050C431" w14:textId="77777777" w:rsidR="00BE0A22" w:rsidRDefault="00BE0A22" w:rsidP="00BE0A22">
      <w:pPr>
        <w:pStyle w:val="NormalWeb"/>
        <w:spacing w:before="0" w:beforeAutospacing="0" w:after="150" w:afterAutospacing="0" w:line="420" w:lineRule="atLeast"/>
        <w:textAlignment w:val="baseline"/>
        <w:rPr>
          <w:rFonts w:ascii="Georgia" w:hAnsi="Georgia"/>
          <w:i/>
          <w:iCs/>
          <w:color w:val="757575"/>
          <w:sz w:val="30"/>
          <w:szCs w:val="30"/>
        </w:rPr>
      </w:pPr>
      <w:r>
        <w:rPr>
          <w:rFonts w:ascii="Georgia" w:hAnsi="Georgia"/>
          <w:i/>
          <w:iCs/>
          <w:color w:val="757575"/>
          <w:sz w:val="30"/>
          <w:szCs w:val="30"/>
        </w:rPr>
        <w:t>Todo lo que se refiere a mí y a los compañeros del partido no es cierto, salvo alguna cosa que han publicado los medios.</w:t>
      </w:r>
    </w:p>
    <w:p w14:paraId="758352E8" w14:textId="77777777" w:rsidR="00BE0A22" w:rsidRDefault="00BE0A22">
      <w:r>
        <w:br w:type="page"/>
      </w:r>
    </w:p>
    <w:p w14:paraId="4A107695" w14:textId="77777777" w:rsidR="00BE0A22" w:rsidRDefault="00BE0A22">
      <w:r>
        <w:lastRenderedPageBreak/>
        <w:t>Se pretende realizar:</w:t>
      </w:r>
    </w:p>
    <w:p w14:paraId="74A205F9" w14:textId="77777777" w:rsidR="00BE0A22" w:rsidRDefault="00BE0A22" w:rsidP="00BE0A22">
      <w:pPr>
        <w:pStyle w:val="Prrafodelista"/>
        <w:numPr>
          <w:ilvl w:val="0"/>
          <w:numId w:val="11"/>
        </w:numPr>
      </w:pPr>
      <w:r>
        <w:t>Modelo E-R</w:t>
      </w:r>
    </w:p>
    <w:p w14:paraId="06CC051E" w14:textId="77777777" w:rsidR="007D6601" w:rsidRDefault="00BE0A22" w:rsidP="007D6601">
      <w:pPr>
        <w:pStyle w:val="Prrafodelista"/>
        <w:numPr>
          <w:ilvl w:val="0"/>
          <w:numId w:val="11"/>
        </w:numPr>
      </w:pPr>
      <w:r>
        <w:t>Diseño lógico (transformación a tablas)</w:t>
      </w:r>
      <w:r w:rsidR="007D6601">
        <w:t>. Tened en cuenta y reflejar las opciones de borrado y actualización.</w:t>
      </w:r>
    </w:p>
    <w:p w14:paraId="5BECF37D" w14:textId="77777777" w:rsidR="007D6601" w:rsidRDefault="007D6601" w:rsidP="007D6601">
      <w:pPr>
        <w:pStyle w:val="Prrafodelista"/>
        <w:numPr>
          <w:ilvl w:val="0"/>
          <w:numId w:val="11"/>
        </w:numPr>
      </w:pPr>
      <w:r>
        <w:t xml:space="preserve">La asociación </w:t>
      </w:r>
      <w:r w:rsidR="009D3A71">
        <w:t>desea tener la información siguiente accesible</w:t>
      </w:r>
    </w:p>
    <w:p w14:paraId="2C45E6F7" w14:textId="1C12A281" w:rsidR="009D3A71" w:rsidRDefault="009D3A71" w:rsidP="009D3A71">
      <w:pPr>
        <w:pStyle w:val="Prrafodelista"/>
        <w:numPr>
          <w:ilvl w:val="1"/>
          <w:numId w:val="11"/>
        </w:numPr>
      </w:pPr>
      <w:r>
        <w:t>Implicados y partidos en que militan en el caso ‘</w:t>
      </w:r>
      <w:r w:rsidR="00D93B59">
        <w:t>CCC</w:t>
      </w:r>
      <w:r>
        <w:t>’.</w:t>
      </w:r>
    </w:p>
    <w:p w14:paraId="295B01E7" w14:textId="77777777" w:rsidR="00516352" w:rsidRPr="00516352" w:rsidRDefault="00516352" w:rsidP="0051635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51635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16352">
        <w:rPr>
          <w:rFonts w:ascii="Courier New" w:hAnsi="Courier New" w:cs="Courier New"/>
          <w:color w:val="FF00FF"/>
          <w:sz w:val="20"/>
          <w:szCs w:val="20"/>
          <w:lang w:val="es-ES"/>
        </w:rPr>
        <w:t>juez</w:t>
      </w:r>
      <w:r w:rsidRPr="00516352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516352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516352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51635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16352">
        <w:rPr>
          <w:rFonts w:ascii="Courier New" w:hAnsi="Courier New" w:cs="Courier New"/>
          <w:color w:val="FF00FF"/>
          <w:sz w:val="20"/>
          <w:szCs w:val="20"/>
          <w:lang w:val="es-ES"/>
        </w:rPr>
        <w:t>implicado</w:t>
      </w:r>
      <w:r w:rsidRPr="00516352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516352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516352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51635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16352">
        <w:rPr>
          <w:rFonts w:ascii="Courier New" w:hAnsi="Courier New" w:cs="Courier New"/>
          <w:color w:val="FF00FF"/>
          <w:sz w:val="20"/>
          <w:szCs w:val="20"/>
          <w:lang w:val="es-ES"/>
        </w:rPr>
        <w:t>implicado</w:t>
      </w:r>
      <w:r w:rsidRPr="00516352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516352">
        <w:rPr>
          <w:rFonts w:ascii="Courier New" w:hAnsi="Courier New" w:cs="Courier New"/>
          <w:color w:val="808000"/>
          <w:sz w:val="20"/>
          <w:szCs w:val="20"/>
          <w:lang w:val="es-ES"/>
        </w:rPr>
        <w:t>partido</w:t>
      </w:r>
    </w:p>
    <w:p w14:paraId="2364CAB8" w14:textId="77777777" w:rsidR="00516352" w:rsidRPr="00516352" w:rsidRDefault="00516352" w:rsidP="0051635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51635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16352">
        <w:rPr>
          <w:rFonts w:ascii="Courier New" w:hAnsi="Courier New" w:cs="Courier New"/>
          <w:color w:val="FF00FF"/>
          <w:sz w:val="20"/>
          <w:szCs w:val="20"/>
          <w:lang w:val="es-ES"/>
        </w:rPr>
        <w:t>caso</w:t>
      </w:r>
      <w:r w:rsidRPr="0051635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natural</w:t>
      </w:r>
      <w:r w:rsidRPr="0051635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51635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16352">
        <w:rPr>
          <w:rFonts w:ascii="Courier New" w:hAnsi="Courier New" w:cs="Courier New"/>
          <w:color w:val="FF00FF"/>
          <w:sz w:val="20"/>
          <w:szCs w:val="20"/>
          <w:lang w:val="es-ES"/>
        </w:rPr>
        <w:t>juez</w:t>
      </w:r>
      <w:r w:rsidRPr="0051635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natural</w:t>
      </w:r>
      <w:r w:rsidRPr="0051635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51635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16352">
        <w:rPr>
          <w:rFonts w:ascii="Courier New" w:hAnsi="Courier New" w:cs="Courier New"/>
          <w:color w:val="FF00FF"/>
          <w:sz w:val="20"/>
          <w:szCs w:val="20"/>
          <w:lang w:val="es-ES"/>
        </w:rPr>
        <w:t>implicado</w:t>
      </w:r>
    </w:p>
    <w:p w14:paraId="6CC1B97A" w14:textId="77777777" w:rsidR="00516352" w:rsidRPr="00516352" w:rsidRDefault="00516352" w:rsidP="0051635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6352">
        <w:rPr>
          <w:rFonts w:ascii="Courier New" w:hAnsi="Courier New" w:cs="Courier New"/>
          <w:color w:val="FF00FF"/>
          <w:sz w:val="20"/>
          <w:szCs w:val="20"/>
          <w:lang w:val="en-US"/>
        </w:rPr>
        <w:t>caso</w:t>
      </w:r>
      <w:r w:rsidRPr="0051635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1635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51635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16352">
        <w:rPr>
          <w:rFonts w:ascii="Courier New" w:hAnsi="Courier New" w:cs="Courier New"/>
          <w:color w:val="808000"/>
          <w:sz w:val="20"/>
          <w:szCs w:val="20"/>
          <w:lang w:val="en-US"/>
        </w:rPr>
        <w:t>"CCC"</w:t>
      </w:r>
    </w:p>
    <w:p w14:paraId="11F0F958" w14:textId="77777777" w:rsidR="00516352" w:rsidRDefault="00516352" w:rsidP="00516352">
      <w:pPr>
        <w:pStyle w:val="Prrafodelista"/>
        <w:ind w:left="1440"/>
      </w:pPr>
    </w:p>
    <w:p w14:paraId="10BA626E" w14:textId="6A69D5DB" w:rsidR="009D3A71" w:rsidRDefault="009D3A71" w:rsidP="009D3A71">
      <w:pPr>
        <w:pStyle w:val="Prrafodelista"/>
        <w:numPr>
          <w:ilvl w:val="1"/>
          <w:numId w:val="11"/>
        </w:numPr>
      </w:pPr>
      <w:r>
        <w:t>Casos descubiertos por los periódicos afines al partido ‘</w:t>
      </w:r>
      <w:r w:rsidR="00D93B59">
        <w:t>PPP</w:t>
      </w:r>
      <w:r>
        <w:t>’</w:t>
      </w:r>
      <w:r w:rsidR="00D93B59">
        <w:t>.</w:t>
      </w:r>
    </w:p>
    <w:p w14:paraId="6FA54119" w14:textId="77777777" w:rsidR="00516352" w:rsidRPr="00516352" w:rsidRDefault="00516352" w:rsidP="0051635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635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31BF4210" w14:textId="77777777" w:rsidR="00516352" w:rsidRPr="00516352" w:rsidRDefault="00516352" w:rsidP="0051635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6352">
        <w:rPr>
          <w:rFonts w:ascii="Courier New" w:hAnsi="Courier New" w:cs="Courier New"/>
          <w:color w:val="FF00FF"/>
          <w:sz w:val="20"/>
          <w:szCs w:val="20"/>
          <w:lang w:val="en-US"/>
        </w:rPr>
        <w:t>caso</w:t>
      </w:r>
    </w:p>
    <w:p w14:paraId="11561B89" w14:textId="77777777" w:rsidR="00516352" w:rsidRPr="00516352" w:rsidRDefault="00516352" w:rsidP="0051635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6352">
        <w:rPr>
          <w:rFonts w:ascii="Courier New" w:hAnsi="Courier New" w:cs="Courier New"/>
          <w:color w:val="FF00FF"/>
          <w:sz w:val="20"/>
          <w:szCs w:val="20"/>
          <w:lang w:val="en-US"/>
        </w:rPr>
        <w:t>periodico</w:t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635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635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635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2F6B0155" w14:textId="77777777" w:rsidR="00516352" w:rsidRPr="00516352" w:rsidRDefault="00516352" w:rsidP="00516352">
      <w:pPr>
        <w:pStyle w:val="Prrafodelista"/>
        <w:autoSpaceDE w:val="0"/>
        <w:autoSpaceDN w:val="0"/>
        <w:adjustRightInd w:val="0"/>
        <w:spacing w:line="240" w:lineRule="auto"/>
        <w:ind w:left="2847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6352">
        <w:rPr>
          <w:rFonts w:ascii="Courier New" w:hAnsi="Courier New" w:cs="Courier New"/>
          <w:color w:val="FF00FF"/>
          <w:sz w:val="20"/>
          <w:szCs w:val="20"/>
          <w:lang w:val="en-US"/>
        </w:rPr>
        <w:t>periodico</w:t>
      </w:r>
    </w:p>
    <w:p w14:paraId="371ED3F3" w14:textId="422B52D6" w:rsidR="00516352" w:rsidRPr="00516352" w:rsidRDefault="00516352" w:rsidP="0051635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1635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16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6352">
        <w:rPr>
          <w:rFonts w:ascii="Courier New" w:hAnsi="Courier New" w:cs="Courier New"/>
          <w:color w:val="808000"/>
          <w:sz w:val="20"/>
          <w:szCs w:val="20"/>
          <w:lang w:val="en-US"/>
        </w:rPr>
        <w:t>partido</w:t>
      </w:r>
      <w:r w:rsidRPr="0051635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16352">
        <w:rPr>
          <w:rFonts w:ascii="Courier New" w:hAnsi="Courier New" w:cs="Courier New"/>
          <w:color w:val="808000"/>
          <w:sz w:val="20"/>
          <w:szCs w:val="20"/>
          <w:lang w:val="en-US"/>
        </w:rPr>
        <w:t>"PPP"</w:t>
      </w:r>
      <w:r w:rsidRPr="0051635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93E0FB1" w14:textId="77777777" w:rsidR="00516352" w:rsidRDefault="00516352" w:rsidP="00516352">
      <w:pPr>
        <w:ind w:left="709"/>
      </w:pPr>
    </w:p>
    <w:p w14:paraId="595EE17D" w14:textId="5CECF109" w:rsidR="00D93B59" w:rsidRDefault="00D93B59" w:rsidP="009D3A71">
      <w:pPr>
        <w:pStyle w:val="Prrafodelista"/>
        <w:numPr>
          <w:ilvl w:val="1"/>
          <w:numId w:val="11"/>
        </w:numPr>
      </w:pPr>
      <w:r>
        <w:t>Jueces que investigan casos en los que hay implicados miembros del partido ‘PPP’.</w:t>
      </w:r>
    </w:p>
    <w:p w14:paraId="57B8418B" w14:textId="77777777" w:rsidR="00EA090A" w:rsidRPr="00EA090A" w:rsidRDefault="00EA090A" w:rsidP="00EA090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09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color w:val="FF00FF"/>
          <w:sz w:val="20"/>
          <w:szCs w:val="20"/>
          <w:lang w:val="en-US"/>
        </w:rPr>
        <w:t>juez</w:t>
      </w:r>
      <w:r w:rsidRPr="00EA09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A090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52B75620" w14:textId="77777777" w:rsidR="00EA090A" w:rsidRPr="00EA090A" w:rsidRDefault="00EA090A" w:rsidP="00EA090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A09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color w:val="FF00FF"/>
          <w:sz w:val="20"/>
          <w:szCs w:val="20"/>
          <w:lang w:val="en-US"/>
        </w:rPr>
        <w:t>juez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color w:val="FF00FF"/>
          <w:sz w:val="20"/>
          <w:szCs w:val="20"/>
          <w:lang w:val="en-US"/>
        </w:rPr>
        <w:t>caso</w:t>
      </w:r>
    </w:p>
    <w:p w14:paraId="5E6FE14A" w14:textId="77777777" w:rsidR="00EA090A" w:rsidRPr="00EA090A" w:rsidRDefault="00EA090A" w:rsidP="00EA090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09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color w:val="FF00FF"/>
          <w:sz w:val="20"/>
          <w:szCs w:val="20"/>
          <w:lang w:val="en-US"/>
        </w:rPr>
        <w:t>caso</w:t>
      </w:r>
      <w:r w:rsidRPr="00EA09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A090A">
        <w:rPr>
          <w:rFonts w:ascii="Courier New" w:hAnsi="Courier New" w:cs="Courier New"/>
          <w:color w:val="808000"/>
          <w:sz w:val="20"/>
          <w:szCs w:val="20"/>
          <w:lang w:val="en-US"/>
        </w:rPr>
        <w:t>ciudadano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A09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0522C1A8" w14:textId="77777777" w:rsidR="00EA090A" w:rsidRPr="00EA090A" w:rsidRDefault="00EA090A" w:rsidP="00EA090A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A09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color w:val="FF00FF"/>
          <w:sz w:val="20"/>
          <w:szCs w:val="20"/>
          <w:lang w:val="en-US"/>
        </w:rPr>
        <w:t>implicado</w:t>
      </w:r>
    </w:p>
    <w:p w14:paraId="216C017B" w14:textId="74FD99D5" w:rsidR="00EA090A" w:rsidRPr="00EA090A" w:rsidRDefault="00EA090A" w:rsidP="00EA090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09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09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90A">
        <w:rPr>
          <w:rFonts w:ascii="Courier New" w:hAnsi="Courier New" w:cs="Courier New"/>
          <w:color w:val="808000"/>
          <w:sz w:val="20"/>
          <w:szCs w:val="20"/>
          <w:lang w:val="en-US"/>
        </w:rPr>
        <w:t>partido</w:t>
      </w:r>
      <w:r w:rsidRPr="00EA090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A090A">
        <w:rPr>
          <w:rFonts w:ascii="Courier New" w:hAnsi="Courier New" w:cs="Courier New"/>
          <w:color w:val="808000"/>
          <w:sz w:val="20"/>
          <w:szCs w:val="20"/>
          <w:lang w:val="en-US"/>
        </w:rPr>
        <w:t>"PPP"</w:t>
      </w:r>
      <w:r w:rsidRPr="00EA090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8E7CA4D" w14:textId="77777777" w:rsidR="00516352" w:rsidRDefault="00516352" w:rsidP="00516352">
      <w:pPr>
        <w:ind w:left="709"/>
      </w:pPr>
    </w:p>
    <w:p w14:paraId="27FD55D9" w14:textId="0F4C7C14" w:rsidR="00D93B59" w:rsidRDefault="00D93B59" w:rsidP="009D3A71">
      <w:pPr>
        <w:pStyle w:val="Prrafodelista"/>
        <w:numPr>
          <w:ilvl w:val="1"/>
          <w:numId w:val="11"/>
        </w:numPr>
      </w:pPr>
      <w:r>
        <w:t xml:space="preserve">Nº de </w:t>
      </w:r>
      <w:r w:rsidR="002C5036">
        <w:t>implicados</w:t>
      </w:r>
      <w:r>
        <w:t xml:space="preserve"> del partido ‘PPP’.</w:t>
      </w:r>
    </w:p>
    <w:p w14:paraId="502DFC5F" w14:textId="77777777" w:rsidR="0080247A" w:rsidRPr="0080247A" w:rsidRDefault="0080247A" w:rsidP="008024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bookmarkStart w:id="0" w:name="_GoBack"/>
      <w:bookmarkEnd w:id="0"/>
      <w:r w:rsidRPr="0080247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024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80247A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8024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8024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A">
        <w:rPr>
          <w:rFonts w:ascii="Courier New" w:hAnsi="Courier New" w:cs="Courier New"/>
          <w:color w:val="808000"/>
          <w:sz w:val="20"/>
          <w:szCs w:val="20"/>
          <w:lang w:val="en-US"/>
        </w:rPr>
        <w:t>implicados</w:t>
      </w:r>
    </w:p>
    <w:p w14:paraId="0F37B490" w14:textId="77777777" w:rsidR="0080247A" w:rsidRPr="0080247A" w:rsidRDefault="0080247A" w:rsidP="008024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0247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024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A">
        <w:rPr>
          <w:rFonts w:ascii="Courier New" w:hAnsi="Courier New" w:cs="Courier New"/>
          <w:color w:val="FF00FF"/>
          <w:sz w:val="20"/>
          <w:szCs w:val="20"/>
          <w:lang w:val="en-US"/>
        </w:rPr>
        <w:t>caso</w:t>
      </w:r>
      <w:r w:rsidRPr="008024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8024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024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A">
        <w:rPr>
          <w:rFonts w:ascii="Courier New" w:hAnsi="Courier New" w:cs="Courier New"/>
          <w:color w:val="FF00FF"/>
          <w:sz w:val="20"/>
          <w:szCs w:val="20"/>
          <w:lang w:val="en-US"/>
        </w:rPr>
        <w:t>implicado</w:t>
      </w:r>
    </w:p>
    <w:p w14:paraId="6716A8F0" w14:textId="77777777" w:rsidR="0080247A" w:rsidRPr="0080247A" w:rsidRDefault="0080247A" w:rsidP="008024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0247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024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A">
        <w:rPr>
          <w:rFonts w:ascii="Courier New" w:hAnsi="Courier New" w:cs="Courier New"/>
          <w:color w:val="FF00FF"/>
          <w:sz w:val="20"/>
          <w:szCs w:val="20"/>
          <w:lang w:val="en-US"/>
        </w:rPr>
        <w:t>implicado</w:t>
      </w:r>
      <w:r w:rsidRPr="0080247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0247A">
        <w:rPr>
          <w:rFonts w:ascii="Courier New" w:hAnsi="Courier New" w:cs="Courier New"/>
          <w:color w:val="808000"/>
          <w:sz w:val="20"/>
          <w:szCs w:val="20"/>
          <w:lang w:val="en-US"/>
        </w:rPr>
        <w:t>partido</w:t>
      </w:r>
      <w:r w:rsidRPr="0080247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0247A">
        <w:rPr>
          <w:rFonts w:ascii="Courier New" w:hAnsi="Courier New" w:cs="Courier New"/>
          <w:color w:val="808000"/>
          <w:sz w:val="20"/>
          <w:szCs w:val="20"/>
          <w:lang w:val="en-US"/>
        </w:rPr>
        <w:t>"PPP"</w:t>
      </w:r>
    </w:p>
    <w:p w14:paraId="4397D983" w14:textId="77777777" w:rsidR="00516352" w:rsidRDefault="00516352" w:rsidP="00516352">
      <w:pPr>
        <w:ind w:left="709"/>
      </w:pPr>
    </w:p>
    <w:p w14:paraId="3CD32CB7" w14:textId="77777777" w:rsidR="00D93B59" w:rsidRDefault="00D93B59" w:rsidP="00D93B59">
      <w:pPr>
        <w:ind w:firstLine="709"/>
      </w:pPr>
      <w:r>
        <w:t>Dadles la solución que consideréis (consulta, función, procedimiento...)</w:t>
      </w:r>
    </w:p>
    <w:p w14:paraId="0C673BE1" w14:textId="77777777" w:rsidR="00D93B59" w:rsidRDefault="00D93B59" w:rsidP="00D93B59">
      <w:pPr>
        <w:pStyle w:val="Prrafodelista"/>
        <w:ind w:left="1440"/>
      </w:pPr>
    </w:p>
    <w:sectPr w:rsidR="00D93B59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62498" w14:textId="77777777" w:rsidR="009824EA" w:rsidRDefault="009824EA" w:rsidP="00822617">
      <w:pPr>
        <w:spacing w:line="240" w:lineRule="auto"/>
      </w:pPr>
      <w:r>
        <w:separator/>
      </w:r>
    </w:p>
  </w:endnote>
  <w:endnote w:type="continuationSeparator" w:id="0">
    <w:p w14:paraId="60508FCB" w14:textId="77777777" w:rsidR="009824EA" w:rsidRDefault="009824EA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D6069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D3685" w14:textId="77777777" w:rsidR="009824EA" w:rsidRDefault="009824EA" w:rsidP="00822617">
      <w:pPr>
        <w:spacing w:line="240" w:lineRule="auto"/>
      </w:pPr>
      <w:r>
        <w:separator/>
      </w:r>
    </w:p>
  </w:footnote>
  <w:footnote w:type="continuationSeparator" w:id="0">
    <w:p w14:paraId="3214EEDF" w14:textId="77777777" w:rsidR="009824EA" w:rsidRDefault="009824EA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411066" w14:paraId="2F4567A0" w14:textId="77777777" w:rsidTr="00411066">
      <w:tc>
        <w:tcPr>
          <w:tcW w:w="2829" w:type="dxa"/>
          <w:vMerge w:val="restart"/>
        </w:tcPr>
        <w:p w14:paraId="5AB91D10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5C942341" wp14:editId="3A195BCA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A9CD073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D93B59">
            <w:rPr>
              <w:b/>
              <w:sz w:val="21"/>
              <w:szCs w:val="21"/>
            </w:rPr>
            <w:t>1ºDAW</w:t>
          </w:r>
        </w:p>
      </w:tc>
      <w:tc>
        <w:tcPr>
          <w:tcW w:w="2830" w:type="dxa"/>
        </w:tcPr>
        <w:p w14:paraId="3CF572E4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D93B59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05E989E2" w14:textId="77777777" w:rsidTr="00411066">
      <w:tc>
        <w:tcPr>
          <w:tcW w:w="2829" w:type="dxa"/>
          <w:vMerge/>
        </w:tcPr>
        <w:p w14:paraId="14A533F4" w14:textId="77777777" w:rsidR="00411066" w:rsidRDefault="00411066" w:rsidP="00411066"/>
      </w:tc>
      <w:tc>
        <w:tcPr>
          <w:tcW w:w="5659" w:type="dxa"/>
          <w:gridSpan w:val="2"/>
        </w:tcPr>
        <w:p w14:paraId="20C6CE6A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D93B59">
            <w:rPr>
              <w:b/>
              <w:sz w:val="21"/>
              <w:szCs w:val="21"/>
            </w:rPr>
            <w:t>7</w:t>
          </w:r>
        </w:p>
      </w:tc>
    </w:tr>
    <w:tr w:rsidR="00411066" w14:paraId="44BE386D" w14:textId="77777777" w:rsidTr="00411066">
      <w:tc>
        <w:tcPr>
          <w:tcW w:w="2829" w:type="dxa"/>
          <w:vMerge/>
        </w:tcPr>
        <w:p w14:paraId="6B5B609E" w14:textId="77777777" w:rsidR="00411066" w:rsidRDefault="00411066" w:rsidP="00411066"/>
      </w:tc>
      <w:tc>
        <w:tcPr>
          <w:tcW w:w="5659" w:type="dxa"/>
          <w:gridSpan w:val="2"/>
        </w:tcPr>
        <w:p w14:paraId="2B966C1C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D93B59">
            <w:rPr>
              <w:b/>
              <w:sz w:val="21"/>
              <w:szCs w:val="21"/>
            </w:rPr>
            <w:t>Corrupción</w:t>
          </w:r>
        </w:p>
      </w:tc>
    </w:tr>
    <w:tr w:rsidR="00411066" w14:paraId="269ED17C" w14:textId="77777777" w:rsidTr="00D90991">
      <w:trPr>
        <w:trHeight w:val="288"/>
      </w:trPr>
      <w:tc>
        <w:tcPr>
          <w:tcW w:w="2829" w:type="dxa"/>
          <w:vMerge/>
        </w:tcPr>
        <w:p w14:paraId="508787A9" w14:textId="77777777" w:rsidR="00411066" w:rsidRDefault="00411066" w:rsidP="00411066"/>
      </w:tc>
      <w:tc>
        <w:tcPr>
          <w:tcW w:w="5659" w:type="dxa"/>
          <w:gridSpan w:val="2"/>
        </w:tcPr>
        <w:p w14:paraId="7A6C44F8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5D75166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3C00"/>
    <w:multiLevelType w:val="hybridMultilevel"/>
    <w:tmpl w:val="485C49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E640D"/>
    <w:multiLevelType w:val="hybridMultilevel"/>
    <w:tmpl w:val="062AEB0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DA"/>
    <w:rsid w:val="00182BF8"/>
    <w:rsid w:val="001E3BA6"/>
    <w:rsid w:val="00216761"/>
    <w:rsid w:val="00225BF4"/>
    <w:rsid w:val="002C5036"/>
    <w:rsid w:val="002D51EC"/>
    <w:rsid w:val="00411066"/>
    <w:rsid w:val="00516352"/>
    <w:rsid w:val="006A1625"/>
    <w:rsid w:val="007B6391"/>
    <w:rsid w:val="007D6601"/>
    <w:rsid w:val="0080247A"/>
    <w:rsid w:val="00822617"/>
    <w:rsid w:val="009824EA"/>
    <w:rsid w:val="009D3A71"/>
    <w:rsid w:val="00AA38E5"/>
    <w:rsid w:val="00BE0A22"/>
    <w:rsid w:val="00CC17D4"/>
    <w:rsid w:val="00D142DA"/>
    <w:rsid w:val="00D90991"/>
    <w:rsid w:val="00D93B59"/>
    <w:rsid w:val="00E74ADC"/>
    <w:rsid w:val="00EA090A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06A7E"/>
  <w15:chartTrackingRefBased/>
  <w15:docId w15:val="{71076E94-0EEF-494C-A5AF-E90F15A6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0A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BE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235">
          <w:blockQuote w:val="1"/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104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Jordá García</cp:lastModifiedBy>
  <cp:revision>4</cp:revision>
  <dcterms:created xsi:type="dcterms:W3CDTF">2018-04-15T18:26:00Z</dcterms:created>
  <dcterms:modified xsi:type="dcterms:W3CDTF">2018-04-17T08:09:00Z</dcterms:modified>
</cp:coreProperties>
</file>