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id w:val="-1254732241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A10C93" w:rsidRDefault="00A10C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0C93" w:rsidRDefault="00A10C9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0C93" w:rsidRPr="00256BC1" w:rsidRDefault="00A10C93" w:rsidP="00A10C9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256BC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DISEÑO DE INTERFACES WEB</w:t>
                                  </w:r>
                                </w:p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10C93" w:rsidRDefault="00A10C93" w:rsidP="00A10C93">
                                      <w:pPr>
                                        <w:pStyle w:val="Sinespaciado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Actividad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Pablo Jordá García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A10C93" w:rsidRDefault="00A10C9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A10C93" w:rsidRPr="00256BC1" w:rsidRDefault="00A10C93" w:rsidP="00A10C9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56BC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DISEÑO DE INTERFACES WEB</w:t>
                            </w:r>
                          </w:p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10C93" w:rsidRDefault="00A10C93" w:rsidP="00A10C93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                                           Pablo Jordá García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0C93" w:rsidRDefault="00A10C93">
          <w:pPr>
            <w:spacing w:after="0" w:line="240" w:lineRule="auto"/>
            <w:rPr>
              <w:rFonts w:asciiTheme="minorHAnsi" w:hAnsiTheme="minorHAnsi" w:cstheme="minorHAnsi"/>
              <w:b/>
              <w:smallCaps/>
              <w:kern w:val="28"/>
              <w:sz w:val="36"/>
              <w:szCs w:val="20"/>
              <w:lang w:val="es-ES_tradnl"/>
            </w:rPr>
          </w:pPr>
          <w:r>
            <w:rPr>
              <w:rFonts w:asciiTheme="minorHAnsi" w:hAnsiTheme="minorHAnsi" w:cstheme="minorHAnsi"/>
            </w:rPr>
            <w:br w:type="page"/>
          </w:r>
        </w:p>
      </w:sdtContent>
    </w:sdt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947A56" w:rsidRPr="00947A56" w:rsidRDefault="00C247BC" w:rsidP="00947A56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Pr="00947A56" w:rsidRDefault="00101858" w:rsidP="00225465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947A56" w:rsidRDefault="00101858" w:rsidP="00225465">
      <w:pPr>
        <w:pStyle w:val="Prrafodelista"/>
        <w:numPr>
          <w:ilvl w:val="0"/>
          <w:numId w:val="7"/>
        </w:numPr>
        <w:ind w:left="1985"/>
        <w:rPr>
          <w:rStyle w:val="Hipervnculo"/>
          <w:rFonts w:asciiTheme="minorHAnsi" w:hAnsiTheme="minorHAnsi"/>
          <w:i/>
          <w:color w:val="auto"/>
          <w:u w:val="none"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947A56" w:rsidRPr="000F6E09" w:rsidRDefault="00947A56" w:rsidP="00947A56">
      <w:pPr>
        <w:rPr>
          <w:rFonts w:asciiTheme="minorHAnsi" w:hAnsiTheme="minorHAnsi" w:cstheme="minorHAnsi"/>
          <w:szCs w:val="20"/>
          <w:lang w:val="es-ES_tradnl"/>
        </w:rPr>
      </w:pPr>
    </w:p>
    <w:p w:rsidR="00947A56" w:rsidRPr="000F6E09" w:rsidRDefault="000F6E09" w:rsidP="00947A56">
      <w:pPr>
        <w:rPr>
          <w:rFonts w:asciiTheme="minorHAnsi" w:hAnsiTheme="minorHAnsi" w:cstheme="minorHAnsi"/>
          <w:szCs w:val="20"/>
          <w:lang w:val="es-ES_tradnl"/>
        </w:rPr>
      </w:pPr>
      <w:r>
        <w:t xml:space="preserve">Fotos y </w:t>
      </w:r>
      <w:r w:rsidR="00852B8F">
        <w:t>l</w:t>
      </w:r>
      <w:r>
        <w:t>ogos</w:t>
      </w:r>
      <w:r w:rsidR="00852B8F">
        <w:t>, t</w:t>
      </w:r>
      <w:r>
        <w:t>ipografías</w:t>
      </w:r>
      <w:r w:rsidR="00852B8F">
        <w:t xml:space="preserve"> como la</w:t>
      </w:r>
      <w:r>
        <w:t xml:space="preserve"> </w:t>
      </w:r>
      <w:r w:rsidR="00852B8F">
        <w:t>f</w:t>
      </w:r>
      <w:r>
        <w:t>uente</w:t>
      </w:r>
      <w:r w:rsidR="00852B8F">
        <w:t>, el</w:t>
      </w:r>
      <w:r>
        <w:t xml:space="preserve"> </w:t>
      </w:r>
      <w:r w:rsidR="00852B8F">
        <w:t>e</w:t>
      </w:r>
      <w:r>
        <w:t>stilo</w:t>
      </w:r>
      <w:r w:rsidR="00852B8F">
        <w:t>, el</w:t>
      </w:r>
      <w:r>
        <w:t xml:space="preserve"> </w:t>
      </w:r>
      <w:r w:rsidR="00852B8F">
        <w:t>t</w:t>
      </w:r>
      <w:r>
        <w:t>amaño</w:t>
      </w:r>
      <w:r w:rsidR="00852B8F">
        <w:t>, el</w:t>
      </w:r>
      <w:r>
        <w:t xml:space="preserve"> </w:t>
      </w:r>
      <w:r w:rsidR="00852B8F">
        <w:t>c</w:t>
      </w:r>
      <w:r>
        <w:t xml:space="preserve">olor </w:t>
      </w:r>
      <w:r w:rsidR="00852B8F">
        <w:t>o</w:t>
      </w:r>
      <w:r>
        <w:t xml:space="preserve"> </w:t>
      </w:r>
      <w:r w:rsidR="00852B8F">
        <w:t>c</w:t>
      </w:r>
      <w:r>
        <w:t>olores</w:t>
      </w:r>
      <w:r w:rsidR="00852B8F">
        <w:t xml:space="preserve"> y la</w:t>
      </w:r>
      <w:r>
        <w:t xml:space="preserve"> </w:t>
      </w:r>
      <w:r w:rsidR="00852B8F">
        <w:t>i</w:t>
      </w:r>
      <w:r>
        <w:t>conografía</w:t>
      </w:r>
      <w:r w:rsidR="00852B8F">
        <w:t xml:space="preserve"> y</w:t>
      </w:r>
      <w:r>
        <w:t xml:space="preserve"> </w:t>
      </w:r>
      <w:r w:rsidR="00852B8F">
        <w:t>e</w:t>
      </w:r>
      <w:r>
        <w:t>structura</w:t>
      </w:r>
      <w:r w:rsidR="00852B8F">
        <w:t xml:space="preserve"> como</w:t>
      </w:r>
      <w:r>
        <w:t xml:space="preserve"> </w:t>
      </w:r>
      <w:r w:rsidR="00852B8F">
        <w:t>la</w:t>
      </w:r>
      <w:r>
        <w:t xml:space="preserve"> </w:t>
      </w:r>
      <w:r w:rsidR="00852B8F">
        <w:t>m</w:t>
      </w:r>
      <w:r>
        <w:t xml:space="preserve">aquetación web </w:t>
      </w:r>
      <w:r w:rsidR="00852B8F">
        <w:t>y el</w:t>
      </w:r>
      <w:r>
        <w:t xml:space="preserve"> </w:t>
      </w:r>
      <w:r w:rsidR="00852B8F">
        <w:t>m</w:t>
      </w:r>
      <w:bookmarkStart w:id="1" w:name="_GoBack"/>
      <w:bookmarkEnd w:id="1"/>
      <w:r>
        <w:t>apa de navegación</w:t>
      </w:r>
    </w:p>
    <w:p w:rsidR="00225465" w:rsidRPr="00225465" w:rsidRDefault="00225465" w:rsidP="00225465">
      <w:pPr>
        <w:rPr>
          <w:lang w:val="es-ES_tradnl"/>
        </w:rPr>
      </w:pPr>
    </w:p>
    <w:p w:rsidR="007A3C13" w:rsidRDefault="007A3C13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</w:t>
      </w:r>
      <w:proofErr w:type="spellStart"/>
      <w:r w:rsidRPr="00C247BC">
        <w:rPr>
          <w:rFonts w:asciiTheme="minorHAnsi" w:hAnsiTheme="minorHAnsi" w:cstheme="minorHAnsi"/>
        </w:rPr>
        <w:t>BicisVal</w:t>
      </w:r>
      <w:proofErr w:type="spellEnd"/>
      <w:r w:rsidRPr="00C247BC">
        <w:rPr>
          <w:rFonts w:asciiTheme="minorHAnsi" w:hAnsiTheme="minorHAnsi" w:cstheme="minorHAnsi"/>
        </w:rPr>
        <w:t xml:space="preserve">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:rsidR="00C247BC" w:rsidRP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t>Uno de los dos ejercicios correcto y el otro de los</w:t>
            </w:r>
            <w:r w:rsidR="000D3840">
              <w:t xml:space="preserve"> ejercicios propuestos realizados </w:t>
            </w:r>
            <w:r>
              <w:t>aunque de forma 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A10C93">
      <w:pgSz w:w="11906" w:h="16838"/>
      <w:pgMar w:top="1418" w:right="1701" w:bottom="127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858" w:rsidRDefault="00101858">
      <w:r>
        <w:separator/>
      </w:r>
    </w:p>
  </w:endnote>
  <w:endnote w:type="continuationSeparator" w:id="0">
    <w:p w:rsidR="00101858" w:rsidRDefault="0010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858" w:rsidRDefault="00101858">
      <w:r>
        <w:separator/>
      </w:r>
    </w:p>
  </w:footnote>
  <w:footnote w:type="continuationSeparator" w:id="0">
    <w:p w:rsidR="00101858" w:rsidRDefault="0010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E7D84"/>
    <w:rsid w:val="000F4B43"/>
    <w:rsid w:val="000F6E09"/>
    <w:rsid w:val="00101858"/>
    <w:rsid w:val="00111CF9"/>
    <w:rsid w:val="0013766B"/>
    <w:rsid w:val="001C266A"/>
    <w:rsid w:val="001D0845"/>
    <w:rsid w:val="00225465"/>
    <w:rsid w:val="00237B0D"/>
    <w:rsid w:val="00245813"/>
    <w:rsid w:val="00251DC5"/>
    <w:rsid w:val="002B13CF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A3C13"/>
    <w:rsid w:val="00845163"/>
    <w:rsid w:val="00852B8F"/>
    <w:rsid w:val="00870CD0"/>
    <w:rsid w:val="0089088B"/>
    <w:rsid w:val="009036CB"/>
    <w:rsid w:val="00910B3C"/>
    <w:rsid w:val="009219E4"/>
    <w:rsid w:val="009357DE"/>
    <w:rsid w:val="00945473"/>
    <w:rsid w:val="00947A56"/>
    <w:rsid w:val="00987343"/>
    <w:rsid w:val="009A625A"/>
    <w:rsid w:val="009F1E16"/>
    <w:rsid w:val="00A10C93"/>
    <w:rsid w:val="00A92AD7"/>
    <w:rsid w:val="00B24908"/>
    <w:rsid w:val="00B74B72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B9697C"/>
  <w15:docId w15:val="{4778B992-3E00-4EF9-BF74-7B41C439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A10C93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0C9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subject>Actividad 3                                            Pablo Jordá García</dc:subject>
  <dc:creator>VGOMEZ</dc:creator>
  <cp:lastModifiedBy>PABLO JORDA GARCIA</cp:lastModifiedBy>
  <cp:revision>5</cp:revision>
  <dcterms:created xsi:type="dcterms:W3CDTF">2017-09-28T08:23:00Z</dcterms:created>
  <dcterms:modified xsi:type="dcterms:W3CDTF">2018-10-03T06:30:00Z</dcterms:modified>
</cp:coreProperties>
</file>